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7C" w:rsidRPr="00674151" w:rsidRDefault="005C477C" w:rsidP="00BE35FA">
      <w:pPr>
        <w:jc w:val="center"/>
        <w:rPr>
          <w:b/>
          <w:sz w:val="32"/>
          <w:szCs w:val="32"/>
        </w:rPr>
      </w:pPr>
      <w:r w:rsidRPr="00674151">
        <w:rPr>
          <w:b/>
          <w:sz w:val="32"/>
          <w:szCs w:val="32"/>
        </w:rPr>
        <w:t>РЕЕСТР</w:t>
      </w:r>
    </w:p>
    <w:p w:rsidR="005C477C" w:rsidRDefault="005C477C" w:rsidP="005C477C">
      <w:pPr>
        <w:jc w:val="center"/>
        <w:rPr>
          <w:b/>
        </w:rPr>
      </w:pPr>
    </w:p>
    <w:p w:rsidR="005C477C" w:rsidRPr="00674151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Муниципальных контрактов, заключенных Администрацией сельского поселения </w:t>
      </w:r>
      <w:proofErr w:type="spellStart"/>
      <w:r w:rsidRPr="00674151">
        <w:rPr>
          <w:sz w:val="28"/>
          <w:szCs w:val="28"/>
        </w:rPr>
        <w:t>Хилково</w:t>
      </w:r>
      <w:proofErr w:type="spellEnd"/>
      <w:r w:rsidRPr="00674151">
        <w:rPr>
          <w:sz w:val="28"/>
          <w:szCs w:val="28"/>
        </w:rPr>
        <w:t xml:space="preserve"> муниципального района Красноярский Самарской </w:t>
      </w:r>
      <w:r w:rsidR="00CA7AAA" w:rsidRPr="00674151">
        <w:rPr>
          <w:sz w:val="28"/>
          <w:szCs w:val="28"/>
        </w:rPr>
        <w:t>области ИНН</w:t>
      </w:r>
      <w:r w:rsidRPr="00674151">
        <w:rPr>
          <w:sz w:val="28"/>
          <w:szCs w:val="28"/>
        </w:rPr>
        <w:t xml:space="preserve"> </w:t>
      </w:r>
      <w:r w:rsidR="00CA7AAA" w:rsidRPr="00674151">
        <w:rPr>
          <w:sz w:val="28"/>
          <w:szCs w:val="28"/>
        </w:rPr>
        <w:t>6376061485 ОГРН</w:t>
      </w:r>
      <w:r w:rsidRPr="00674151">
        <w:rPr>
          <w:sz w:val="28"/>
          <w:szCs w:val="28"/>
        </w:rPr>
        <w:t xml:space="preserve"> 1</w:t>
      </w:r>
      <w:r w:rsidR="00CA7AAA" w:rsidRPr="00674151">
        <w:rPr>
          <w:sz w:val="28"/>
          <w:szCs w:val="28"/>
        </w:rPr>
        <w:t>056376010855</w:t>
      </w:r>
    </w:p>
    <w:p w:rsidR="005C477C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В период с 01.01.2025 по </w:t>
      </w:r>
      <w:r w:rsidR="009E3BD6">
        <w:rPr>
          <w:sz w:val="28"/>
          <w:szCs w:val="28"/>
        </w:rPr>
        <w:t>30</w:t>
      </w:r>
      <w:r w:rsidRPr="00674151">
        <w:rPr>
          <w:sz w:val="28"/>
          <w:szCs w:val="28"/>
        </w:rPr>
        <w:t>.</w:t>
      </w:r>
      <w:r w:rsidR="004910DA">
        <w:rPr>
          <w:sz w:val="28"/>
          <w:szCs w:val="28"/>
        </w:rPr>
        <w:t>0</w:t>
      </w:r>
      <w:r w:rsidR="008A50CD">
        <w:rPr>
          <w:sz w:val="28"/>
          <w:szCs w:val="28"/>
        </w:rPr>
        <w:t>9</w:t>
      </w:r>
      <w:r w:rsidRPr="00674151">
        <w:rPr>
          <w:sz w:val="28"/>
          <w:szCs w:val="28"/>
        </w:rPr>
        <w:t>.2025 (нарастающим итогом)</w:t>
      </w:r>
    </w:p>
    <w:p w:rsidR="005C477C" w:rsidRDefault="005C477C" w:rsidP="005C47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470"/>
        <w:gridCol w:w="1344"/>
        <w:gridCol w:w="1321"/>
        <w:gridCol w:w="1440"/>
        <w:gridCol w:w="1440"/>
        <w:gridCol w:w="1243"/>
        <w:gridCol w:w="1292"/>
        <w:gridCol w:w="1587"/>
        <w:gridCol w:w="1422"/>
      </w:tblGrid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r w:rsidRPr="00674151">
              <w:t>Дата, № контракта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Предмет контракта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Сумма контракта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Срок исполнения контракта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Резуль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тат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(дата</w:t>
            </w:r>
          </w:p>
          <w:p w:rsidR="005C477C" w:rsidRPr="00674151" w:rsidRDefault="005C477C">
            <w:pPr>
              <w:jc w:val="center"/>
            </w:pPr>
            <w:r w:rsidRPr="00674151">
              <w:t>акта</w:t>
            </w:r>
          </w:p>
          <w:p w:rsidR="005C477C" w:rsidRPr="00674151" w:rsidRDefault="005C477C">
            <w:pPr>
              <w:jc w:val="center"/>
            </w:pPr>
            <w:r w:rsidRPr="00674151">
              <w:t>приемки)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  <w:r w:rsidRPr="00674151">
              <w:t>Дата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кта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заказ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</w:p>
          <w:p w:rsidR="005C477C" w:rsidRPr="00674151" w:rsidRDefault="005C477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Причи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ны</w:t>
            </w:r>
            <w:proofErr w:type="spellEnd"/>
            <w:r w:rsidRPr="00674151">
              <w:t xml:space="preserve"> </w:t>
            </w:r>
            <w:proofErr w:type="spellStart"/>
            <w:r w:rsidRPr="00674151">
              <w:t>несвоев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ременной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неоплаты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заказчи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и</w:t>
            </w:r>
          </w:p>
          <w:p w:rsidR="005C477C" w:rsidRPr="00674151" w:rsidRDefault="005C477C">
            <w:pPr>
              <w:jc w:val="center"/>
            </w:pPr>
            <w:r w:rsidRPr="00674151">
              <w:t>причины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неисполне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r w:rsidRPr="00674151">
              <w:t>исполни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телем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(подряд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  <w:r w:rsidRPr="00674151"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</w:t>
            </w:r>
          </w:p>
          <w:p w:rsidR="005C477C" w:rsidRPr="00674151" w:rsidRDefault="005C477C">
            <w:pPr>
              <w:jc w:val="center"/>
            </w:pPr>
            <w:r w:rsidRPr="00674151">
              <w:t>применении</w:t>
            </w:r>
          </w:p>
          <w:p w:rsidR="005C477C" w:rsidRPr="00674151" w:rsidRDefault="005C477C">
            <w:pPr>
              <w:jc w:val="center"/>
            </w:pPr>
            <w:r w:rsidRPr="00674151">
              <w:t>штрафных</w:t>
            </w:r>
          </w:p>
          <w:p w:rsidR="005C477C" w:rsidRPr="00674151" w:rsidRDefault="005C477C">
            <w:pPr>
              <w:jc w:val="center"/>
            </w:pPr>
            <w:r w:rsidRPr="00674151">
              <w:t>санкций,</w:t>
            </w:r>
          </w:p>
          <w:p w:rsidR="005C477C" w:rsidRPr="00674151" w:rsidRDefault="005C477C">
            <w:pPr>
              <w:jc w:val="center"/>
            </w:pPr>
            <w:r w:rsidRPr="00674151">
              <w:t>неустоек к</w:t>
            </w:r>
          </w:p>
          <w:p w:rsidR="005C477C" w:rsidRPr="00674151" w:rsidRDefault="005C477C">
            <w:pPr>
              <w:jc w:val="center"/>
            </w:pPr>
            <w:r w:rsidRPr="00674151">
              <w:t>заказчику и</w:t>
            </w:r>
          </w:p>
          <w:p w:rsidR="005C477C" w:rsidRPr="00674151" w:rsidRDefault="005C477C">
            <w:pPr>
              <w:jc w:val="center"/>
            </w:pPr>
            <w:r w:rsidRPr="00674151">
              <w:t>(или)</w:t>
            </w:r>
          </w:p>
          <w:p w:rsidR="005C477C" w:rsidRPr="00674151" w:rsidRDefault="005C477C">
            <w:pPr>
              <w:jc w:val="center"/>
            </w:pPr>
            <w:r w:rsidRPr="00674151">
              <w:t>исполнителю</w:t>
            </w:r>
          </w:p>
          <w:p w:rsidR="005C477C" w:rsidRPr="00674151" w:rsidRDefault="005C477C">
            <w:pPr>
              <w:jc w:val="center"/>
            </w:pPr>
            <w:r w:rsidRPr="00674151">
              <w:t>(подрядчику)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 наличии судебных</w:t>
            </w:r>
          </w:p>
          <w:p w:rsidR="005C477C" w:rsidRPr="00674151" w:rsidRDefault="005C477C">
            <w:pPr>
              <w:jc w:val="center"/>
            </w:pPr>
            <w:r w:rsidRPr="00674151">
              <w:t>решений по</w:t>
            </w:r>
          </w:p>
          <w:p w:rsidR="005C477C" w:rsidRPr="00674151" w:rsidRDefault="005C477C">
            <w:pPr>
              <w:jc w:val="center"/>
            </w:pPr>
            <w:r w:rsidRPr="00674151">
              <w:t>вопросам</w:t>
            </w:r>
          </w:p>
          <w:p w:rsidR="005C477C" w:rsidRPr="00674151" w:rsidRDefault="005C477C">
            <w:pPr>
              <w:jc w:val="center"/>
            </w:pPr>
            <w:r w:rsidRPr="00674151">
              <w:t>исполнения</w:t>
            </w:r>
          </w:p>
          <w:p w:rsidR="005C477C" w:rsidRPr="00674151" w:rsidRDefault="005C477C">
            <w:pPr>
              <w:jc w:val="center"/>
            </w:pPr>
            <w:r w:rsidRPr="00674151">
              <w:t>контрактов</w:t>
            </w:r>
          </w:p>
          <w:p w:rsidR="005C477C" w:rsidRPr="00674151" w:rsidRDefault="005C477C">
            <w:pPr>
              <w:jc w:val="center"/>
            </w:pPr>
            <w:r w:rsidRPr="00674151">
              <w:t>(№ арбитраж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ного</w:t>
            </w:r>
            <w:proofErr w:type="spellEnd"/>
            <w:r w:rsidRPr="00674151">
              <w:t xml:space="preserve"> дела)</w:t>
            </w:r>
          </w:p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674151">
            <w:pPr>
              <w:jc w:val="center"/>
            </w:pPr>
            <w:r>
              <w:t>Договор энергоснабжения    о</w:t>
            </w:r>
            <w:r w:rsidR="005C477C" w:rsidRPr="00674151">
              <w:t>т 1</w:t>
            </w:r>
            <w:r w:rsidR="00CA7AAA" w:rsidRPr="00674151">
              <w:t>5</w:t>
            </w:r>
            <w:r w:rsidR="005C477C" w:rsidRPr="00674151">
              <w:t>.01.2025</w:t>
            </w:r>
          </w:p>
          <w:p w:rsidR="00CA7AAA" w:rsidRPr="00674151" w:rsidRDefault="005C477C">
            <w:pPr>
              <w:jc w:val="center"/>
            </w:pPr>
            <w:r w:rsidRPr="00674151">
              <w:t xml:space="preserve">№ </w:t>
            </w:r>
          </w:p>
          <w:p w:rsidR="00CA7AAA" w:rsidRPr="00674151" w:rsidRDefault="00CA7AAA" w:rsidP="00CA7A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12-0518Э</w:t>
            </w:r>
          </w:p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Услуги по</w:t>
            </w:r>
          </w:p>
          <w:p w:rsidR="005C477C" w:rsidRPr="00674151" w:rsidRDefault="005C477C">
            <w:pPr>
              <w:jc w:val="center"/>
            </w:pPr>
            <w:r w:rsidRPr="00674151">
              <w:t>передаче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электроэнер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гии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suppressAutoHyphens w:val="0"/>
              <w:jc w:val="center"/>
              <w:rPr>
                <w:color w:val="000000"/>
              </w:rPr>
            </w:pPr>
          </w:p>
          <w:p w:rsidR="00CA7AAA" w:rsidRPr="00674151" w:rsidRDefault="00CA7AAA" w:rsidP="006741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723 120,00</w:t>
            </w:r>
          </w:p>
          <w:p w:rsidR="005C477C" w:rsidRPr="00674151" w:rsidRDefault="005C477C" w:rsidP="00674151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31.12.2025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</w:tbl>
    <w:p w:rsidR="005C477C" w:rsidRDefault="005C477C" w:rsidP="005C477C">
      <w:pPr>
        <w:rPr>
          <w:sz w:val="28"/>
          <w:szCs w:val="28"/>
        </w:rPr>
      </w:pPr>
    </w:p>
    <w:p w:rsidR="00CA7AAA" w:rsidRDefault="00CA7AAA" w:rsidP="005C477C">
      <w:pPr>
        <w:rPr>
          <w:sz w:val="28"/>
          <w:szCs w:val="28"/>
        </w:rPr>
      </w:pP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Хилково</w:t>
      </w:r>
      <w:proofErr w:type="spellEnd"/>
    </w:p>
    <w:p w:rsidR="00CA7AAA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Красноярский Самарской области                                      </w:t>
      </w:r>
      <w:r w:rsidR="00CA7AA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О.Ю. Долгов</w:t>
      </w:r>
    </w:p>
    <w:p w:rsidR="00D12F4C" w:rsidRDefault="00D12F4C">
      <w:bookmarkStart w:id="0" w:name="_GoBack"/>
      <w:bookmarkEnd w:id="0"/>
    </w:p>
    <w:sectPr w:rsidR="00D12F4C" w:rsidSect="005C4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C"/>
    <w:rsid w:val="004910DA"/>
    <w:rsid w:val="005C477C"/>
    <w:rsid w:val="00674151"/>
    <w:rsid w:val="008A50CD"/>
    <w:rsid w:val="009E3BD6"/>
    <w:rsid w:val="00B0186C"/>
    <w:rsid w:val="00BE35FA"/>
    <w:rsid w:val="00CA7AAA"/>
    <w:rsid w:val="00D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659EB-31CF-4A01-A83C-63CDE47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2025-12-02T05:58:00Z</dcterms:created>
  <dcterms:modified xsi:type="dcterms:W3CDTF">2025-12-02T10:01:00Z</dcterms:modified>
</cp:coreProperties>
</file>