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B352" w14:textId="4911F234" w:rsidR="00AD36B0" w:rsidRPr="00D3071C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1C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</w:p>
    <w:p w14:paraId="4B1CFF18" w14:textId="54A91EB8" w:rsidR="00AD36B0" w:rsidRPr="00D3071C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1C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  <w:r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Собрания представителей сельского поселения </w:t>
      </w:r>
      <w:r w:rsidR="00B34001">
        <w:rPr>
          <w:rFonts w:ascii="Times New Roman" w:hAnsi="Times New Roman" w:cs="Times New Roman"/>
          <w:b/>
          <w:bCs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b/>
          <w:bCs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 «О внесении изменений в </w:t>
      </w:r>
      <w:r w:rsidR="00EE3FFE">
        <w:rPr>
          <w:rFonts w:ascii="Times New Roman" w:hAnsi="Times New Roman" w:cs="Times New Roman"/>
          <w:b/>
          <w:bCs/>
          <w:sz w:val="28"/>
          <w:szCs w:val="28"/>
        </w:rPr>
        <w:t>Генеральный план</w:t>
      </w:r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B34001">
        <w:rPr>
          <w:rFonts w:ascii="Times New Roman" w:hAnsi="Times New Roman" w:cs="Times New Roman"/>
          <w:b/>
          <w:bCs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b/>
          <w:bCs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области»</w:t>
      </w:r>
    </w:p>
    <w:p w14:paraId="32732ACD" w14:textId="77777777" w:rsidR="00AD36B0" w:rsidRDefault="00AD36B0" w:rsidP="00AD3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D2CB3" w14:textId="77777777" w:rsidR="00C40567" w:rsidRPr="00D3071C" w:rsidRDefault="00C40567" w:rsidP="00AD3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0EB7E" w14:textId="2054D0A2" w:rsidR="00E26EB3" w:rsidRPr="00D3071C" w:rsidRDefault="00B34001" w:rsidP="00E26E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="00B51ED2">
        <w:rPr>
          <w:rFonts w:ascii="Times New Roman" w:hAnsi="Times New Roman" w:cs="Times New Roman"/>
          <w:sz w:val="28"/>
          <w:szCs w:val="28"/>
        </w:rPr>
        <w:t xml:space="preserve"> 2023</w:t>
      </w:r>
      <w:r w:rsidR="00E26EB3" w:rsidRPr="00D3071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BFFF78" w14:textId="77777777" w:rsidR="00E26EB3" w:rsidRPr="00D3071C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CC00" w14:textId="41737317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AC">
        <w:rPr>
          <w:rFonts w:ascii="Times New Roman" w:hAnsi="Times New Roman" w:cs="Times New Roman"/>
          <w:sz w:val="28"/>
          <w:szCs w:val="28"/>
        </w:rPr>
        <w:t xml:space="preserve">1. Общее число жителей сельского поселения, принявших </w:t>
      </w:r>
      <w:r w:rsidR="007D60B3">
        <w:rPr>
          <w:rFonts w:ascii="Times New Roman" w:hAnsi="Times New Roman" w:cs="Times New Roman"/>
          <w:sz w:val="28"/>
          <w:szCs w:val="28"/>
        </w:rPr>
        <w:t>участие в публичных слушаниях – 3</w:t>
      </w:r>
      <w:r w:rsidR="00257EB4" w:rsidRPr="00A902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60B3">
        <w:rPr>
          <w:rFonts w:ascii="Times New Roman" w:hAnsi="Times New Roman" w:cs="Times New Roman"/>
          <w:sz w:val="28"/>
          <w:szCs w:val="28"/>
        </w:rPr>
        <w:t>а</w:t>
      </w:r>
      <w:r w:rsidRPr="00A902AC">
        <w:rPr>
          <w:rFonts w:ascii="Times New Roman" w:hAnsi="Times New Roman" w:cs="Times New Roman"/>
          <w:sz w:val="28"/>
          <w:szCs w:val="28"/>
        </w:rPr>
        <w:t>.</w:t>
      </w:r>
    </w:p>
    <w:p w14:paraId="524765D2" w14:textId="0A728E75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2. Общая продолжительность публичных слушаний: </w:t>
      </w:r>
      <w:r w:rsidR="00F60A0B" w:rsidRPr="00F60A0B">
        <w:rPr>
          <w:rFonts w:ascii="Times New Roman" w:hAnsi="Times New Roman" w:cs="Times New Roman"/>
          <w:sz w:val="28"/>
          <w:szCs w:val="28"/>
        </w:rPr>
        <w:t xml:space="preserve">с </w:t>
      </w:r>
      <w:r w:rsidR="00B34001">
        <w:rPr>
          <w:rFonts w:ascii="Times New Roman" w:hAnsi="Times New Roman" w:cs="Times New Roman"/>
          <w:sz w:val="28"/>
          <w:szCs w:val="28"/>
        </w:rPr>
        <w:t>08.04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="00F60A0B" w:rsidRPr="00F60A0B">
        <w:rPr>
          <w:rFonts w:ascii="Times New Roman" w:hAnsi="Times New Roman" w:cs="Times New Roman"/>
          <w:sz w:val="28"/>
          <w:szCs w:val="28"/>
        </w:rPr>
        <w:t xml:space="preserve"> по </w:t>
      </w:r>
      <w:r w:rsidR="00B34001">
        <w:rPr>
          <w:rFonts w:ascii="Times New Roman" w:hAnsi="Times New Roman" w:cs="Times New Roman"/>
          <w:sz w:val="28"/>
          <w:szCs w:val="28"/>
        </w:rPr>
        <w:t>06.05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181A1AA9" w14:textId="4C3C4220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3. Вопрос, вынесенный для обсуждения на публичные слушания: проект </w:t>
      </w:r>
      <w:r w:rsidR="00410EFD" w:rsidRPr="00D3071C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 внесении изменений в </w:t>
      </w:r>
      <w:r w:rsidR="00EE3FFE">
        <w:rPr>
          <w:rFonts w:ascii="Times New Roman" w:hAnsi="Times New Roman" w:cs="Times New Roman"/>
          <w:sz w:val="28"/>
          <w:szCs w:val="28"/>
        </w:rPr>
        <w:t>Генеральный план</w:t>
      </w:r>
      <w:r w:rsidR="00410EFD" w:rsidRPr="00D307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области»</w:t>
      </w:r>
      <w:r w:rsidR="00502971">
        <w:rPr>
          <w:rFonts w:ascii="Times New Roman" w:hAnsi="Times New Roman" w:cs="Times New Roman"/>
          <w:sz w:val="28"/>
          <w:szCs w:val="28"/>
        </w:rPr>
        <w:t xml:space="preserve"> </w:t>
      </w:r>
      <w:r w:rsidRPr="00D3071C">
        <w:rPr>
          <w:rFonts w:ascii="Times New Roman" w:hAnsi="Times New Roman" w:cs="Times New Roman"/>
          <w:sz w:val="28"/>
          <w:szCs w:val="28"/>
        </w:rPr>
        <w:t>(далее – вопрос, вынесенный на публичные слушания</w:t>
      </w:r>
      <w:r w:rsidR="00410EFD" w:rsidRPr="00D3071C">
        <w:rPr>
          <w:rFonts w:ascii="Times New Roman" w:hAnsi="Times New Roman" w:cs="Times New Roman"/>
          <w:sz w:val="28"/>
          <w:szCs w:val="28"/>
        </w:rPr>
        <w:t>; проект Решения</w:t>
      </w:r>
      <w:r w:rsidRPr="00D3071C">
        <w:rPr>
          <w:rFonts w:ascii="Times New Roman" w:hAnsi="Times New Roman" w:cs="Times New Roman"/>
          <w:sz w:val="28"/>
          <w:szCs w:val="28"/>
        </w:rPr>
        <w:t>).</w:t>
      </w:r>
    </w:p>
    <w:p w14:paraId="3C7D720D" w14:textId="128DD154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 Обобщенные сведения, полученные при учете мнений, выраженных жителями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и иными заинтересованными лицами по вопросу, вынесенному на публичные слушания</w:t>
      </w:r>
      <w:r w:rsidR="00E26EB3" w:rsidRPr="00D3071C">
        <w:rPr>
          <w:rFonts w:ascii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 w:rsidR="00B34001">
        <w:rPr>
          <w:rFonts w:ascii="Times New Roman" w:hAnsi="Times New Roman" w:cs="Times New Roman"/>
          <w:sz w:val="28"/>
          <w:szCs w:val="28"/>
        </w:rPr>
        <w:t>03.05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Pr="00D3071C">
        <w:rPr>
          <w:rFonts w:ascii="Times New Roman" w:hAnsi="Times New Roman" w:cs="Times New Roman"/>
          <w:sz w:val="28"/>
          <w:szCs w:val="28"/>
        </w:rPr>
        <w:t>:</w:t>
      </w:r>
    </w:p>
    <w:p w14:paraId="4CEE72EA" w14:textId="3E58BB2B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4.1. Мнения о целесообразности: </w:t>
      </w:r>
      <w:r w:rsidR="00B73071">
        <w:rPr>
          <w:rFonts w:ascii="Times New Roman" w:hAnsi="Times New Roman" w:cs="Times New Roman"/>
          <w:sz w:val="28"/>
          <w:szCs w:val="28"/>
        </w:rPr>
        <w:t xml:space="preserve">высказали </w:t>
      </w:r>
      <w:r w:rsidR="00B73071" w:rsidRPr="007D60B3">
        <w:rPr>
          <w:rFonts w:ascii="Times New Roman" w:hAnsi="Times New Roman" w:cs="Times New Roman"/>
          <w:sz w:val="28"/>
          <w:szCs w:val="28"/>
        </w:rPr>
        <w:t>2 (два)</w:t>
      </w:r>
      <w:bookmarkStart w:id="0" w:name="_GoBack"/>
      <w:bookmarkEnd w:id="0"/>
      <w:r w:rsidR="00B7307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72BB4D80" w14:textId="0093125E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4.2. Предложения по вопросу, вынесенному на публичные слушания: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3264"/>
        <w:gridCol w:w="3152"/>
        <w:gridCol w:w="2385"/>
      </w:tblGrid>
      <w:tr w:rsidR="0058514A" w:rsidRPr="00D3071C" w14:paraId="3F83EFDE" w14:textId="77777777" w:rsidTr="00B73071">
        <w:tc>
          <w:tcPr>
            <w:tcW w:w="544" w:type="dxa"/>
          </w:tcPr>
          <w:p w14:paraId="5061D423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4" w:type="dxa"/>
          </w:tcPr>
          <w:p w14:paraId="5414247F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152" w:type="dxa"/>
          </w:tcPr>
          <w:p w14:paraId="23C8F78D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385" w:type="dxa"/>
          </w:tcPr>
          <w:p w14:paraId="6FCDA6C6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58514A" w:rsidRPr="00D3071C" w14:paraId="09E79645" w14:textId="77777777" w:rsidTr="00B73071">
        <w:tc>
          <w:tcPr>
            <w:tcW w:w="544" w:type="dxa"/>
          </w:tcPr>
          <w:p w14:paraId="4395EDE4" w14:textId="77777777" w:rsidR="0058514A" w:rsidRPr="00D3071C" w:rsidRDefault="0058514A" w:rsidP="0092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gridSpan w:val="3"/>
          </w:tcPr>
          <w:p w14:paraId="69D4204A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от участников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C07E29" w:rsidRPr="00D3071C" w14:paraId="5B522359" w14:textId="77777777" w:rsidTr="00B73071">
        <w:tc>
          <w:tcPr>
            <w:tcW w:w="544" w:type="dxa"/>
          </w:tcPr>
          <w:p w14:paraId="147C9150" w14:textId="39EB41AF" w:rsidR="00C07E29" w:rsidRPr="00D3071C" w:rsidRDefault="00B73071" w:rsidP="00C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4" w:type="dxa"/>
          </w:tcPr>
          <w:p w14:paraId="09DF5F0A" w14:textId="2B2FDAF3" w:rsidR="00A347BD" w:rsidRPr="00D3071C" w:rsidRDefault="00B34001" w:rsidP="00B3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вспомогательные виды разрешенного использования фразами «магазин п 4.4» и «общественное питание п. 4.6»</w:t>
            </w:r>
          </w:p>
        </w:tc>
        <w:tc>
          <w:tcPr>
            <w:tcW w:w="3152" w:type="dxa"/>
          </w:tcPr>
          <w:p w14:paraId="594DC638" w14:textId="59E3ABAC" w:rsidR="00C07E29" w:rsidRPr="00D3071C" w:rsidRDefault="00800201" w:rsidP="00C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предложения нецелесообразен. Виды разрешенного использования «магазины» и «общественное питание» не могут быть установлены в качестве вспомогательных видов разрешенного использования к виду разрешенного использования земельного участка, принадлежащего заявителю </w:t>
            </w:r>
            <w:r w:rsidR="00155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ведения личного подсобного хозяйства», поскольку это противоречит статье 2 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 от 7 июля 2003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112-ФЗ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определяющ</w:t>
            </w:r>
            <w:r w:rsidR="001551B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личное подсобное хозяйство как форму непредпринимательской деятельности. Услуги по продаже товаров в магазинах и предоставлению услуг общественного питания являются формами предпринимательской деятельности.</w:t>
            </w:r>
          </w:p>
        </w:tc>
        <w:tc>
          <w:tcPr>
            <w:tcW w:w="2385" w:type="dxa"/>
          </w:tcPr>
          <w:p w14:paraId="17BA260B" w14:textId="3BA67828" w:rsidR="00C07E29" w:rsidRPr="00D3071C" w:rsidRDefault="001551B3" w:rsidP="00C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Отклонить поступившее предложение. Рекомендовать заявителю обратиться в Комиссию по подготовке проекта правил землепользования и застройки сельского поселения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заявлением о предоставлении разрешения на соответствующие условно разрешенные виды использования земельного участка.</w:t>
            </w:r>
          </w:p>
        </w:tc>
      </w:tr>
      <w:tr w:rsidR="00C07E29" w:rsidRPr="00D3071C" w14:paraId="6E890C9A" w14:textId="77777777" w:rsidTr="00B73071">
        <w:tc>
          <w:tcPr>
            <w:tcW w:w="544" w:type="dxa"/>
          </w:tcPr>
          <w:p w14:paraId="6B39DECA" w14:textId="77777777" w:rsidR="00C07E29" w:rsidRPr="00D3071C" w:rsidRDefault="00C07E29" w:rsidP="00C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gridSpan w:val="3"/>
          </w:tcPr>
          <w:p w14:paraId="2624D841" w14:textId="77777777" w:rsidR="00C07E29" w:rsidRPr="00D3071C" w:rsidRDefault="00C07E29" w:rsidP="00C0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от иных участников публичных слушаний</w:t>
            </w:r>
          </w:p>
        </w:tc>
      </w:tr>
      <w:tr w:rsidR="00E95A0E" w:rsidRPr="00D3071C" w14:paraId="0F4284F4" w14:textId="77777777" w:rsidTr="00B73071">
        <w:tc>
          <w:tcPr>
            <w:tcW w:w="544" w:type="dxa"/>
          </w:tcPr>
          <w:p w14:paraId="1AB56BBB" w14:textId="155C9F2E" w:rsidR="00E95A0E" w:rsidRPr="00D3071C" w:rsidRDefault="00E95A0E" w:rsidP="00E9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14:paraId="7876964C" w14:textId="77777777" w:rsidR="00A347BD" w:rsidRDefault="00A347B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5DD7D" w14:textId="77777777" w:rsidR="00E95A0E" w:rsidRDefault="004C00D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14:paraId="3FBBE56B" w14:textId="77777777" w:rsidR="00A347BD" w:rsidRDefault="00A347B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9B1B" w14:textId="4E5D62B1" w:rsidR="00B34001" w:rsidRPr="00D3071C" w:rsidRDefault="00B34001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42354129" w14:textId="65EF6C39" w:rsidR="00E95A0E" w:rsidRPr="00D3071C" w:rsidRDefault="00E95A0E" w:rsidP="00E9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011A062" w14:textId="60F5C65E" w:rsidR="00E95A0E" w:rsidRPr="00D3071C" w:rsidRDefault="00E95A0E" w:rsidP="00E9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CBC2F" w14:textId="24F4384F" w:rsidR="00410EFD" w:rsidRPr="00D3071C" w:rsidRDefault="00410EFD" w:rsidP="0041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3B7F8" w14:textId="02A47518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lastRenderedPageBreak/>
        <w:t>4.3. Типичные мнения жителей, содержащие отрицательную оценку, по вопросу, вынесенному на публичные слушания: не высказаны.</w:t>
      </w:r>
    </w:p>
    <w:p w14:paraId="49BF0A21" w14:textId="6D113F7A" w:rsidR="0064602E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4.4. Типичные мнения жителей, содержащие положительную оценку, по вопросу, вынесенному на публичные слушания: </w:t>
      </w:r>
      <w:r w:rsidR="00B73071">
        <w:rPr>
          <w:rFonts w:ascii="Times New Roman" w:hAnsi="Times New Roman" w:cs="Times New Roman"/>
          <w:sz w:val="28"/>
          <w:szCs w:val="28"/>
        </w:rPr>
        <w:t>поддерживаю принятие проекта изменений в Генеральный план, согласен с проектом изменений в Генеральный план</w:t>
      </w:r>
      <w:r w:rsidR="00E26EB3" w:rsidRPr="00D3071C">
        <w:rPr>
          <w:rFonts w:ascii="Times New Roman" w:hAnsi="Times New Roman" w:cs="Times New Roman"/>
          <w:sz w:val="28"/>
          <w:szCs w:val="28"/>
        </w:rPr>
        <w:t>.</w:t>
      </w:r>
    </w:p>
    <w:p w14:paraId="6B6337BC" w14:textId="3CB55882" w:rsidR="00AD36B0" w:rsidRPr="00D3071C" w:rsidRDefault="00E26EB3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5. По результатам публичных слушаний рекомендуется принять проект </w:t>
      </w:r>
      <w:r w:rsidR="00D3071C" w:rsidRPr="00D3071C">
        <w:rPr>
          <w:rFonts w:ascii="Times New Roman" w:hAnsi="Times New Roman" w:cs="Times New Roman"/>
          <w:sz w:val="28"/>
          <w:szCs w:val="28"/>
        </w:rPr>
        <w:t xml:space="preserve">решения о внесении </w:t>
      </w:r>
      <w:r w:rsidRPr="00D3071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EE3FFE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D307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C07E29">
        <w:rPr>
          <w:rFonts w:ascii="Times New Roman" w:hAnsi="Times New Roman" w:cs="Times New Roman"/>
          <w:sz w:val="28"/>
          <w:szCs w:val="28"/>
        </w:rPr>
        <w:t xml:space="preserve"> </w:t>
      </w:r>
      <w:r w:rsidR="004C00DD">
        <w:rPr>
          <w:rFonts w:ascii="Times New Roman" w:hAnsi="Times New Roman" w:cs="Times New Roman"/>
          <w:sz w:val="28"/>
          <w:szCs w:val="28"/>
        </w:rPr>
        <w:t>в редакции, вынесенной на публичные слушания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29AC65E9" w14:textId="3A9AA3BD" w:rsidR="00E26EB3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85916" w14:textId="77777777" w:rsidR="00D3071C" w:rsidRPr="00D3071C" w:rsidRDefault="00D3071C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7FC39" w14:textId="3EFA4BB1" w:rsidR="00E26EB3" w:rsidRPr="00D3071C" w:rsidRDefault="00EE3FFE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6EB3" w:rsidRPr="00D307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</w:p>
    <w:p w14:paraId="6A11BF11" w14:textId="752AAA94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p w14:paraId="00DEF345" w14:textId="1DD60179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="00D3071C">
        <w:rPr>
          <w:rFonts w:ascii="Times New Roman" w:hAnsi="Times New Roman" w:cs="Times New Roman"/>
          <w:sz w:val="28"/>
          <w:szCs w:val="28"/>
        </w:rPr>
        <w:t xml:space="preserve">    </w:t>
      </w:r>
      <w:r w:rsidR="00EE3FFE">
        <w:rPr>
          <w:rFonts w:ascii="Times New Roman" w:hAnsi="Times New Roman" w:cs="Times New Roman"/>
          <w:sz w:val="28"/>
          <w:szCs w:val="28"/>
        </w:rPr>
        <w:t>О.Ю. Худяков</w:t>
      </w:r>
    </w:p>
    <w:sectPr w:rsidR="00E26EB3" w:rsidRPr="00D3071C" w:rsidSect="00C07E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B0"/>
    <w:rsid w:val="0006527A"/>
    <w:rsid w:val="00066F8B"/>
    <w:rsid w:val="001551B3"/>
    <w:rsid w:val="00230A7F"/>
    <w:rsid w:val="00257EB4"/>
    <w:rsid w:val="0038576E"/>
    <w:rsid w:val="00410EFD"/>
    <w:rsid w:val="004C00DD"/>
    <w:rsid w:val="00502971"/>
    <w:rsid w:val="0058514A"/>
    <w:rsid w:val="00612FAD"/>
    <w:rsid w:val="00631656"/>
    <w:rsid w:val="00645EB2"/>
    <w:rsid w:val="0064602E"/>
    <w:rsid w:val="0075754D"/>
    <w:rsid w:val="007D60B3"/>
    <w:rsid w:val="00800201"/>
    <w:rsid w:val="00A347BD"/>
    <w:rsid w:val="00A902AC"/>
    <w:rsid w:val="00AD36B0"/>
    <w:rsid w:val="00B34001"/>
    <w:rsid w:val="00B51ED2"/>
    <w:rsid w:val="00B73071"/>
    <w:rsid w:val="00BD46A0"/>
    <w:rsid w:val="00C07E29"/>
    <w:rsid w:val="00C40567"/>
    <w:rsid w:val="00CE3F14"/>
    <w:rsid w:val="00D3071C"/>
    <w:rsid w:val="00E26EB3"/>
    <w:rsid w:val="00E95A0E"/>
    <w:rsid w:val="00EE3FFE"/>
    <w:rsid w:val="00F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32D"/>
  <w15:chartTrackingRefBased/>
  <w15:docId w15:val="{FED4FF16-BB42-458E-8EEF-929162D3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Пользователь Windows</cp:lastModifiedBy>
  <cp:revision>4</cp:revision>
  <cp:lastPrinted>2023-05-04T10:42:00Z</cp:lastPrinted>
  <dcterms:created xsi:type="dcterms:W3CDTF">2023-05-04T10:09:00Z</dcterms:created>
  <dcterms:modified xsi:type="dcterms:W3CDTF">2023-05-04T10:42:00Z</dcterms:modified>
</cp:coreProperties>
</file>