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ОПОВЕЩЕНИЕ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 начале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widowControl w:val="false"/>
        <w:spacing w:lineRule="auto" w:line="240" w:before="0" w:after="0"/>
        <w:ind w:left="0" w:firstLine="567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Постановлением Главы сельского поселения Светлое Поле муниципального района Красноярский Самарской области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19.09.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2024 №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77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назначены публичные </w:t>
      </w:r>
      <w:bookmarkStart w:id="0" w:name="_Hlk36210908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слушания по </w:t>
      </w:r>
      <w:bookmarkEnd w:id="0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проекту решения (постановления) о предоставлении разрешения на условно разрешенный вид использования земельного участка «общественное питание» (код – 4.6) в отношении земельного участка с кадастровым номером 63:26:1804014:509 площадью 1 396 кв. м кв.м, расположенного по адресу: Самарская область, Красноярский район, сельское поселение Светлое Поле, с. Малая Царевщина (далее – проект решения) </w:t>
      </w:r>
    </w:p>
    <w:p>
      <w:pPr>
        <w:pStyle w:val="ListParagraph"/>
        <w:widowControl w:val="false"/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Срок проведения публичных слушаний по проекту решения</w:t>
      </w:r>
      <w:r>
        <w:rPr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 21.09.2024 по 19.10.2024.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Процедура проведения публичных слушаний состоит из следующих этапов: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оповещение о начале публичных слушаний;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проекта;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проведение экспозиции или экспозиций проекта;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проведение собрания или собраний участников публичных слушаний;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подготовка и оформление протокола публичных слушаний;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подготовка и опубликование заключения о результатах публичных слушаний.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Участниками публичных слушаний по проекту решения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Земельный участок, в отношении которого подготовлен проект решения, расположен в границах территориальной зоны «Ж1 Зона индивидуальной жилой застройки»</w:t>
      </w:r>
    </w:p>
    <w:p>
      <w:pPr>
        <w:pStyle w:val="ListParagraph"/>
        <w:widowControl w:val="false"/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Проект решения, подлежащий рассмотрению на публичных слушаниях, будет размещен на странице сельского поселения Светлое Поле муниципального района Красноярский Самарской области на официальном сайте Администрации муниципального района Красноярский Самарской области в информационно-телекоммуникационной сети «Интернет» по адресу: http://kryaradm.ru/.</w:t>
      </w:r>
    </w:p>
    <w:p>
      <w:pPr>
        <w:pStyle w:val="ListParagraph"/>
        <w:widowControl w:val="false"/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Место проведения экспозиции проекта решения в сельском поселении Светлое Поле муниципального района Красноярский Самарской области: 446368, Самарская область, Красноярский район, п. Светлое Поле, ул. Советская, д. 3.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Собрания участников публичных слушаний будут проводиться:</w:t>
      </w:r>
    </w:p>
    <w:p>
      <w:pPr>
        <w:pStyle w:val="Normal"/>
        <w:tabs>
          <w:tab w:val="left" w:pos="1134" w:leader="none"/>
        </w:tabs>
        <w:spacing w:lineRule="auto" w:line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селе Малая Царевщина –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02.10.2024</w:t>
      </w:r>
      <w:r>
        <w:rPr>
          <w:rFonts w:ascii="Times New Roman" w:hAnsi="Times New Roman"/>
          <w:sz w:val="24"/>
          <w:szCs w:val="24"/>
        </w:rPr>
        <w:t xml:space="preserve"> г. в 11:00 по адресу: </w:t>
      </w:r>
      <w:r>
        <w:rPr>
          <w:rFonts w:eastAsia="Arial Unicode MS" w:cs="Times New Roman" w:ascii="Times New Roman" w:hAnsi="Times New Roman"/>
          <w:sz w:val="24"/>
          <w:szCs w:val="24"/>
        </w:rPr>
        <w:t>ул. Шоссейная, 30;</w:t>
      </w:r>
    </w:p>
    <w:p>
      <w:pPr>
        <w:pStyle w:val="Normal"/>
        <w:widowControl w:val="false"/>
        <w:tabs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поселке Светлое Поле –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eastAsia="ru-RU"/>
        </w:rPr>
        <w:t xml:space="preserve">03.10.2024 г. в 10:00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 адресу: </w:t>
      </w:r>
      <w:bookmarkStart w:id="1" w:name="__DdeLink__354_1523545235"/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Самарская область, Красноярский район,</w:t>
      </w:r>
      <w:bookmarkEnd w:id="1"/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 п. Светлое Поле, ул. Советская, д. 3.</w:t>
      </w:r>
    </w:p>
    <w:p>
      <w:pPr>
        <w:pStyle w:val="ListParagraph"/>
        <w:widowControl w:val="false"/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Время начала регистрации участников публичных слушаний: не менее чем за 30 мин. до начала проведения собрания участников публичных слушаний.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2" w:name="_Hlk14090524"/>
      <w:bookmarkEnd w:id="2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Проведение экспозиции состоится с 30.09.2024 по 19.10.2024. Посещение экспозиции возможно в рабочие дни с 10 часов до 16 часов. Консультирование посетителей экспозиции осуществляется представителями Администрации сельского поселения Светлое Поле муниципального района Красноярский Самарской области в рабочие дни с 10 до 16 часов.</w:t>
      </w:r>
    </w:p>
    <w:p>
      <w:pPr>
        <w:pStyle w:val="ListParagraph"/>
        <w:widowControl w:val="false"/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период размещения проекта решения, подлежащего рассмотрению на публичных слушаниях, и проведения экспозиции проекта участники публичных слушаний, прошедшие идентификацию, имеют право вносить предложения и замечания, касающиеся такого проекта:</w:t>
      </w:r>
    </w:p>
    <w:p>
      <w:pPr>
        <w:pStyle w:val="Normal"/>
        <w:widowControl w:val="false"/>
        <w:tabs>
          <w:tab w:val="left" w:pos="1650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1) в письменной или устной форме в ходе проведения собраний участников публичных слушаний;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2) в письменной форме в адрес организатора публичных слушаний;</w:t>
      </w:r>
    </w:p>
    <w:p>
      <w:pPr>
        <w:pStyle w:val="Normal"/>
        <w:widowControl w:val="false"/>
        <w:tabs>
          <w:tab w:val="left" w:pos="1650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>
      <w:pPr>
        <w:pStyle w:val="ListParagraph"/>
        <w:widowControl w:val="false"/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соответствии с частью 12 статьи 5.1 Градостроительного кодекса Российской Федерации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>
      <w:pPr>
        <w:pStyle w:val="ListParagraph"/>
        <w:widowControl w:val="false"/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сведения, соответственно,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ListParagraph"/>
        <w:widowControl w:val="false"/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Прием замечаний и предложений по проекту решения осуществляется с 30.09.2024 по 12.10.2024.</w:t>
      </w:r>
    </w:p>
    <w:p>
      <w:pPr>
        <w:pStyle w:val="ListParagraph"/>
        <w:widowControl w:val="false"/>
        <w:spacing w:lineRule="auto" w:line="240" w:before="0" w:after="0"/>
        <w:ind w:left="0" w:firstLine="567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Прием замечаний и предложений от жителей поселения и иных заинтересованных лиц по проектам решений осуществляется по вышеуказанному адресу в</w:t>
      </w:r>
      <w:r>
        <w:rPr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месте проведения экспозиции проекта решения в рабочие дни с 10 часов до 16 часов.</w:t>
      </w:r>
    </w:p>
    <w:sectPr>
      <w:headerReference w:type="default" r:id="rId2"/>
      <w:type w:val="nextPage"/>
      <w:pgSz w:w="11906" w:h="16838"/>
      <w:pgMar w:left="1701" w:right="850" w:header="708" w:top="1134" w:footer="0" w:bottom="1134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ucida Grande CY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92847377"/>
    </w:sdtPr>
    <w:sdtContent>
      <w:p>
        <w:pPr>
          <w:pStyle w:val="Style26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Style26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link w:val="a3"/>
    <w:uiPriority w:val="99"/>
    <w:semiHidden/>
    <w:qFormat/>
    <w:rsid w:val="006e77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6e7798"/>
    <w:rPr>
      <w:vertAlign w:val="superscript"/>
    </w:rPr>
  </w:style>
  <w:style w:type="character" w:styleId="Style15">
    <w:name w:val="Интернет-ссылка"/>
    <w:basedOn w:val="DefaultParagraphFont"/>
    <w:uiPriority w:val="99"/>
    <w:unhideWhenUsed/>
    <w:rsid w:val="00f02223"/>
    <w:rPr>
      <w:color w:val="0563C1" w:themeColor="hyperlink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f02223"/>
    <w:rPr>
      <w:color w:val="605E5C"/>
      <w:shd w:fill="E1DFDD" w:val="clear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4562ee"/>
    <w:rPr/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4562ee"/>
    <w:rPr/>
  </w:style>
  <w:style w:type="character" w:styleId="Annotationreference">
    <w:name w:val="annotation reference"/>
    <w:basedOn w:val="DefaultParagraphFont"/>
    <w:unhideWhenUsed/>
    <w:qFormat/>
    <w:rsid w:val="0026700d"/>
    <w:rPr>
      <w:sz w:val="18"/>
      <w:szCs w:val="18"/>
    </w:rPr>
  </w:style>
  <w:style w:type="character" w:styleId="Style18" w:customStyle="1">
    <w:name w:val="Текст примечания Знак"/>
    <w:basedOn w:val="DefaultParagraphFont"/>
    <w:link w:val="ac"/>
    <w:qFormat/>
    <w:rsid w:val="0026700d"/>
    <w:rPr>
      <w:sz w:val="24"/>
      <w:szCs w:val="24"/>
    </w:rPr>
  </w:style>
  <w:style w:type="character" w:styleId="Style19" w:customStyle="1">
    <w:name w:val="Тема примечания Знак"/>
    <w:basedOn w:val="Style18"/>
    <w:link w:val="ae"/>
    <w:uiPriority w:val="99"/>
    <w:semiHidden/>
    <w:qFormat/>
    <w:rsid w:val="0026700d"/>
    <w:rPr>
      <w:b/>
      <w:bCs/>
      <w:sz w:val="20"/>
      <w:szCs w:val="20"/>
    </w:rPr>
  </w:style>
  <w:style w:type="character" w:styleId="Style20" w:customStyle="1">
    <w:name w:val="Текст выноски Знак"/>
    <w:basedOn w:val="DefaultParagraphFont"/>
    <w:link w:val="af0"/>
    <w:uiPriority w:val="99"/>
    <w:semiHidden/>
    <w:qFormat/>
    <w:rsid w:val="0026700d"/>
    <w:rPr>
      <w:rFonts w:ascii="Lucida Grande CY" w:hAnsi="Lucida Grande CY" w:cs="Lucida Grande CY"/>
      <w:sz w:val="18"/>
      <w:szCs w:val="18"/>
    </w:rPr>
  </w:style>
  <w:style w:type="character" w:styleId="2" w:customStyle="1">
    <w:name w:val="Неразрешенное упоминание2"/>
    <w:basedOn w:val="DefaultParagraphFont"/>
    <w:uiPriority w:val="99"/>
    <w:semiHidden/>
    <w:unhideWhenUsed/>
    <w:qFormat/>
    <w:rsid w:val="00600e84"/>
    <w:rPr>
      <w:color w:val="605E5C"/>
      <w:shd w:fill="E1DFDD" w:val="clear"/>
    </w:rPr>
  </w:style>
  <w:style w:type="character" w:styleId="ListLabel1">
    <w:name w:val="ListLabel 1"/>
    <w:qFormat/>
    <w:rPr>
      <w:b w:val="false"/>
      <w:sz w:val="28"/>
      <w:szCs w:val="28"/>
    </w:rPr>
  </w:style>
  <w:style w:type="paragraph" w:styleId="Style21">
    <w:name w:val="Заголовок"/>
    <w:basedOn w:val="Normal"/>
    <w:next w:val="Style22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pPr>
      <w:spacing w:lineRule="auto" w:line="288" w:before="0" w:after="140"/>
    </w:pPr>
    <w:rPr/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Footnotetext">
    <w:name w:val="footnote text"/>
    <w:basedOn w:val="Normal"/>
    <w:link w:val="a4"/>
    <w:uiPriority w:val="99"/>
    <w:semiHidden/>
    <w:unhideWhenUsed/>
    <w:qFormat/>
    <w:rsid w:val="006e7798"/>
    <w:pPr>
      <w:spacing w:lineRule="auto" w:line="240" w:before="0" w:after="0"/>
    </w:pPr>
    <w:rPr>
      <w:sz w:val="20"/>
      <w:szCs w:val="20"/>
    </w:rPr>
  </w:style>
  <w:style w:type="paragraph" w:styleId="Style26">
    <w:name w:val="Header"/>
    <w:basedOn w:val="Normal"/>
    <w:link w:val="a8"/>
    <w:uiPriority w:val="99"/>
    <w:unhideWhenUsed/>
    <w:rsid w:val="004562ee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link w:val="aa"/>
    <w:uiPriority w:val="99"/>
    <w:unhideWhenUsed/>
    <w:rsid w:val="004562ee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ad"/>
    <w:unhideWhenUsed/>
    <w:qFormat/>
    <w:rsid w:val="0026700d"/>
    <w:pPr>
      <w:spacing w:lineRule="auto" w:line="240"/>
    </w:pPr>
    <w:rPr>
      <w:sz w:val="24"/>
      <w:szCs w:val="24"/>
    </w:rPr>
  </w:style>
  <w:style w:type="paragraph" w:styleId="Annotationsubject">
    <w:name w:val="annotation subject"/>
    <w:basedOn w:val="Annotationtext"/>
    <w:link w:val="af"/>
    <w:uiPriority w:val="99"/>
    <w:semiHidden/>
    <w:unhideWhenUsed/>
    <w:qFormat/>
    <w:rsid w:val="0026700d"/>
    <w:pPr/>
    <w:rPr>
      <w:b/>
      <w:bCs/>
      <w:sz w:val="20"/>
      <w:szCs w:val="20"/>
    </w:rPr>
  </w:style>
  <w:style w:type="paragraph" w:styleId="BalloonText">
    <w:name w:val="Balloon Text"/>
    <w:basedOn w:val="Normal"/>
    <w:link w:val="af1"/>
    <w:uiPriority w:val="99"/>
    <w:semiHidden/>
    <w:unhideWhenUsed/>
    <w:qFormat/>
    <w:rsid w:val="0026700d"/>
    <w:pPr>
      <w:spacing w:lineRule="auto" w:line="240" w:before="0" w:after="0"/>
    </w:pPr>
    <w:rPr>
      <w:rFonts w:ascii="Lucida Grande CY" w:hAnsi="Lucida Grande CY" w:cs="Lucida Grande CY"/>
      <w:sz w:val="18"/>
      <w:szCs w:val="18"/>
    </w:rPr>
  </w:style>
  <w:style w:type="paragraph" w:styleId="ListParagraph">
    <w:name w:val="List Paragraph"/>
    <w:basedOn w:val="Normal"/>
    <w:uiPriority w:val="34"/>
    <w:qFormat/>
    <w:rsid w:val="00472898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EA0E2-7BB2-4B6D-A05A-5CC27ACFE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Application>LibreOffice/5.1.2.2$Windows_x86 LibreOffice_project/d3bf12ecb743fc0d20e0be0c58ca359301eb705f</Application>
  <Pages>2</Pages>
  <Words>698</Words>
  <Characters>5129</Characters>
  <CharactersWithSpaces>5815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2020-03-27T09:45:00Z</dcterms:created>
  <dc:creator>User</dc:creator>
  <dc:description/>
  <dc:language>ru-RU</dc:language>
  <cp:lastModifiedBy/>
  <cp:lastPrinted>2024-09-19T17:38:27Z</cp:lastPrinted>
  <dcterms:modified xsi:type="dcterms:W3CDTF">2024-09-19T17:38:48Z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