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5B352" w14:textId="4911F234" w:rsidR="00AD36B0" w:rsidRPr="00D3071C" w:rsidRDefault="00AD36B0" w:rsidP="00AD36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71C">
        <w:rPr>
          <w:rFonts w:ascii="Times New Roman" w:hAnsi="Times New Roman" w:cs="Times New Roman"/>
          <w:b/>
          <w:bCs/>
          <w:sz w:val="28"/>
          <w:szCs w:val="28"/>
        </w:rPr>
        <w:t>Заключение о результатах публичных слушаний</w:t>
      </w:r>
    </w:p>
    <w:p w14:paraId="4B1CFF18" w14:textId="5ECE7788" w:rsidR="00AD36B0" w:rsidRPr="00D3071C" w:rsidRDefault="00AD36B0" w:rsidP="00AD36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71C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410EFD" w:rsidRPr="00D3071C">
        <w:rPr>
          <w:rFonts w:ascii="Times New Roman" w:hAnsi="Times New Roman" w:cs="Times New Roman"/>
          <w:b/>
          <w:bCs/>
          <w:sz w:val="28"/>
          <w:szCs w:val="28"/>
        </w:rPr>
        <w:t xml:space="preserve"> проекту</w:t>
      </w:r>
      <w:r w:rsidRPr="00D307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0EFD" w:rsidRPr="00D3071C">
        <w:rPr>
          <w:rFonts w:ascii="Times New Roman" w:hAnsi="Times New Roman" w:cs="Times New Roman"/>
          <w:b/>
          <w:bCs/>
          <w:sz w:val="28"/>
          <w:szCs w:val="28"/>
        </w:rPr>
        <w:t>решения Собрания представителей сельского поселения Новый Буян муниципального района Красноярский Самарской области «О внесении изменений в Правила землепользования и застройки сельского поселения Новый Буян муниципального района Красноярский Самарской области»</w:t>
      </w:r>
    </w:p>
    <w:p w14:paraId="32732ACD" w14:textId="77777777" w:rsidR="00AD36B0" w:rsidRDefault="00AD36B0" w:rsidP="00AD3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CD2CB3" w14:textId="77777777" w:rsidR="00C40567" w:rsidRPr="00D3071C" w:rsidRDefault="00C40567" w:rsidP="00AD3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30EB7E" w14:textId="2633FD3F" w:rsidR="00E26EB3" w:rsidRPr="00D3071C" w:rsidRDefault="00315275" w:rsidP="00E26E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95A0E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D3071C" w:rsidRPr="00D3071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26EB3" w:rsidRPr="00D3071C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1BFFF78" w14:textId="77777777" w:rsidR="00E26EB3" w:rsidRPr="00D3071C" w:rsidRDefault="00E26EB3" w:rsidP="00AD3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3DCC00" w14:textId="63650521" w:rsidR="00AD36B0" w:rsidRPr="00D3071C" w:rsidRDefault="00AD36B0" w:rsidP="00D3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2AC">
        <w:rPr>
          <w:rFonts w:ascii="Times New Roman" w:hAnsi="Times New Roman" w:cs="Times New Roman"/>
          <w:sz w:val="28"/>
          <w:szCs w:val="28"/>
        </w:rPr>
        <w:t xml:space="preserve">1. Общее число жителей сельского поселения, принявших участие в публичных слушаниях – </w:t>
      </w:r>
      <w:r w:rsidR="00C9479E">
        <w:rPr>
          <w:rFonts w:ascii="Times New Roman" w:hAnsi="Times New Roman" w:cs="Times New Roman"/>
          <w:sz w:val="28"/>
          <w:szCs w:val="28"/>
        </w:rPr>
        <w:t xml:space="preserve">7 </w:t>
      </w:r>
      <w:r w:rsidR="00257EB4" w:rsidRPr="00C9479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902AC">
        <w:rPr>
          <w:rFonts w:ascii="Times New Roman" w:hAnsi="Times New Roman" w:cs="Times New Roman"/>
          <w:sz w:val="28"/>
          <w:szCs w:val="28"/>
        </w:rPr>
        <w:t>.</w:t>
      </w:r>
    </w:p>
    <w:p w14:paraId="524765D2" w14:textId="0F442DE3" w:rsidR="00AD36B0" w:rsidRPr="00D3071C" w:rsidRDefault="00AD36B0" w:rsidP="00D3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 xml:space="preserve">2. Общая продолжительность публичных слушаний: с </w:t>
      </w:r>
      <w:r w:rsidR="00315275">
        <w:rPr>
          <w:rFonts w:ascii="Times New Roman" w:hAnsi="Times New Roman" w:cs="Times New Roman"/>
          <w:sz w:val="28"/>
          <w:szCs w:val="28"/>
        </w:rPr>
        <w:t xml:space="preserve">02 сентября 2023 </w:t>
      </w:r>
      <w:r w:rsidRPr="00D3071C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315275">
        <w:rPr>
          <w:rFonts w:ascii="Times New Roman" w:hAnsi="Times New Roman" w:cs="Times New Roman"/>
          <w:sz w:val="28"/>
          <w:szCs w:val="28"/>
        </w:rPr>
        <w:t>30</w:t>
      </w:r>
      <w:r w:rsidR="00E95A0E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D3071C">
        <w:rPr>
          <w:rFonts w:ascii="Times New Roman" w:hAnsi="Times New Roman" w:cs="Times New Roman"/>
          <w:sz w:val="28"/>
          <w:szCs w:val="28"/>
        </w:rPr>
        <w:t xml:space="preserve"> 202</w:t>
      </w:r>
      <w:r w:rsidR="00315275">
        <w:rPr>
          <w:rFonts w:ascii="Times New Roman" w:hAnsi="Times New Roman" w:cs="Times New Roman"/>
          <w:sz w:val="28"/>
          <w:szCs w:val="28"/>
        </w:rPr>
        <w:t>3</w:t>
      </w:r>
      <w:r w:rsidRPr="00D307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81A1AA9" w14:textId="3FD1B3F8" w:rsidR="00AD36B0" w:rsidRPr="00D3071C" w:rsidRDefault="00AD36B0" w:rsidP="00D3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 xml:space="preserve">3. Вопрос, вынесенный для обсуждения на публичные слушания: проект </w:t>
      </w:r>
      <w:r w:rsidR="00410EFD" w:rsidRPr="00D3071C">
        <w:rPr>
          <w:rFonts w:ascii="Times New Roman" w:hAnsi="Times New Roman" w:cs="Times New Roman"/>
          <w:sz w:val="28"/>
          <w:szCs w:val="28"/>
        </w:rPr>
        <w:t>решения Собрания представителей сельского поселения Новый Буян муниципального района Красноярский Самарской области «О внесении изменений в Правила землепользования и застройки сельского поселения Новый Буян муниципального района Красноярский Самарской области»</w:t>
      </w:r>
      <w:r w:rsidRPr="00D3071C">
        <w:rPr>
          <w:rFonts w:ascii="Times New Roman" w:hAnsi="Times New Roman" w:cs="Times New Roman"/>
          <w:sz w:val="28"/>
          <w:szCs w:val="28"/>
        </w:rPr>
        <w:t xml:space="preserve"> (далее – вопрос, вынесенный на публичные слушания</w:t>
      </w:r>
      <w:r w:rsidR="00410EFD" w:rsidRPr="00D3071C">
        <w:rPr>
          <w:rFonts w:ascii="Times New Roman" w:hAnsi="Times New Roman" w:cs="Times New Roman"/>
          <w:sz w:val="28"/>
          <w:szCs w:val="28"/>
        </w:rPr>
        <w:t>; проект Решения</w:t>
      </w:r>
      <w:r w:rsidRPr="00D3071C">
        <w:rPr>
          <w:rFonts w:ascii="Times New Roman" w:hAnsi="Times New Roman" w:cs="Times New Roman"/>
          <w:sz w:val="28"/>
          <w:szCs w:val="28"/>
        </w:rPr>
        <w:t>).</w:t>
      </w:r>
    </w:p>
    <w:p w14:paraId="3C7D720D" w14:textId="7929ABB7" w:rsidR="00AD36B0" w:rsidRPr="00D3071C" w:rsidRDefault="00AD36B0" w:rsidP="00D3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>4. Обобщенные сведения, полученные при учете мнений, выраженных жителями сельского поселения Новый Буян муниципального района Красноярский Самарской области и иными заинтересованными лицами по вопросу, вынесенному на публичные слушания</w:t>
      </w:r>
      <w:r w:rsidR="00E26EB3" w:rsidRPr="00D3071C">
        <w:rPr>
          <w:rFonts w:ascii="Times New Roman" w:hAnsi="Times New Roman" w:cs="Times New Roman"/>
          <w:sz w:val="28"/>
          <w:szCs w:val="28"/>
        </w:rPr>
        <w:t xml:space="preserve">, на основании протокола публичных слушаний от </w:t>
      </w:r>
      <w:r w:rsidR="00D3071C" w:rsidRPr="00D3071C">
        <w:rPr>
          <w:rFonts w:ascii="Times New Roman" w:hAnsi="Times New Roman" w:cs="Times New Roman"/>
          <w:sz w:val="28"/>
          <w:szCs w:val="28"/>
        </w:rPr>
        <w:t>2</w:t>
      </w:r>
      <w:r w:rsidR="00315275">
        <w:rPr>
          <w:rFonts w:ascii="Times New Roman" w:hAnsi="Times New Roman" w:cs="Times New Roman"/>
          <w:sz w:val="28"/>
          <w:szCs w:val="28"/>
        </w:rPr>
        <w:t>7</w:t>
      </w:r>
      <w:r w:rsidR="00D3071C" w:rsidRPr="00D3071C">
        <w:rPr>
          <w:rFonts w:ascii="Times New Roman" w:hAnsi="Times New Roman" w:cs="Times New Roman"/>
          <w:sz w:val="28"/>
          <w:szCs w:val="28"/>
        </w:rPr>
        <w:t xml:space="preserve"> </w:t>
      </w:r>
      <w:r w:rsidR="00E95A0E">
        <w:rPr>
          <w:rFonts w:ascii="Times New Roman" w:hAnsi="Times New Roman" w:cs="Times New Roman"/>
          <w:sz w:val="28"/>
          <w:szCs w:val="28"/>
        </w:rPr>
        <w:t>сентября</w:t>
      </w:r>
      <w:r w:rsidR="0058514A" w:rsidRPr="00D3071C">
        <w:rPr>
          <w:rFonts w:ascii="Times New Roman" w:hAnsi="Times New Roman" w:cs="Times New Roman"/>
          <w:sz w:val="28"/>
          <w:szCs w:val="28"/>
        </w:rPr>
        <w:t xml:space="preserve"> 202</w:t>
      </w:r>
      <w:r w:rsidR="00315275">
        <w:rPr>
          <w:rFonts w:ascii="Times New Roman" w:hAnsi="Times New Roman" w:cs="Times New Roman"/>
          <w:sz w:val="28"/>
          <w:szCs w:val="28"/>
        </w:rPr>
        <w:t>3</w:t>
      </w:r>
      <w:r w:rsidR="0058514A" w:rsidRPr="00D3071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3071C">
        <w:rPr>
          <w:rFonts w:ascii="Times New Roman" w:hAnsi="Times New Roman" w:cs="Times New Roman"/>
          <w:sz w:val="28"/>
          <w:szCs w:val="28"/>
        </w:rPr>
        <w:t>:</w:t>
      </w:r>
    </w:p>
    <w:p w14:paraId="4CEE72EA" w14:textId="74D499A7" w:rsidR="00AD36B0" w:rsidRPr="00D3071C" w:rsidRDefault="00AD36B0" w:rsidP="00D3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 xml:space="preserve">4.1. Мнения о целесообразности: высказали </w:t>
      </w:r>
      <w:r w:rsidR="00C9479E">
        <w:rPr>
          <w:rFonts w:ascii="Times New Roman" w:hAnsi="Times New Roman" w:cs="Times New Roman"/>
          <w:sz w:val="28"/>
          <w:szCs w:val="28"/>
        </w:rPr>
        <w:t>3 (три</w:t>
      </w:r>
      <w:r w:rsidRPr="00C9479E">
        <w:rPr>
          <w:rFonts w:ascii="Times New Roman" w:hAnsi="Times New Roman" w:cs="Times New Roman"/>
          <w:sz w:val="28"/>
          <w:szCs w:val="28"/>
        </w:rPr>
        <w:t>)</w:t>
      </w:r>
      <w:r w:rsidRPr="00D3071C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14:paraId="72BB4D80" w14:textId="0093125E" w:rsidR="00AD36B0" w:rsidRPr="00D3071C" w:rsidRDefault="00AD36B0" w:rsidP="00D3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>4.2. Предложения по вопросу, вынесенному на публичные слушания: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000"/>
        <w:gridCol w:w="2239"/>
      </w:tblGrid>
      <w:tr w:rsidR="0058514A" w:rsidRPr="00D3071C" w14:paraId="3F83EFDE" w14:textId="77777777" w:rsidTr="00922D70">
        <w:tc>
          <w:tcPr>
            <w:tcW w:w="562" w:type="dxa"/>
          </w:tcPr>
          <w:p w14:paraId="5061D423" w14:textId="77777777" w:rsidR="0058514A" w:rsidRPr="00D3071C" w:rsidRDefault="0058514A" w:rsidP="0092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14:paraId="5414247F" w14:textId="77777777" w:rsidR="0058514A" w:rsidRPr="00D3071C" w:rsidRDefault="0058514A" w:rsidP="0092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1C">
              <w:rPr>
                <w:rFonts w:ascii="Times New Roman" w:hAnsi="Times New Roman" w:cs="Times New Roman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3000" w:type="dxa"/>
          </w:tcPr>
          <w:p w14:paraId="23C8F78D" w14:textId="77777777" w:rsidR="0058514A" w:rsidRPr="00D3071C" w:rsidRDefault="0058514A" w:rsidP="0092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1C"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239" w:type="dxa"/>
          </w:tcPr>
          <w:p w14:paraId="6FCDA6C6" w14:textId="77777777" w:rsidR="0058514A" w:rsidRPr="00D3071C" w:rsidRDefault="0058514A" w:rsidP="0092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1C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</w:tr>
      <w:tr w:rsidR="0058514A" w:rsidRPr="00D3071C" w14:paraId="09E79645" w14:textId="77777777" w:rsidTr="00922D70">
        <w:tc>
          <w:tcPr>
            <w:tcW w:w="562" w:type="dxa"/>
          </w:tcPr>
          <w:p w14:paraId="4395EDE4" w14:textId="77777777" w:rsidR="0058514A" w:rsidRPr="00D3071C" w:rsidRDefault="0058514A" w:rsidP="00922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  <w:gridSpan w:val="3"/>
          </w:tcPr>
          <w:p w14:paraId="69D4204A" w14:textId="77777777" w:rsidR="0058514A" w:rsidRPr="00D3071C" w:rsidRDefault="0058514A" w:rsidP="0092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1C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Предложения, поступившие от участников публичных слушаний и постоянно проживающих на территории, в пределах которой </w:t>
            </w:r>
            <w:r w:rsidRPr="00D30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проводятся публичные слушания</w:t>
            </w:r>
          </w:p>
        </w:tc>
      </w:tr>
      <w:tr w:rsidR="00C07E29" w:rsidRPr="00D3071C" w14:paraId="5B522359" w14:textId="77777777" w:rsidTr="00922D70">
        <w:tc>
          <w:tcPr>
            <w:tcW w:w="562" w:type="dxa"/>
          </w:tcPr>
          <w:p w14:paraId="147C9150" w14:textId="3964D2BD" w:rsidR="00C07E29" w:rsidRPr="00D3071C" w:rsidRDefault="00315275" w:rsidP="00C0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44" w:type="dxa"/>
          </w:tcPr>
          <w:p w14:paraId="09DF5F0A" w14:textId="53F3A0B3" w:rsidR="00315275" w:rsidRPr="00D3071C" w:rsidRDefault="00315275" w:rsidP="00C0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75">
              <w:rPr>
                <w:rFonts w:ascii="Times New Roman" w:hAnsi="Times New Roman" w:cs="Times New Roman"/>
                <w:sz w:val="28"/>
                <w:szCs w:val="28"/>
              </w:rPr>
              <w:t>Внести изменения в Карту градостроительного зонирования сельского поселения Новый Буян, входящую в состав проекта, в части отнесения территории села Новый Буян</w:t>
            </w:r>
            <w:r w:rsidRPr="00C9479E">
              <w:rPr>
                <w:rFonts w:ascii="Times New Roman" w:hAnsi="Times New Roman" w:cs="Times New Roman"/>
                <w:sz w:val="28"/>
                <w:szCs w:val="28"/>
              </w:rPr>
              <w:t>, расположенной от границ земельных участков с кадастровыми номерами 63:26:0105001:522, 63:26:0105001:366, 63:26:0105001:533, 63:26:0105001:556 до границы села Новый Буян, к территориальной зоне «Р2 Зона природного ландшафта»</w:t>
            </w:r>
            <w:bookmarkStart w:id="0" w:name="_GoBack"/>
            <w:bookmarkEnd w:id="0"/>
          </w:p>
        </w:tc>
        <w:tc>
          <w:tcPr>
            <w:tcW w:w="3000" w:type="dxa"/>
          </w:tcPr>
          <w:p w14:paraId="594DC638" w14:textId="327C070B" w:rsidR="00C07E29" w:rsidRPr="00D3071C" w:rsidRDefault="00315275" w:rsidP="00C0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Рекомендуется учесть предложение, поскольку оно направлено на </w:t>
            </w:r>
            <w:r w:rsidRPr="00D15B90">
              <w:rPr>
                <w:rFonts w:ascii="Times New Roman" w:hAnsi="Times New Roman" w:cs="Times New Roman"/>
                <w:sz w:val="28"/>
                <w:szCs w:val="28"/>
              </w:rPr>
              <w:t>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5B90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комплексного и устойчивого развития территории, сбалансированного учета экологических, экономических, социальных и иных факторов, а также обеспечения населения объектами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рекреационной инфраструктуры</w:t>
            </w:r>
          </w:p>
        </w:tc>
        <w:tc>
          <w:tcPr>
            <w:tcW w:w="2239" w:type="dxa"/>
          </w:tcPr>
          <w:p w14:paraId="17BA260B" w14:textId="70F8E78F" w:rsidR="00C07E29" w:rsidRPr="00D3071C" w:rsidRDefault="00315275" w:rsidP="00C0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проект с учетом поступившего предложения, поскольку оно направлено на обеспечение комплексного и устойчивого развития территории и обеспечение населения объектами рекреационной инфраструктуры</w:t>
            </w:r>
          </w:p>
        </w:tc>
      </w:tr>
      <w:tr w:rsidR="00120137" w:rsidRPr="00D3071C" w14:paraId="4484586A" w14:textId="77777777" w:rsidTr="00922D70">
        <w:tc>
          <w:tcPr>
            <w:tcW w:w="562" w:type="dxa"/>
          </w:tcPr>
          <w:p w14:paraId="02C98838" w14:textId="3B97AECD" w:rsidR="00120137" w:rsidRDefault="00120137" w:rsidP="00120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14:paraId="087B7A6E" w14:textId="16B08C22" w:rsidR="00120137" w:rsidRPr="00315275" w:rsidRDefault="00F7448D" w:rsidP="0012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48D">
              <w:rPr>
                <w:rFonts w:ascii="Times New Roman" w:hAnsi="Times New Roman" w:cs="Times New Roman"/>
                <w:sz w:val="28"/>
                <w:szCs w:val="28"/>
              </w:rPr>
              <w:t>Изменить зонирование незастроенной территории, расположенной в западной части п. Горьковский, с зоны Ж6 на зону Р2</w:t>
            </w:r>
          </w:p>
        </w:tc>
        <w:tc>
          <w:tcPr>
            <w:tcW w:w="3000" w:type="dxa"/>
          </w:tcPr>
          <w:p w14:paraId="04147647" w14:textId="5DAD3637" w:rsidR="00120137" w:rsidRDefault="00120137" w:rsidP="0012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Рекомендуется учесть предложение, поскольку оно направлено на </w:t>
            </w:r>
            <w:r w:rsidRPr="00D15B90">
              <w:rPr>
                <w:rFonts w:ascii="Times New Roman" w:hAnsi="Times New Roman" w:cs="Times New Roman"/>
                <w:sz w:val="28"/>
                <w:szCs w:val="28"/>
              </w:rPr>
              <w:t>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5B90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комплексного и устойчивого развития территории, сбалансированного учета экологических, экономических, социальных и иных факторов, а также обеспечения населения объектами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рекреационной инфраструктуры</w:t>
            </w:r>
          </w:p>
        </w:tc>
        <w:tc>
          <w:tcPr>
            <w:tcW w:w="2239" w:type="dxa"/>
          </w:tcPr>
          <w:p w14:paraId="200A41A0" w14:textId="5905CA59" w:rsidR="00120137" w:rsidRDefault="00120137" w:rsidP="0012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проект с учетом поступившего предложения, поскольку оно направлено на обеспечение комплексного и устойчивого развития территории и обеспечение населения объектами рекреационной инфраструктуры</w:t>
            </w:r>
          </w:p>
        </w:tc>
      </w:tr>
      <w:tr w:rsidR="00C07E29" w:rsidRPr="00D3071C" w14:paraId="6E890C9A" w14:textId="77777777" w:rsidTr="00922D70">
        <w:tc>
          <w:tcPr>
            <w:tcW w:w="562" w:type="dxa"/>
          </w:tcPr>
          <w:p w14:paraId="6B39DECA" w14:textId="77777777" w:rsidR="00C07E29" w:rsidRPr="00D3071C" w:rsidRDefault="00C07E29" w:rsidP="00C0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  <w:gridSpan w:val="3"/>
          </w:tcPr>
          <w:p w14:paraId="2624D841" w14:textId="77777777" w:rsidR="00C07E29" w:rsidRPr="00D3071C" w:rsidRDefault="00C07E29" w:rsidP="00C07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1C">
              <w:rPr>
                <w:rFonts w:ascii="Times New Roman" w:hAnsi="Times New Roman" w:cs="Times New Roman"/>
                <w:sz w:val="28"/>
                <w:szCs w:val="28"/>
              </w:rPr>
              <w:t>Предложения, поступившие от иных участников публичных слушаний</w:t>
            </w:r>
          </w:p>
        </w:tc>
      </w:tr>
      <w:tr w:rsidR="00E95A0E" w:rsidRPr="00D3071C" w14:paraId="0F4284F4" w14:textId="77777777" w:rsidTr="00922D70">
        <w:tc>
          <w:tcPr>
            <w:tcW w:w="562" w:type="dxa"/>
          </w:tcPr>
          <w:p w14:paraId="1AB56BBB" w14:textId="058BC040" w:rsidR="00E95A0E" w:rsidRPr="00D3071C" w:rsidRDefault="00120137" w:rsidP="00E95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5A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14:paraId="3CF29B1B" w14:textId="082D8A5A" w:rsidR="00E95A0E" w:rsidRPr="00D3071C" w:rsidRDefault="00315275" w:rsidP="0023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75">
              <w:rPr>
                <w:rFonts w:ascii="Times New Roman" w:hAnsi="Times New Roman" w:cs="Times New Roman"/>
                <w:sz w:val="28"/>
                <w:szCs w:val="28"/>
              </w:rPr>
              <w:t xml:space="preserve">Отнести земельный участок с кадастровым номером 63:26:0105016:341 полностью к территориальной зоне Ж1 (зона застройки индивидуальными жилыми домами). Граница </w:t>
            </w:r>
            <w:r w:rsidRPr="00315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территориальной зоны должна отвечать требованиям принадлежности каждого земельного участка только к одной территориальной зоне</w:t>
            </w:r>
          </w:p>
        </w:tc>
        <w:tc>
          <w:tcPr>
            <w:tcW w:w="3000" w:type="dxa"/>
          </w:tcPr>
          <w:p w14:paraId="42354129" w14:textId="5A745D0F" w:rsidR="00E95A0E" w:rsidRPr="00D3071C" w:rsidRDefault="00315275" w:rsidP="00E9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Рекомендуется учесть предложение, поскольку земельный участок в силу требований части 4 статьи 30 Градостроительного кодекса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</w:t>
            </w:r>
            <w:r w:rsidR="00F96410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proofErr w:type="spellStart"/>
            <w:r w:rsidR="00F96410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="00F96410">
              <w:rPr>
                <w:rFonts w:ascii="Times New Roman" w:hAnsi="Times New Roman" w:cs="Times New Roman"/>
                <w:sz w:val="28"/>
                <w:szCs w:val="28"/>
              </w:rPr>
              <w:t xml:space="preserve"> РФ)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может </w:t>
            </w:r>
            <w:r w:rsidR="00F96410">
              <w:rPr>
                <w:rFonts w:ascii="Times New Roman" w:hAnsi="Times New Roman" w:cs="Times New Roman"/>
                <w:sz w:val="28"/>
                <w:szCs w:val="28"/>
              </w:rPr>
              <w:t>располагаться одновременно в границах двух и более территориальных зон</w:t>
            </w:r>
          </w:p>
        </w:tc>
        <w:tc>
          <w:tcPr>
            <w:tcW w:w="2239" w:type="dxa"/>
          </w:tcPr>
          <w:p w14:paraId="1011A062" w14:textId="4821A8F4" w:rsidR="00E95A0E" w:rsidRPr="00D3071C" w:rsidRDefault="00E95A0E" w:rsidP="00E9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Принять проект с учетом поступившего предложения</w:t>
            </w:r>
            <w:r w:rsidR="00315275">
              <w:rPr>
                <w:rFonts w:ascii="Times New Roman" w:hAnsi="Times New Roman" w:cs="Times New Roman"/>
                <w:sz w:val="28"/>
                <w:szCs w:val="28"/>
              </w:rPr>
              <w:t xml:space="preserve">, поскольку он направлено на приведение проекта в </w:t>
            </w:r>
            <w:r w:rsidR="00315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соответствие с требованиями части 4 статьи 30 </w:t>
            </w:r>
            <w:proofErr w:type="spellStart"/>
            <w:r w:rsidR="00F96410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="00F96410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F96410" w:rsidRPr="00D3071C" w14:paraId="136E30C7" w14:textId="77777777" w:rsidTr="00922D70">
        <w:tc>
          <w:tcPr>
            <w:tcW w:w="562" w:type="dxa"/>
          </w:tcPr>
          <w:p w14:paraId="1C3E2C13" w14:textId="0B6C1414" w:rsidR="00F96410" w:rsidRDefault="00120137" w:rsidP="00F96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F964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14:paraId="182D956B" w14:textId="11E7168A" w:rsidR="00F96410" w:rsidRPr="00315275" w:rsidRDefault="00F96410" w:rsidP="00F9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75">
              <w:rPr>
                <w:rFonts w:ascii="Times New Roman" w:hAnsi="Times New Roman" w:cs="Times New Roman"/>
                <w:sz w:val="28"/>
                <w:szCs w:val="28"/>
              </w:rPr>
              <w:t>Отнести земельный участок с кадастровым номером 63:26:0105016:339 полностью к территориальной зоне Ж1 (зона застройки индивидуальными жилыми домами). Граница территориальной зоны должна отвечать требованиям принадлежности каждого земельного участка только к одной территориальной зоне</w:t>
            </w:r>
          </w:p>
        </w:tc>
        <w:tc>
          <w:tcPr>
            <w:tcW w:w="3000" w:type="dxa"/>
          </w:tcPr>
          <w:p w14:paraId="27C9EC69" w14:textId="152D41A5" w:rsidR="00F96410" w:rsidRPr="00D3071C" w:rsidRDefault="00F96410" w:rsidP="00F9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Рекомендуется учесть предложение, поскольку земельный участок в силу требований части 4 статьи 30 Градостроительного кодекса Российской Федерации (далее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РФ) не может располагаться одновременно в границах двух и более территориальных зон</w:t>
            </w:r>
          </w:p>
        </w:tc>
        <w:tc>
          <w:tcPr>
            <w:tcW w:w="2239" w:type="dxa"/>
          </w:tcPr>
          <w:p w14:paraId="087F3703" w14:textId="043C1D4E" w:rsidR="00F96410" w:rsidRDefault="00F96410" w:rsidP="00F9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проект с учетом поступившего предложения, поскольку он направлено на приведение проекта в соответствие с требованиями части 4 статьи 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</w:tbl>
    <w:p w14:paraId="45C3B7F8" w14:textId="02A47518" w:rsidR="00AD36B0" w:rsidRPr="00D3071C" w:rsidRDefault="00AD36B0" w:rsidP="00D3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>4.3. Типичные мнения жителей, содержащие отрицательную оценку, по вопросу, вынесенному на публичные слушания: не высказаны.</w:t>
      </w:r>
    </w:p>
    <w:p w14:paraId="49BF0A21" w14:textId="0A5D8D71" w:rsidR="0064602E" w:rsidRPr="00D3071C" w:rsidRDefault="00AD36B0" w:rsidP="00D3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 xml:space="preserve">4.4. Типичные мнения жителей, содержащие положительную оценку, по вопросу, вынесенному на публичные слушания: </w:t>
      </w:r>
      <w:r w:rsidR="00612FAD" w:rsidRPr="00D3071C">
        <w:rPr>
          <w:rFonts w:ascii="Times New Roman" w:hAnsi="Times New Roman" w:cs="Times New Roman"/>
          <w:sz w:val="28"/>
          <w:szCs w:val="28"/>
        </w:rPr>
        <w:t>считаю целесообразным принятие проекта</w:t>
      </w:r>
      <w:r w:rsidRPr="00D3071C">
        <w:rPr>
          <w:rFonts w:ascii="Times New Roman" w:hAnsi="Times New Roman" w:cs="Times New Roman"/>
          <w:sz w:val="28"/>
          <w:szCs w:val="28"/>
        </w:rPr>
        <w:t xml:space="preserve">, </w:t>
      </w:r>
      <w:r w:rsidR="00612FAD" w:rsidRPr="00D3071C">
        <w:rPr>
          <w:rFonts w:ascii="Times New Roman" w:hAnsi="Times New Roman" w:cs="Times New Roman"/>
          <w:sz w:val="28"/>
          <w:szCs w:val="28"/>
        </w:rPr>
        <w:t>поддерживаю принятие</w:t>
      </w:r>
      <w:r w:rsidRPr="00D3071C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26EB3" w:rsidRPr="00D3071C">
        <w:rPr>
          <w:rFonts w:ascii="Times New Roman" w:hAnsi="Times New Roman" w:cs="Times New Roman"/>
          <w:sz w:val="28"/>
          <w:szCs w:val="28"/>
        </w:rPr>
        <w:t>.</w:t>
      </w:r>
    </w:p>
    <w:p w14:paraId="6B6337BC" w14:textId="7AF7C25D" w:rsidR="00AD36B0" w:rsidRPr="00D3071C" w:rsidRDefault="00E26EB3" w:rsidP="00D3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 xml:space="preserve">5. По результатам публичных слушаний рекомендуется принять проект </w:t>
      </w:r>
      <w:r w:rsidR="00D3071C" w:rsidRPr="00D3071C">
        <w:rPr>
          <w:rFonts w:ascii="Times New Roman" w:hAnsi="Times New Roman" w:cs="Times New Roman"/>
          <w:sz w:val="28"/>
          <w:szCs w:val="28"/>
        </w:rPr>
        <w:t xml:space="preserve">решения о внесении </w:t>
      </w:r>
      <w:r w:rsidRPr="00D3071C">
        <w:rPr>
          <w:rFonts w:ascii="Times New Roman" w:hAnsi="Times New Roman" w:cs="Times New Roman"/>
          <w:sz w:val="28"/>
          <w:szCs w:val="28"/>
        </w:rPr>
        <w:t>изменений в Правила землепользования и застройки сельского поселения Новый Буян муниципального района Красноярский Самарской области</w:t>
      </w:r>
      <w:r w:rsidR="00C07E29">
        <w:rPr>
          <w:rFonts w:ascii="Times New Roman" w:hAnsi="Times New Roman" w:cs="Times New Roman"/>
          <w:sz w:val="28"/>
          <w:szCs w:val="28"/>
        </w:rPr>
        <w:t xml:space="preserve"> с учетом предложений, поступивших от участников публичных слушаний</w:t>
      </w:r>
      <w:r w:rsidRPr="00D3071C">
        <w:rPr>
          <w:rFonts w:ascii="Times New Roman" w:hAnsi="Times New Roman" w:cs="Times New Roman"/>
          <w:sz w:val="28"/>
          <w:szCs w:val="28"/>
        </w:rPr>
        <w:t>.</w:t>
      </w:r>
    </w:p>
    <w:p w14:paraId="59885916" w14:textId="77777777" w:rsidR="00D3071C" w:rsidRPr="00D3071C" w:rsidRDefault="00D3071C" w:rsidP="00AD3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811E9B" w14:textId="3F53A9BB" w:rsidR="00E26EB3" w:rsidRPr="00D3071C" w:rsidRDefault="00E26EB3" w:rsidP="00E2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>Председатель Комиссии по подготовке</w:t>
      </w:r>
    </w:p>
    <w:p w14:paraId="5FA600FB" w14:textId="15150999" w:rsidR="00E26EB3" w:rsidRPr="00D3071C" w:rsidRDefault="0038576E" w:rsidP="00E2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26EB3" w:rsidRPr="00D3071C">
        <w:rPr>
          <w:rFonts w:ascii="Times New Roman" w:hAnsi="Times New Roman" w:cs="Times New Roman"/>
          <w:sz w:val="28"/>
          <w:szCs w:val="28"/>
        </w:rPr>
        <w:t>Правил землепользования и застройк</w:t>
      </w:r>
      <w:r w:rsidRPr="00D3071C">
        <w:rPr>
          <w:rFonts w:ascii="Times New Roman" w:hAnsi="Times New Roman" w:cs="Times New Roman"/>
          <w:sz w:val="28"/>
          <w:szCs w:val="28"/>
        </w:rPr>
        <w:t>и</w:t>
      </w:r>
    </w:p>
    <w:p w14:paraId="2737FC39" w14:textId="5BD734CF" w:rsidR="00E26EB3" w:rsidRPr="00D3071C" w:rsidRDefault="00E26EB3" w:rsidP="00E2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>сельского поселения Новый Буян</w:t>
      </w:r>
    </w:p>
    <w:p w14:paraId="6A11BF11" w14:textId="752AAA94" w:rsidR="00E26EB3" w:rsidRPr="00D3071C" w:rsidRDefault="00E26EB3" w:rsidP="00E2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14:paraId="00DEF345" w14:textId="00398B1E" w:rsidR="00E26EB3" w:rsidRPr="00D3071C" w:rsidRDefault="00E26EB3" w:rsidP="00E2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D3071C">
        <w:rPr>
          <w:rFonts w:ascii="Times New Roman" w:hAnsi="Times New Roman" w:cs="Times New Roman"/>
          <w:sz w:val="28"/>
          <w:szCs w:val="28"/>
        </w:rPr>
        <w:tab/>
      </w:r>
      <w:r w:rsidRPr="00D3071C">
        <w:rPr>
          <w:rFonts w:ascii="Times New Roman" w:hAnsi="Times New Roman" w:cs="Times New Roman"/>
          <w:sz w:val="28"/>
          <w:szCs w:val="28"/>
        </w:rPr>
        <w:tab/>
      </w:r>
      <w:r w:rsidRPr="00D3071C">
        <w:rPr>
          <w:rFonts w:ascii="Times New Roman" w:hAnsi="Times New Roman" w:cs="Times New Roman"/>
          <w:sz w:val="28"/>
          <w:szCs w:val="28"/>
        </w:rPr>
        <w:tab/>
      </w:r>
      <w:r w:rsidRPr="00D3071C">
        <w:rPr>
          <w:rFonts w:ascii="Times New Roman" w:hAnsi="Times New Roman" w:cs="Times New Roman"/>
          <w:sz w:val="28"/>
          <w:szCs w:val="28"/>
        </w:rPr>
        <w:tab/>
      </w:r>
      <w:r w:rsidRPr="00D3071C">
        <w:rPr>
          <w:rFonts w:ascii="Times New Roman" w:hAnsi="Times New Roman" w:cs="Times New Roman"/>
          <w:sz w:val="28"/>
          <w:szCs w:val="28"/>
        </w:rPr>
        <w:tab/>
      </w:r>
      <w:r w:rsidRPr="00D3071C">
        <w:rPr>
          <w:rFonts w:ascii="Times New Roman" w:hAnsi="Times New Roman" w:cs="Times New Roman"/>
          <w:sz w:val="28"/>
          <w:szCs w:val="28"/>
        </w:rPr>
        <w:tab/>
      </w:r>
      <w:r w:rsidRPr="00D3071C">
        <w:rPr>
          <w:rFonts w:ascii="Times New Roman" w:hAnsi="Times New Roman" w:cs="Times New Roman"/>
          <w:sz w:val="28"/>
          <w:szCs w:val="28"/>
        </w:rPr>
        <w:tab/>
      </w:r>
      <w:r w:rsidR="00D3071C">
        <w:rPr>
          <w:rFonts w:ascii="Times New Roman" w:hAnsi="Times New Roman" w:cs="Times New Roman"/>
          <w:sz w:val="28"/>
          <w:szCs w:val="28"/>
        </w:rPr>
        <w:t xml:space="preserve">    </w:t>
      </w:r>
      <w:r w:rsidR="0058514A" w:rsidRPr="00D3071C">
        <w:rPr>
          <w:rFonts w:ascii="Times New Roman" w:hAnsi="Times New Roman" w:cs="Times New Roman"/>
          <w:sz w:val="28"/>
          <w:szCs w:val="28"/>
        </w:rPr>
        <w:t>Е.Г. Тихонова</w:t>
      </w:r>
    </w:p>
    <w:sectPr w:rsidR="00E26EB3" w:rsidRPr="00D3071C" w:rsidSect="00C07E2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B0"/>
    <w:rsid w:val="0006527A"/>
    <w:rsid w:val="00120137"/>
    <w:rsid w:val="00230A7F"/>
    <w:rsid w:val="00257EB4"/>
    <w:rsid w:val="00315275"/>
    <w:rsid w:val="0038576E"/>
    <w:rsid w:val="00410EFD"/>
    <w:rsid w:val="0058514A"/>
    <w:rsid w:val="00612FAD"/>
    <w:rsid w:val="00631656"/>
    <w:rsid w:val="0064602E"/>
    <w:rsid w:val="00A902AC"/>
    <w:rsid w:val="00AD36B0"/>
    <w:rsid w:val="00C07E29"/>
    <w:rsid w:val="00C40567"/>
    <w:rsid w:val="00C9479E"/>
    <w:rsid w:val="00D3071C"/>
    <w:rsid w:val="00E26EB3"/>
    <w:rsid w:val="00E95A0E"/>
    <w:rsid w:val="00F7448D"/>
    <w:rsid w:val="00F9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9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514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85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514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85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Пользователь Windows</cp:lastModifiedBy>
  <cp:revision>14</cp:revision>
  <dcterms:created xsi:type="dcterms:W3CDTF">2020-07-07T07:52:00Z</dcterms:created>
  <dcterms:modified xsi:type="dcterms:W3CDTF">2023-09-29T07:20:00Z</dcterms:modified>
</cp:coreProperties>
</file>