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F2" w:rsidRPr="009C090A" w:rsidRDefault="00BE30A0" w:rsidP="00BE30A0">
      <w:pPr>
        <w:spacing w:after="0" w:line="240" w:lineRule="auto"/>
        <w:jc w:val="center"/>
        <w:rPr>
          <w:rFonts w:ascii="Times New Roman" w:hAnsi="Times New Roman" w:cs="Times New Roman"/>
          <w:b/>
          <w:sz w:val="28"/>
          <w:szCs w:val="28"/>
        </w:rPr>
      </w:pPr>
      <w:r w:rsidRPr="009C090A">
        <w:rPr>
          <w:rFonts w:ascii="Times New Roman" w:hAnsi="Times New Roman" w:cs="Times New Roman"/>
          <w:b/>
          <w:sz w:val="28"/>
          <w:szCs w:val="28"/>
        </w:rPr>
        <w:t>АКТ</w:t>
      </w:r>
    </w:p>
    <w:p w:rsidR="009C090A" w:rsidRDefault="00BE30A0" w:rsidP="002814C9">
      <w:pPr>
        <w:spacing w:after="0" w:line="240" w:lineRule="auto"/>
        <w:jc w:val="center"/>
        <w:rPr>
          <w:rFonts w:ascii="Times New Roman" w:hAnsi="Times New Roman" w:cs="Times New Roman"/>
          <w:b/>
          <w:sz w:val="28"/>
          <w:szCs w:val="28"/>
        </w:rPr>
      </w:pPr>
      <w:r w:rsidRPr="009C090A">
        <w:rPr>
          <w:rFonts w:ascii="Times New Roman" w:hAnsi="Times New Roman" w:cs="Times New Roman"/>
          <w:b/>
          <w:sz w:val="28"/>
          <w:szCs w:val="28"/>
        </w:rPr>
        <w:t>обследования и категорирования торгового объекта (территории)</w:t>
      </w:r>
    </w:p>
    <w:p w:rsidR="002814C9" w:rsidRDefault="002814C9" w:rsidP="002814C9">
      <w:pPr>
        <w:spacing w:after="0" w:line="240" w:lineRule="auto"/>
        <w:rPr>
          <w:rFonts w:ascii="Times New Roman" w:hAnsi="Times New Roman" w:cs="Times New Roman"/>
          <w:b/>
          <w:sz w:val="28"/>
          <w:szCs w:val="28"/>
        </w:rPr>
      </w:pPr>
    </w:p>
    <w:p w:rsidR="002814C9" w:rsidRPr="002814C9" w:rsidRDefault="002814C9" w:rsidP="002814C9">
      <w:pPr>
        <w:spacing w:after="0" w:line="240" w:lineRule="auto"/>
        <w:rPr>
          <w:rFonts w:ascii="Times New Roman" w:hAnsi="Times New Roman" w:cs="Times New Roman"/>
          <w:sz w:val="28"/>
          <w:szCs w:val="28"/>
        </w:rPr>
      </w:pPr>
      <w:r w:rsidRPr="002814C9">
        <w:rPr>
          <w:rFonts w:ascii="Times New Roman" w:hAnsi="Times New Roman" w:cs="Times New Roman"/>
          <w:sz w:val="28"/>
          <w:szCs w:val="28"/>
        </w:rPr>
        <w:t xml:space="preserve">г.________________ </w:t>
      </w:r>
      <w:r w:rsidRPr="002814C9">
        <w:rPr>
          <w:rFonts w:ascii="Times New Roman" w:hAnsi="Times New Roman" w:cs="Times New Roman"/>
          <w:sz w:val="28"/>
          <w:szCs w:val="28"/>
        </w:rPr>
        <w:tab/>
      </w:r>
      <w:r w:rsidRPr="002814C9">
        <w:rPr>
          <w:rFonts w:ascii="Times New Roman" w:hAnsi="Times New Roman" w:cs="Times New Roman"/>
          <w:sz w:val="28"/>
          <w:szCs w:val="28"/>
        </w:rPr>
        <w:tab/>
      </w:r>
      <w:r w:rsidRPr="002814C9">
        <w:rPr>
          <w:rFonts w:ascii="Times New Roman" w:hAnsi="Times New Roman" w:cs="Times New Roman"/>
          <w:sz w:val="28"/>
          <w:szCs w:val="28"/>
        </w:rPr>
        <w:tab/>
      </w:r>
      <w:r w:rsidRPr="002814C9">
        <w:rPr>
          <w:rFonts w:ascii="Times New Roman" w:hAnsi="Times New Roman" w:cs="Times New Roman"/>
          <w:sz w:val="28"/>
          <w:szCs w:val="28"/>
        </w:rPr>
        <w:tab/>
        <w:t xml:space="preserve">         «___»_____________20___года</w:t>
      </w:r>
    </w:p>
    <w:p w:rsidR="002814C9" w:rsidRDefault="009C090A" w:rsidP="009C090A">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814C9" w:rsidRDefault="002814C9" w:rsidP="002814C9">
      <w:pPr>
        <w:spacing w:after="0" w:line="240" w:lineRule="auto"/>
        <w:ind w:firstLine="708"/>
        <w:rPr>
          <w:rFonts w:ascii="Times New Roman" w:hAnsi="Times New Roman" w:cs="Times New Roman"/>
          <w:sz w:val="28"/>
          <w:szCs w:val="28"/>
        </w:rPr>
      </w:pPr>
    </w:p>
    <w:p w:rsidR="009C090A" w:rsidRDefault="002814C9" w:rsidP="002E3C0C">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14, 15, 16 Требований к антитеррористической защищенности торговых объектов (территорий), утвержденных постановлением Правительства Российской Федерации от 19.10.2017 № 1273, уведомлени</w:t>
      </w:r>
      <w:r w:rsidR="003C0F14">
        <w:rPr>
          <w:rFonts w:ascii="Times New Roman" w:hAnsi="Times New Roman" w:cs="Times New Roman"/>
          <w:sz w:val="28"/>
          <w:szCs w:val="28"/>
        </w:rPr>
        <w:t>ем</w:t>
      </w:r>
      <w:r w:rsidR="006D1DE5">
        <w:rPr>
          <w:rFonts w:ascii="Times New Roman" w:hAnsi="Times New Roman" w:cs="Times New Roman"/>
          <w:sz w:val="28"/>
          <w:szCs w:val="28"/>
        </w:rPr>
        <w:t xml:space="preserve">министерства промышленности и торговли Самарской области </w:t>
      </w:r>
      <w:r>
        <w:rPr>
          <w:rFonts w:ascii="Times New Roman" w:hAnsi="Times New Roman" w:cs="Times New Roman"/>
          <w:sz w:val="28"/>
          <w:szCs w:val="28"/>
        </w:rPr>
        <w:t>от «____»____________20__года №______ «О включении торгового объекта (территории) в Перечень</w:t>
      </w:r>
      <w:r w:rsidR="003C0F14">
        <w:rPr>
          <w:rFonts w:ascii="Times New Roman" w:hAnsi="Times New Roman" w:cs="Times New Roman"/>
          <w:sz w:val="28"/>
          <w:szCs w:val="28"/>
        </w:rPr>
        <w:t xml:space="preserve"> торговых объектов (территорий), расположенных </w:t>
      </w:r>
      <w:r w:rsidR="00702802">
        <w:rPr>
          <w:rFonts w:ascii="Times New Roman" w:hAnsi="Times New Roman" w:cs="Times New Roman"/>
          <w:sz w:val="28"/>
          <w:szCs w:val="28"/>
        </w:rPr>
        <w:t xml:space="preserve">на территории Самарской области </w:t>
      </w:r>
      <w:bookmarkStart w:id="0" w:name="_GoBack"/>
      <w:bookmarkEnd w:id="0"/>
      <w:r w:rsidR="003C0F14">
        <w:rPr>
          <w:rFonts w:ascii="Times New Roman" w:hAnsi="Times New Roman" w:cs="Times New Roman"/>
          <w:sz w:val="28"/>
          <w:szCs w:val="28"/>
        </w:rPr>
        <w:t xml:space="preserve">и подлежащих категорированию в интересах их антитеррористической защиты», приказом (распоряжением) </w:t>
      </w:r>
      <w:r w:rsidR="003C0F14" w:rsidRPr="006505CB">
        <w:rPr>
          <w:rFonts w:ascii="Times New Roman" w:hAnsi="Times New Roman" w:cs="Times New Roman"/>
          <w:b/>
          <w:sz w:val="28"/>
          <w:szCs w:val="28"/>
        </w:rPr>
        <w:t>(указывается организационно-правовая форма организации или Ф.И.О. индивидуального предпринимателя)</w:t>
      </w:r>
      <w:r w:rsidR="003C0F14">
        <w:rPr>
          <w:rFonts w:ascii="Times New Roman" w:hAnsi="Times New Roman" w:cs="Times New Roman"/>
          <w:sz w:val="28"/>
          <w:szCs w:val="28"/>
        </w:rPr>
        <w:t xml:space="preserve"> от «___»___________20___года №_______ «О создании комиссии по обследованию и категорированию торгового объекта (территории)», комиссией по обследованию и категорированию торгового объекта (территории) (далее – комиссия) </w:t>
      </w:r>
      <w:r>
        <w:rPr>
          <w:rFonts w:ascii="Times New Roman" w:hAnsi="Times New Roman" w:cs="Times New Roman"/>
          <w:sz w:val="28"/>
          <w:szCs w:val="28"/>
        </w:rPr>
        <w:t>в</w:t>
      </w:r>
      <w:r w:rsidR="009C090A">
        <w:rPr>
          <w:rFonts w:ascii="Times New Roman" w:hAnsi="Times New Roman" w:cs="Times New Roman"/>
          <w:sz w:val="28"/>
          <w:szCs w:val="28"/>
        </w:rPr>
        <w:t xml:space="preserve"> составе:</w:t>
      </w:r>
    </w:p>
    <w:p w:rsidR="009C090A" w:rsidRDefault="009C090A" w:rsidP="002E3C0C">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председателя </w:t>
      </w:r>
      <w:r w:rsidR="00404AB6">
        <w:rPr>
          <w:rFonts w:ascii="Times New Roman" w:hAnsi="Times New Roman" w:cs="Times New Roman"/>
          <w:sz w:val="28"/>
          <w:szCs w:val="28"/>
        </w:rPr>
        <w:t xml:space="preserve">комиссии </w:t>
      </w:r>
      <w:r w:rsidRPr="006505CB">
        <w:rPr>
          <w:rFonts w:ascii="Times New Roman" w:hAnsi="Times New Roman" w:cs="Times New Roman"/>
          <w:b/>
          <w:sz w:val="28"/>
          <w:szCs w:val="28"/>
        </w:rPr>
        <w:t xml:space="preserve">(указывается </w:t>
      </w:r>
      <w:r w:rsidR="003C0F14" w:rsidRPr="006505CB">
        <w:rPr>
          <w:rFonts w:ascii="Times New Roman" w:hAnsi="Times New Roman" w:cs="Times New Roman"/>
          <w:b/>
          <w:sz w:val="28"/>
          <w:szCs w:val="28"/>
        </w:rPr>
        <w:t xml:space="preserve">правообладатель </w:t>
      </w:r>
      <w:r w:rsidRPr="006505CB">
        <w:rPr>
          <w:rFonts w:ascii="Times New Roman" w:hAnsi="Times New Roman" w:cs="Times New Roman"/>
          <w:b/>
          <w:sz w:val="28"/>
          <w:szCs w:val="28"/>
        </w:rPr>
        <w:t>торгового объекта (территории) или уполномоченное им лицо);</w:t>
      </w:r>
    </w:p>
    <w:p w:rsidR="00404AB6" w:rsidRDefault="009C090A" w:rsidP="002E3C0C">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членов комиссии</w:t>
      </w:r>
      <w:r w:rsidR="00404AB6">
        <w:rPr>
          <w:rFonts w:ascii="Times New Roman" w:hAnsi="Times New Roman" w:cs="Times New Roman"/>
          <w:sz w:val="28"/>
          <w:szCs w:val="28"/>
        </w:rPr>
        <w:t>:</w:t>
      </w:r>
    </w:p>
    <w:p w:rsidR="00404AB6" w:rsidRPr="006505CB" w:rsidRDefault="00404AB6" w:rsidP="002E3C0C">
      <w:pPr>
        <w:spacing w:after="0" w:line="288" w:lineRule="auto"/>
        <w:ind w:firstLine="709"/>
        <w:jc w:val="both"/>
        <w:rPr>
          <w:rFonts w:ascii="Times New Roman" w:hAnsi="Times New Roman" w:cs="Times New Roman"/>
          <w:b/>
          <w:sz w:val="28"/>
          <w:szCs w:val="28"/>
        </w:rPr>
      </w:pPr>
      <w:r w:rsidRPr="006505CB">
        <w:rPr>
          <w:rFonts w:ascii="Times New Roman" w:hAnsi="Times New Roman" w:cs="Times New Roman"/>
          <w:b/>
          <w:sz w:val="28"/>
          <w:szCs w:val="28"/>
        </w:rPr>
        <w:t xml:space="preserve">- указываются </w:t>
      </w:r>
      <w:r w:rsidR="00356AD7" w:rsidRPr="006505CB">
        <w:rPr>
          <w:rFonts w:ascii="Times New Roman" w:hAnsi="Times New Roman" w:cs="Times New Roman"/>
          <w:b/>
          <w:sz w:val="28"/>
          <w:szCs w:val="28"/>
        </w:rPr>
        <w:t xml:space="preserve">представители </w:t>
      </w:r>
      <w:r w:rsidRPr="006505CB">
        <w:rPr>
          <w:rFonts w:ascii="Times New Roman" w:hAnsi="Times New Roman" w:cs="Times New Roman"/>
          <w:b/>
          <w:sz w:val="28"/>
          <w:szCs w:val="28"/>
        </w:rPr>
        <w:t>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404AB6" w:rsidRPr="006505CB" w:rsidRDefault="00404AB6" w:rsidP="002E3C0C">
      <w:pPr>
        <w:spacing w:after="0" w:line="288" w:lineRule="auto"/>
        <w:ind w:firstLine="709"/>
        <w:jc w:val="both"/>
        <w:rPr>
          <w:rFonts w:ascii="Times New Roman" w:hAnsi="Times New Roman" w:cs="Times New Roman"/>
          <w:b/>
          <w:sz w:val="28"/>
          <w:szCs w:val="28"/>
        </w:rPr>
      </w:pPr>
      <w:r w:rsidRPr="006505CB">
        <w:rPr>
          <w:rFonts w:ascii="Times New Roman" w:hAnsi="Times New Roman" w:cs="Times New Roman"/>
          <w:b/>
          <w:sz w:val="28"/>
          <w:szCs w:val="28"/>
        </w:rPr>
        <w:t>-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404AB6" w:rsidRPr="006505CB" w:rsidRDefault="00404AB6" w:rsidP="002E3C0C">
      <w:pPr>
        <w:spacing w:after="0" w:line="288" w:lineRule="auto"/>
        <w:ind w:firstLine="709"/>
        <w:jc w:val="both"/>
        <w:rPr>
          <w:rFonts w:ascii="Times New Roman" w:hAnsi="Times New Roman" w:cs="Times New Roman"/>
          <w:b/>
          <w:sz w:val="28"/>
          <w:szCs w:val="28"/>
        </w:rPr>
      </w:pPr>
      <w:r w:rsidRPr="006505CB">
        <w:rPr>
          <w:rFonts w:ascii="Times New Roman" w:hAnsi="Times New Roman" w:cs="Times New Roman"/>
          <w:b/>
          <w:sz w:val="28"/>
          <w:szCs w:val="28"/>
        </w:rPr>
        <w:lastRenderedPageBreak/>
        <w:t>-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404AB6" w:rsidRDefault="00404AB6" w:rsidP="002E3C0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00356AD7">
        <w:rPr>
          <w:rFonts w:ascii="Times New Roman" w:hAnsi="Times New Roman" w:cs="Times New Roman"/>
          <w:sz w:val="28"/>
          <w:szCs w:val="28"/>
        </w:rPr>
        <w:t>п</w:t>
      </w:r>
      <w:r>
        <w:rPr>
          <w:rFonts w:ascii="Times New Roman" w:hAnsi="Times New Roman" w:cs="Times New Roman"/>
          <w:sz w:val="28"/>
          <w:szCs w:val="28"/>
        </w:rPr>
        <w:t>роведено обследование торгового объекта (территории)_____________</w:t>
      </w:r>
      <w:r w:rsidR="006505CB">
        <w:rPr>
          <w:rFonts w:ascii="Times New Roman" w:hAnsi="Times New Roman" w:cs="Times New Roman"/>
          <w:sz w:val="28"/>
          <w:szCs w:val="28"/>
        </w:rPr>
        <w:t>____</w:t>
      </w:r>
      <w:r>
        <w:rPr>
          <w:rFonts w:ascii="Times New Roman" w:hAnsi="Times New Roman" w:cs="Times New Roman"/>
          <w:sz w:val="28"/>
          <w:szCs w:val="28"/>
        </w:rPr>
        <w:t>, расположенного по адресу:</w:t>
      </w:r>
      <w:r w:rsidR="006505CB">
        <w:rPr>
          <w:rFonts w:ascii="Times New Roman" w:hAnsi="Times New Roman" w:cs="Times New Roman"/>
          <w:sz w:val="28"/>
          <w:szCs w:val="28"/>
        </w:rPr>
        <w:t>______________</w:t>
      </w:r>
    </w:p>
    <w:p w:rsidR="00404AB6" w:rsidRDefault="00404AB6" w:rsidP="002E3C0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56AD7" w:rsidRDefault="00356AD7" w:rsidP="002E3C0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на предмет определения, подтверждения или </w:t>
      </w:r>
      <w:r w:rsidR="002E3C0C">
        <w:rPr>
          <w:rFonts w:ascii="Times New Roman" w:hAnsi="Times New Roman" w:cs="Times New Roman"/>
          <w:sz w:val="28"/>
          <w:szCs w:val="28"/>
        </w:rPr>
        <w:t xml:space="preserve">изменения </w:t>
      </w:r>
      <w:r>
        <w:rPr>
          <w:rFonts w:ascii="Times New Roman" w:hAnsi="Times New Roman" w:cs="Times New Roman"/>
          <w:sz w:val="28"/>
          <w:szCs w:val="28"/>
        </w:rPr>
        <w:t>категории</w:t>
      </w:r>
      <w:r w:rsidR="002E3C0C">
        <w:rPr>
          <w:rFonts w:ascii="Times New Roman" w:hAnsi="Times New Roman" w:cs="Times New Roman"/>
          <w:sz w:val="28"/>
          <w:szCs w:val="28"/>
        </w:rPr>
        <w:t xml:space="preserve"> в интересах антитеррористической защиты и состояния антитеррористической защищенности.</w:t>
      </w:r>
    </w:p>
    <w:p w:rsidR="006505CB" w:rsidRDefault="006505CB" w:rsidP="002E3C0C">
      <w:pPr>
        <w:spacing w:after="0" w:line="288" w:lineRule="auto"/>
        <w:jc w:val="both"/>
        <w:rPr>
          <w:rFonts w:ascii="Times New Roman" w:hAnsi="Times New Roman" w:cs="Times New Roman"/>
          <w:sz w:val="28"/>
          <w:szCs w:val="28"/>
        </w:rPr>
      </w:pPr>
    </w:p>
    <w:p w:rsidR="006505CB" w:rsidRDefault="006505CB" w:rsidP="002E3C0C">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ab/>
        <w:t>Обследование проводилось комиссией в период с «___»__________20__</w:t>
      </w:r>
      <w:r w:rsidR="003917F3">
        <w:rPr>
          <w:rFonts w:ascii="Times New Roman" w:hAnsi="Times New Roman" w:cs="Times New Roman"/>
          <w:sz w:val="28"/>
          <w:szCs w:val="28"/>
        </w:rPr>
        <w:t>___</w:t>
      </w:r>
      <w:r>
        <w:rPr>
          <w:rFonts w:ascii="Times New Roman" w:hAnsi="Times New Roman" w:cs="Times New Roman"/>
          <w:sz w:val="28"/>
          <w:szCs w:val="28"/>
        </w:rPr>
        <w:t xml:space="preserve">года по «___»____________20____года </w:t>
      </w:r>
      <w:r w:rsidRPr="00CB3E55">
        <w:rPr>
          <w:rFonts w:ascii="Times New Roman" w:hAnsi="Times New Roman" w:cs="Times New Roman"/>
          <w:b/>
          <w:sz w:val="28"/>
          <w:szCs w:val="28"/>
        </w:rPr>
        <w:t xml:space="preserve">(не более </w:t>
      </w:r>
      <w:r w:rsidR="00CB3E55" w:rsidRPr="00CB3E55">
        <w:rPr>
          <w:rFonts w:ascii="Times New Roman" w:hAnsi="Times New Roman" w:cs="Times New Roman"/>
          <w:b/>
          <w:sz w:val="28"/>
          <w:szCs w:val="28"/>
        </w:rPr>
        <w:t>30 рабочих дней).</w:t>
      </w:r>
    </w:p>
    <w:p w:rsidR="004A3712" w:rsidRDefault="004A3712" w:rsidP="002E3C0C">
      <w:pPr>
        <w:spacing w:after="0" w:line="288" w:lineRule="auto"/>
        <w:jc w:val="both"/>
        <w:rPr>
          <w:rFonts w:ascii="Times New Roman" w:hAnsi="Times New Roman" w:cs="Times New Roman"/>
          <w:b/>
          <w:sz w:val="28"/>
          <w:szCs w:val="28"/>
        </w:rPr>
      </w:pPr>
    </w:p>
    <w:p w:rsidR="004A3712" w:rsidRDefault="004A3712" w:rsidP="002E3C0C">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ab/>
      </w:r>
      <w:r w:rsidRPr="004A3712">
        <w:rPr>
          <w:rFonts w:ascii="Times New Roman" w:hAnsi="Times New Roman" w:cs="Times New Roman"/>
          <w:sz w:val="28"/>
          <w:szCs w:val="28"/>
        </w:rPr>
        <w:t>В случае участия</w:t>
      </w:r>
      <w:r>
        <w:rPr>
          <w:rFonts w:ascii="Times New Roman" w:hAnsi="Times New Roman" w:cs="Times New Roman"/>
          <w:sz w:val="28"/>
          <w:szCs w:val="28"/>
        </w:rPr>
        <w:t xml:space="preserve"> членов комиссии в обследовании в разные дни указыва</w:t>
      </w:r>
      <w:r w:rsidR="003917F3">
        <w:rPr>
          <w:rFonts w:ascii="Times New Roman" w:hAnsi="Times New Roman" w:cs="Times New Roman"/>
          <w:sz w:val="28"/>
          <w:szCs w:val="28"/>
        </w:rPr>
        <w:t>ются</w:t>
      </w:r>
      <w:r>
        <w:rPr>
          <w:rFonts w:ascii="Times New Roman" w:hAnsi="Times New Roman" w:cs="Times New Roman"/>
          <w:sz w:val="28"/>
          <w:szCs w:val="28"/>
        </w:rPr>
        <w:t xml:space="preserve"> дни непосредственного участия </w:t>
      </w:r>
      <w:r w:rsidR="003917F3">
        <w:rPr>
          <w:rFonts w:ascii="Times New Roman" w:hAnsi="Times New Roman" w:cs="Times New Roman"/>
          <w:sz w:val="28"/>
          <w:szCs w:val="28"/>
        </w:rPr>
        <w:t>членов комиссии в обследовании.</w:t>
      </w:r>
    </w:p>
    <w:p w:rsidR="001724D2" w:rsidRDefault="001724D2" w:rsidP="002E3C0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При проведении обследовании применялись технические средства (указывается виды технические средства).</w:t>
      </w:r>
    </w:p>
    <w:p w:rsidR="003917F3" w:rsidRDefault="00B32324" w:rsidP="002E3C0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В ходе проведения обследования торгового объекта (территории) установлено следующее.</w:t>
      </w:r>
    </w:p>
    <w:p w:rsidR="00A6270F" w:rsidRDefault="00A6270F" w:rsidP="00A6270F">
      <w:pPr>
        <w:spacing w:after="0" w:line="288" w:lineRule="auto"/>
        <w:jc w:val="center"/>
        <w:rPr>
          <w:rFonts w:ascii="Times New Roman" w:hAnsi="Times New Roman" w:cs="Times New Roman"/>
          <w:sz w:val="28"/>
          <w:szCs w:val="28"/>
        </w:rPr>
      </w:pPr>
    </w:p>
    <w:p w:rsidR="00A6270F" w:rsidRPr="00A6270F" w:rsidRDefault="00A6270F" w:rsidP="00A6270F">
      <w:pPr>
        <w:pStyle w:val="a7"/>
        <w:numPr>
          <w:ilvl w:val="0"/>
          <w:numId w:val="1"/>
        </w:numPr>
        <w:spacing w:after="0" w:line="288" w:lineRule="auto"/>
        <w:jc w:val="center"/>
        <w:rPr>
          <w:rFonts w:ascii="Times New Roman" w:hAnsi="Times New Roman" w:cs="Times New Roman"/>
          <w:b/>
          <w:sz w:val="28"/>
          <w:szCs w:val="28"/>
        </w:rPr>
      </w:pPr>
      <w:r w:rsidRPr="00A6270F">
        <w:rPr>
          <w:rFonts w:ascii="Times New Roman" w:hAnsi="Times New Roman" w:cs="Times New Roman"/>
          <w:b/>
          <w:sz w:val="28"/>
          <w:szCs w:val="28"/>
        </w:rPr>
        <w:t>Исходные данные о торговом объекте (территории)</w:t>
      </w:r>
    </w:p>
    <w:p w:rsidR="00A6270F" w:rsidRDefault="00A6270F" w:rsidP="00A6270F">
      <w:pPr>
        <w:spacing w:after="0" w:line="288" w:lineRule="auto"/>
        <w:ind w:left="360"/>
        <w:rPr>
          <w:rFonts w:ascii="Times New Roman" w:hAnsi="Times New Roman" w:cs="Times New Roman"/>
          <w:sz w:val="28"/>
          <w:szCs w:val="28"/>
        </w:rPr>
      </w:pPr>
    </w:p>
    <w:p w:rsidR="00A6270F" w:rsidRDefault="00A6270F" w:rsidP="00A6270F">
      <w:pPr>
        <w:pStyle w:val="a7"/>
        <w:numPr>
          <w:ilvl w:val="1"/>
          <w:numId w:val="1"/>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Наименование торгового объекта (территории):</w:t>
      </w:r>
    </w:p>
    <w:p w:rsidR="00A6270F" w:rsidRDefault="00A6270F" w:rsidP="00A6270F">
      <w:pPr>
        <w:pStyle w:val="a7"/>
        <w:numPr>
          <w:ilvl w:val="1"/>
          <w:numId w:val="1"/>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Адрес места расположения торгового объекта (территории):</w:t>
      </w:r>
    </w:p>
    <w:p w:rsidR="00A6270F" w:rsidRDefault="00A6270F" w:rsidP="00A6270F">
      <w:pPr>
        <w:pStyle w:val="a7"/>
        <w:numPr>
          <w:ilvl w:val="1"/>
          <w:numId w:val="1"/>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Категория торгового объекта (территории) (при наличии):</w:t>
      </w:r>
    </w:p>
    <w:p w:rsidR="00A6270F" w:rsidRDefault="00A6270F"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w:t>
      </w:r>
      <w:r w:rsidRPr="00A6270F">
        <w:rPr>
          <w:rFonts w:ascii="Times New Roman" w:hAnsi="Times New Roman" w:cs="Times New Roman"/>
          <w:sz w:val="28"/>
          <w:szCs w:val="28"/>
        </w:rPr>
        <w:t>Основное функциональное назначение торгового объекта (территории):</w:t>
      </w:r>
    </w:p>
    <w:p w:rsidR="00A6270F" w:rsidRDefault="00A6270F"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1.5. </w:t>
      </w:r>
      <w:r w:rsidRPr="00A6270F">
        <w:rPr>
          <w:rFonts w:ascii="Times New Roman" w:hAnsi="Times New Roman" w:cs="Times New Roman"/>
          <w:sz w:val="28"/>
          <w:szCs w:val="28"/>
        </w:rPr>
        <w:t>Дата и реквизиты решения об отнесении к торговому объекту (территории):</w:t>
      </w:r>
    </w:p>
    <w:p w:rsidR="00A6270F" w:rsidRDefault="00A6270F"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1.6. </w:t>
      </w:r>
      <w:r w:rsidRPr="00A6270F">
        <w:rPr>
          <w:rFonts w:ascii="Times New Roman" w:hAnsi="Times New Roman" w:cs="Times New Roman"/>
          <w:sz w:val="28"/>
          <w:szCs w:val="28"/>
        </w:rPr>
        <w:t>Сведения о правообладателе торгового объ</w:t>
      </w:r>
      <w:r w:rsidR="00CF4B2C">
        <w:rPr>
          <w:rFonts w:ascii="Times New Roman" w:hAnsi="Times New Roman" w:cs="Times New Roman"/>
          <w:sz w:val="28"/>
          <w:szCs w:val="28"/>
        </w:rPr>
        <w:t>екта (территории), фамилия, имя и</w:t>
      </w:r>
      <w:r w:rsidRPr="00A6270F">
        <w:rPr>
          <w:rFonts w:ascii="Times New Roman" w:hAnsi="Times New Roman" w:cs="Times New Roman"/>
          <w:sz w:val="28"/>
          <w:szCs w:val="28"/>
        </w:rPr>
        <w:t xml:space="preserve"> отчество (при наличии), телефоны, адрес электронной почты:</w:t>
      </w:r>
    </w:p>
    <w:p w:rsidR="009E0C3D" w:rsidRDefault="009E0C3D"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1.7. ОГРН (ОГРНИП) (при наличии), ИНН правообладателя торгового объекта</w:t>
      </w:r>
      <w:r w:rsidR="006B3777">
        <w:rPr>
          <w:rFonts w:ascii="Times New Roman" w:hAnsi="Times New Roman" w:cs="Times New Roman"/>
          <w:sz w:val="28"/>
          <w:szCs w:val="28"/>
        </w:rPr>
        <w:t xml:space="preserve"> (территории)</w:t>
      </w:r>
      <w:r>
        <w:rPr>
          <w:rFonts w:ascii="Times New Roman" w:hAnsi="Times New Roman" w:cs="Times New Roman"/>
          <w:sz w:val="28"/>
          <w:szCs w:val="28"/>
        </w:rPr>
        <w:t>:</w:t>
      </w:r>
    </w:p>
    <w:p w:rsidR="00A6270F" w:rsidRDefault="00A6270F"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w:t>
      </w:r>
      <w:r w:rsidR="009E0C3D">
        <w:rPr>
          <w:rFonts w:ascii="Times New Roman" w:hAnsi="Times New Roman" w:cs="Times New Roman"/>
          <w:sz w:val="28"/>
          <w:szCs w:val="28"/>
        </w:rPr>
        <w:t>8</w:t>
      </w:r>
      <w:r>
        <w:rPr>
          <w:rFonts w:ascii="Times New Roman" w:hAnsi="Times New Roman" w:cs="Times New Roman"/>
          <w:sz w:val="28"/>
          <w:szCs w:val="28"/>
        </w:rPr>
        <w:t>. Общая площадь (кв.м.) торгового объекта (территории), протяженность периметра (м):</w:t>
      </w:r>
    </w:p>
    <w:p w:rsidR="00A6270F" w:rsidRDefault="00A6270F"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009E0C3D">
        <w:rPr>
          <w:rFonts w:ascii="Times New Roman" w:hAnsi="Times New Roman" w:cs="Times New Roman"/>
          <w:sz w:val="28"/>
          <w:szCs w:val="28"/>
        </w:rPr>
        <w:t>9</w:t>
      </w:r>
      <w:r>
        <w:rPr>
          <w:rFonts w:ascii="Times New Roman" w:hAnsi="Times New Roman" w:cs="Times New Roman"/>
          <w:sz w:val="28"/>
          <w:szCs w:val="28"/>
        </w:rPr>
        <w:t>. Количество людей (сотрудников, посетителей и др.), одновременно находящихся на торговом объекте (территории):</w:t>
      </w:r>
    </w:p>
    <w:p w:rsidR="00BC7D5C" w:rsidRDefault="00BC7D5C"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009E0C3D">
        <w:rPr>
          <w:rFonts w:ascii="Times New Roman" w:hAnsi="Times New Roman" w:cs="Times New Roman"/>
          <w:sz w:val="28"/>
          <w:szCs w:val="28"/>
        </w:rPr>
        <w:t>10</w:t>
      </w:r>
      <w:r>
        <w:rPr>
          <w:rFonts w:ascii="Times New Roman" w:hAnsi="Times New Roman" w:cs="Times New Roman"/>
          <w:sz w:val="28"/>
          <w:szCs w:val="28"/>
        </w:rPr>
        <w:t>. Балансовая стоимость торгового объекта (территории):</w:t>
      </w:r>
    </w:p>
    <w:p w:rsidR="00A6270F" w:rsidRDefault="00AC4638"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009E0C3D">
        <w:rPr>
          <w:rFonts w:ascii="Times New Roman" w:hAnsi="Times New Roman" w:cs="Times New Roman"/>
          <w:sz w:val="28"/>
          <w:szCs w:val="28"/>
        </w:rPr>
        <w:t>11</w:t>
      </w:r>
      <w:r>
        <w:rPr>
          <w:rFonts w:ascii="Times New Roman" w:hAnsi="Times New Roman" w:cs="Times New Roman"/>
          <w:sz w:val="28"/>
          <w:szCs w:val="28"/>
        </w:rPr>
        <w:t>. Характеристика территории, здания, сооружения и помещения (этажность, количество входов, возможность проникновения через другие здания, сооружения и помещения):</w:t>
      </w:r>
    </w:p>
    <w:p w:rsidR="00AC4638" w:rsidRDefault="00AC4638"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1.1</w:t>
      </w:r>
      <w:r w:rsidR="009E0C3D">
        <w:rPr>
          <w:rFonts w:ascii="Times New Roman" w:hAnsi="Times New Roman" w:cs="Times New Roman"/>
          <w:sz w:val="28"/>
          <w:szCs w:val="28"/>
        </w:rPr>
        <w:t>2</w:t>
      </w:r>
      <w:r>
        <w:rPr>
          <w:rFonts w:ascii="Times New Roman" w:hAnsi="Times New Roman" w:cs="Times New Roman"/>
          <w:sz w:val="28"/>
          <w:szCs w:val="28"/>
        </w:rPr>
        <w:t>. Организации, обеспечивающие охрану и правопорядок на торговом объекте</w:t>
      </w:r>
      <w:r w:rsidR="00CF4B2C">
        <w:rPr>
          <w:rFonts w:ascii="Times New Roman" w:hAnsi="Times New Roman" w:cs="Times New Roman"/>
          <w:sz w:val="28"/>
          <w:szCs w:val="28"/>
        </w:rPr>
        <w:t xml:space="preserve"> (территории), фамилия, имя и отчество (при наличии) руководителей, служебный, мобильный, домашний телефоны):</w:t>
      </w:r>
    </w:p>
    <w:p w:rsidR="00CF4B2C" w:rsidRDefault="00CF4B2C"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1.1</w:t>
      </w:r>
      <w:r w:rsidR="009E0C3D">
        <w:rPr>
          <w:rFonts w:ascii="Times New Roman" w:hAnsi="Times New Roman" w:cs="Times New Roman"/>
          <w:sz w:val="28"/>
          <w:szCs w:val="28"/>
        </w:rPr>
        <w:t>3</w:t>
      </w:r>
      <w:r>
        <w:rPr>
          <w:rFonts w:ascii="Times New Roman" w:hAnsi="Times New Roman" w:cs="Times New Roman"/>
          <w:sz w:val="28"/>
          <w:szCs w:val="28"/>
        </w:rPr>
        <w:t>. Краткая характеристика местности в районе расположения торгового объекта (территории), рельеф:</w:t>
      </w:r>
    </w:p>
    <w:p w:rsidR="00ED19E0" w:rsidRDefault="00ED19E0" w:rsidP="00A6270F">
      <w:pPr>
        <w:spacing w:after="0" w:line="288" w:lineRule="auto"/>
        <w:ind w:firstLine="360"/>
        <w:jc w:val="both"/>
        <w:rPr>
          <w:rFonts w:ascii="Times New Roman" w:hAnsi="Times New Roman" w:cs="Times New Roman"/>
          <w:sz w:val="28"/>
          <w:szCs w:val="28"/>
        </w:rPr>
      </w:pPr>
    </w:p>
    <w:p w:rsidR="00ED19E0" w:rsidRPr="00DA3236" w:rsidRDefault="00DA3236" w:rsidP="00DA3236">
      <w:pPr>
        <w:pStyle w:val="a7"/>
        <w:numPr>
          <w:ilvl w:val="0"/>
          <w:numId w:val="1"/>
        </w:numPr>
        <w:spacing w:after="0" w:line="288" w:lineRule="auto"/>
        <w:jc w:val="center"/>
        <w:rPr>
          <w:rFonts w:ascii="Times New Roman" w:hAnsi="Times New Roman" w:cs="Times New Roman"/>
          <w:b/>
          <w:sz w:val="28"/>
          <w:szCs w:val="28"/>
        </w:rPr>
      </w:pPr>
      <w:r w:rsidRPr="00DA3236">
        <w:rPr>
          <w:rFonts w:ascii="Times New Roman" w:hAnsi="Times New Roman" w:cs="Times New Roman"/>
          <w:b/>
          <w:sz w:val="28"/>
          <w:szCs w:val="28"/>
        </w:rPr>
        <w:t>Конструктивные и технические характеристики торгового объекта (территории),</w:t>
      </w:r>
      <w:r>
        <w:rPr>
          <w:rFonts w:ascii="Times New Roman" w:hAnsi="Times New Roman" w:cs="Times New Roman"/>
          <w:b/>
          <w:sz w:val="28"/>
          <w:szCs w:val="28"/>
        </w:rPr>
        <w:t xml:space="preserve"> организация его функционирования, действующие меры по обеспечению безопасного функционирования торгового объекта</w:t>
      </w:r>
    </w:p>
    <w:p w:rsidR="00DA3236" w:rsidRDefault="00DA3236" w:rsidP="00A6270F">
      <w:pPr>
        <w:spacing w:after="0" w:line="288" w:lineRule="auto"/>
        <w:ind w:firstLine="360"/>
        <w:jc w:val="both"/>
        <w:rPr>
          <w:rFonts w:ascii="Times New Roman" w:hAnsi="Times New Roman" w:cs="Times New Roman"/>
          <w:sz w:val="28"/>
          <w:szCs w:val="28"/>
        </w:rPr>
      </w:pPr>
    </w:p>
    <w:p w:rsidR="00152241" w:rsidRDefault="00DA3236" w:rsidP="00A6270F">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00152241">
        <w:rPr>
          <w:rFonts w:ascii="Times New Roman" w:hAnsi="Times New Roman" w:cs="Times New Roman"/>
          <w:sz w:val="28"/>
          <w:szCs w:val="28"/>
        </w:rPr>
        <w:t>.12. Сведения об объектах, расположенных на торговом объекте (территории):</w:t>
      </w:r>
    </w:p>
    <w:tbl>
      <w:tblPr>
        <w:tblStyle w:val="a8"/>
        <w:tblW w:w="9572" w:type="dxa"/>
        <w:tblLook w:val="04A0"/>
      </w:tblPr>
      <w:tblGrid>
        <w:gridCol w:w="756"/>
        <w:gridCol w:w="2538"/>
        <w:gridCol w:w="2167"/>
        <w:gridCol w:w="1951"/>
        <w:gridCol w:w="2160"/>
      </w:tblGrid>
      <w:tr w:rsidR="00152241" w:rsidTr="00152241">
        <w:trPr>
          <w:trHeight w:val="2261"/>
        </w:trPr>
        <w:tc>
          <w:tcPr>
            <w:tcW w:w="756" w:type="dxa"/>
          </w:tcPr>
          <w:p w:rsidR="00152241" w:rsidRPr="00DA3236" w:rsidRDefault="00152241" w:rsidP="00152241">
            <w:pPr>
              <w:jc w:val="center"/>
              <w:rPr>
                <w:rFonts w:ascii="Times New Roman" w:hAnsi="Times New Roman" w:cs="Times New Roman"/>
                <w:b/>
                <w:sz w:val="24"/>
                <w:szCs w:val="24"/>
              </w:rPr>
            </w:pPr>
            <w:r w:rsidRPr="00DA3236">
              <w:rPr>
                <w:rFonts w:ascii="Times New Roman" w:hAnsi="Times New Roman" w:cs="Times New Roman"/>
                <w:b/>
                <w:sz w:val="24"/>
                <w:szCs w:val="24"/>
              </w:rPr>
              <w:t>№ п/п</w:t>
            </w:r>
          </w:p>
        </w:tc>
        <w:tc>
          <w:tcPr>
            <w:tcW w:w="2538" w:type="dxa"/>
          </w:tcPr>
          <w:p w:rsidR="00152241" w:rsidRPr="00DA3236" w:rsidRDefault="00152241" w:rsidP="00152241">
            <w:pPr>
              <w:jc w:val="center"/>
              <w:rPr>
                <w:rFonts w:ascii="Times New Roman" w:hAnsi="Times New Roman" w:cs="Times New Roman"/>
                <w:b/>
                <w:sz w:val="24"/>
                <w:szCs w:val="24"/>
              </w:rPr>
            </w:pPr>
            <w:r w:rsidRPr="00DA3236">
              <w:rPr>
                <w:rFonts w:ascii="Times New Roman" w:hAnsi="Times New Roman" w:cs="Times New Roman"/>
                <w:b/>
                <w:sz w:val="24"/>
                <w:szCs w:val="24"/>
              </w:rPr>
              <w:t>Наименование объекта</w:t>
            </w:r>
          </w:p>
        </w:tc>
        <w:tc>
          <w:tcPr>
            <w:tcW w:w="2167" w:type="dxa"/>
          </w:tcPr>
          <w:p w:rsidR="00152241" w:rsidRPr="00DA3236" w:rsidRDefault="00152241" w:rsidP="00152241">
            <w:pPr>
              <w:jc w:val="center"/>
              <w:rPr>
                <w:rFonts w:ascii="Times New Roman" w:hAnsi="Times New Roman" w:cs="Times New Roman"/>
                <w:b/>
                <w:sz w:val="24"/>
                <w:szCs w:val="24"/>
              </w:rPr>
            </w:pPr>
            <w:r w:rsidRPr="00DA3236">
              <w:rPr>
                <w:rFonts w:ascii="Times New Roman" w:hAnsi="Times New Roman" w:cs="Times New Roman"/>
                <w:b/>
                <w:sz w:val="24"/>
                <w:szCs w:val="24"/>
              </w:rPr>
              <w:t>Характеристика объекта, сведения о форме собственности, владельце (руководителе), режим работы объекта</w:t>
            </w:r>
          </w:p>
        </w:tc>
        <w:tc>
          <w:tcPr>
            <w:tcW w:w="1951" w:type="dxa"/>
          </w:tcPr>
          <w:p w:rsidR="00152241" w:rsidRPr="00DA3236" w:rsidRDefault="00152241" w:rsidP="00152241">
            <w:pPr>
              <w:jc w:val="center"/>
              <w:rPr>
                <w:rFonts w:ascii="Times New Roman" w:hAnsi="Times New Roman" w:cs="Times New Roman"/>
                <w:b/>
                <w:sz w:val="24"/>
                <w:szCs w:val="24"/>
              </w:rPr>
            </w:pPr>
            <w:r w:rsidRPr="00DA3236">
              <w:rPr>
                <w:rFonts w:ascii="Times New Roman" w:hAnsi="Times New Roman" w:cs="Times New Roman"/>
                <w:b/>
                <w:sz w:val="24"/>
                <w:szCs w:val="24"/>
              </w:rPr>
              <w:t>Место расположения объекта</w:t>
            </w:r>
          </w:p>
        </w:tc>
        <w:tc>
          <w:tcPr>
            <w:tcW w:w="2160" w:type="dxa"/>
          </w:tcPr>
          <w:p w:rsidR="00152241" w:rsidRPr="00DA3236" w:rsidRDefault="00152241" w:rsidP="00152241">
            <w:pPr>
              <w:jc w:val="center"/>
              <w:rPr>
                <w:rFonts w:ascii="Times New Roman" w:hAnsi="Times New Roman" w:cs="Times New Roman"/>
                <w:b/>
                <w:sz w:val="24"/>
                <w:szCs w:val="24"/>
              </w:rPr>
            </w:pPr>
            <w:r w:rsidRPr="00DA3236">
              <w:rPr>
                <w:rFonts w:ascii="Times New Roman" w:hAnsi="Times New Roman" w:cs="Times New Roman"/>
                <w:b/>
                <w:sz w:val="24"/>
                <w:szCs w:val="24"/>
              </w:rPr>
              <w:t>Сведения о технической открепленности и организации охраны объекта</w:t>
            </w:r>
          </w:p>
        </w:tc>
      </w:tr>
      <w:tr w:rsidR="00152241" w:rsidTr="00152241">
        <w:trPr>
          <w:trHeight w:val="246"/>
        </w:trPr>
        <w:tc>
          <w:tcPr>
            <w:tcW w:w="756" w:type="dxa"/>
          </w:tcPr>
          <w:p w:rsidR="00152241" w:rsidRPr="00152241" w:rsidRDefault="00152241" w:rsidP="00152241">
            <w:pPr>
              <w:jc w:val="both"/>
              <w:rPr>
                <w:rFonts w:ascii="Times New Roman" w:hAnsi="Times New Roman" w:cs="Times New Roman"/>
                <w:sz w:val="24"/>
                <w:szCs w:val="24"/>
              </w:rPr>
            </w:pPr>
          </w:p>
        </w:tc>
        <w:tc>
          <w:tcPr>
            <w:tcW w:w="2538" w:type="dxa"/>
          </w:tcPr>
          <w:p w:rsidR="00152241" w:rsidRPr="00152241" w:rsidRDefault="00152241" w:rsidP="00152241">
            <w:pPr>
              <w:jc w:val="both"/>
              <w:rPr>
                <w:rFonts w:ascii="Times New Roman" w:hAnsi="Times New Roman" w:cs="Times New Roman"/>
                <w:sz w:val="24"/>
                <w:szCs w:val="24"/>
              </w:rPr>
            </w:pPr>
          </w:p>
        </w:tc>
        <w:tc>
          <w:tcPr>
            <w:tcW w:w="2167" w:type="dxa"/>
          </w:tcPr>
          <w:p w:rsidR="00152241" w:rsidRPr="00152241" w:rsidRDefault="00152241" w:rsidP="00152241">
            <w:pPr>
              <w:jc w:val="both"/>
              <w:rPr>
                <w:rFonts w:ascii="Times New Roman" w:hAnsi="Times New Roman" w:cs="Times New Roman"/>
                <w:sz w:val="24"/>
                <w:szCs w:val="24"/>
              </w:rPr>
            </w:pPr>
          </w:p>
        </w:tc>
        <w:tc>
          <w:tcPr>
            <w:tcW w:w="1951" w:type="dxa"/>
          </w:tcPr>
          <w:p w:rsidR="00152241" w:rsidRPr="00152241" w:rsidRDefault="00152241" w:rsidP="00152241">
            <w:pPr>
              <w:jc w:val="both"/>
              <w:rPr>
                <w:rFonts w:ascii="Times New Roman" w:hAnsi="Times New Roman" w:cs="Times New Roman"/>
                <w:sz w:val="24"/>
                <w:szCs w:val="24"/>
              </w:rPr>
            </w:pPr>
          </w:p>
        </w:tc>
        <w:tc>
          <w:tcPr>
            <w:tcW w:w="2160" w:type="dxa"/>
          </w:tcPr>
          <w:p w:rsidR="00152241" w:rsidRPr="00152241" w:rsidRDefault="00152241" w:rsidP="00152241">
            <w:pPr>
              <w:jc w:val="both"/>
              <w:rPr>
                <w:rFonts w:ascii="Times New Roman" w:hAnsi="Times New Roman" w:cs="Times New Roman"/>
                <w:sz w:val="24"/>
                <w:szCs w:val="24"/>
              </w:rPr>
            </w:pPr>
          </w:p>
        </w:tc>
      </w:tr>
    </w:tbl>
    <w:p w:rsidR="00152241" w:rsidRPr="00A6270F" w:rsidRDefault="00DA3236" w:rsidP="00DA3236">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52241">
        <w:rPr>
          <w:rFonts w:ascii="Times New Roman" w:hAnsi="Times New Roman" w:cs="Times New Roman"/>
          <w:sz w:val="28"/>
          <w:szCs w:val="28"/>
        </w:rPr>
        <w:t xml:space="preserve">.13. Сведения об объектах, расположенных в непосредственной близости к торговому объекту (территории): </w:t>
      </w:r>
    </w:p>
    <w:tbl>
      <w:tblPr>
        <w:tblStyle w:val="a8"/>
        <w:tblW w:w="9572" w:type="dxa"/>
        <w:tblLook w:val="04A0"/>
      </w:tblPr>
      <w:tblGrid>
        <w:gridCol w:w="756"/>
        <w:gridCol w:w="2538"/>
        <w:gridCol w:w="2167"/>
        <w:gridCol w:w="1951"/>
        <w:gridCol w:w="2160"/>
      </w:tblGrid>
      <w:tr w:rsidR="00152241" w:rsidTr="00832F7E">
        <w:trPr>
          <w:trHeight w:val="2261"/>
        </w:trPr>
        <w:tc>
          <w:tcPr>
            <w:tcW w:w="756" w:type="dxa"/>
          </w:tcPr>
          <w:p w:rsidR="00152241" w:rsidRPr="00DA3236" w:rsidRDefault="00152241" w:rsidP="00832F7E">
            <w:pPr>
              <w:jc w:val="center"/>
              <w:rPr>
                <w:rFonts w:ascii="Times New Roman" w:hAnsi="Times New Roman" w:cs="Times New Roman"/>
                <w:b/>
                <w:sz w:val="24"/>
                <w:szCs w:val="24"/>
              </w:rPr>
            </w:pPr>
            <w:r w:rsidRPr="00DA3236">
              <w:rPr>
                <w:rFonts w:ascii="Times New Roman" w:hAnsi="Times New Roman" w:cs="Times New Roman"/>
                <w:b/>
                <w:sz w:val="24"/>
                <w:szCs w:val="24"/>
              </w:rPr>
              <w:t>№ п/п</w:t>
            </w:r>
          </w:p>
        </w:tc>
        <w:tc>
          <w:tcPr>
            <w:tcW w:w="2538" w:type="dxa"/>
          </w:tcPr>
          <w:p w:rsidR="00152241" w:rsidRPr="00DA3236" w:rsidRDefault="00152241" w:rsidP="00832F7E">
            <w:pPr>
              <w:jc w:val="center"/>
              <w:rPr>
                <w:rFonts w:ascii="Times New Roman" w:hAnsi="Times New Roman" w:cs="Times New Roman"/>
                <w:b/>
                <w:sz w:val="24"/>
                <w:szCs w:val="24"/>
              </w:rPr>
            </w:pPr>
            <w:r w:rsidRPr="00DA3236">
              <w:rPr>
                <w:rFonts w:ascii="Times New Roman" w:hAnsi="Times New Roman" w:cs="Times New Roman"/>
                <w:b/>
                <w:sz w:val="24"/>
                <w:szCs w:val="24"/>
              </w:rPr>
              <w:t>Наименование объекта</w:t>
            </w:r>
          </w:p>
        </w:tc>
        <w:tc>
          <w:tcPr>
            <w:tcW w:w="2167" w:type="dxa"/>
          </w:tcPr>
          <w:p w:rsidR="00152241" w:rsidRPr="00DA3236" w:rsidRDefault="00152241" w:rsidP="00152241">
            <w:pPr>
              <w:jc w:val="center"/>
              <w:rPr>
                <w:rFonts w:ascii="Times New Roman" w:hAnsi="Times New Roman" w:cs="Times New Roman"/>
                <w:b/>
                <w:sz w:val="24"/>
                <w:szCs w:val="24"/>
              </w:rPr>
            </w:pPr>
            <w:r w:rsidRPr="00DA3236">
              <w:rPr>
                <w:rFonts w:ascii="Times New Roman" w:hAnsi="Times New Roman" w:cs="Times New Roman"/>
                <w:b/>
                <w:sz w:val="24"/>
                <w:szCs w:val="24"/>
              </w:rPr>
              <w:t>Характеристика объекта по видам значимости и опасности</w:t>
            </w:r>
          </w:p>
        </w:tc>
        <w:tc>
          <w:tcPr>
            <w:tcW w:w="1951" w:type="dxa"/>
          </w:tcPr>
          <w:p w:rsidR="00152241" w:rsidRPr="00DA3236" w:rsidRDefault="00ED19E0" w:rsidP="00832F7E">
            <w:pPr>
              <w:jc w:val="center"/>
              <w:rPr>
                <w:rFonts w:ascii="Times New Roman" w:hAnsi="Times New Roman" w:cs="Times New Roman"/>
                <w:b/>
                <w:sz w:val="24"/>
                <w:szCs w:val="24"/>
              </w:rPr>
            </w:pPr>
            <w:r w:rsidRPr="00DA3236">
              <w:rPr>
                <w:rFonts w:ascii="Times New Roman" w:hAnsi="Times New Roman" w:cs="Times New Roman"/>
                <w:b/>
                <w:sz w:val="24"/>
                <w:szCs w:val="24"/>
              </w:rPr>
              <w:t>Сторона расположения объекта</w:t>
            </w:r>
          </w:p>
        </w:tc>
        <w:tc>
          <w:tcPr>
            <w:tcW w:w="2160" w:type="dxa"/>
          </w:tcPr>
          <w:p w:rsidR="00152241" w:rsidRPr="00DA3236" w:rsidRDefault="00ED19E0" w:rsidP="00832F7E">
            <w:pPr>
              <w:jc w:val="center"/>
              <w:rPr>
                <w:rFonts w:ascii="Times New Roman" w:hAnsi="Times New Roman" w:cs="Times New Roman"/>
                <w:b/>
                <w:sz w:val="24"/>
                <w:szCs w:val="24"/>
              </w:rPr>
            </w:pPr>
            <w:r w:rsidRPr="00DA3236">
              <w:rPr>
                <w:rFonts w:ascii="Times New Roman" w:hAnsi="Times New Roman" w:cs="Times New Roman"/>
                <w:b/>
                <w:sz w:val="24"/>
                <w:szCs w:val="24"/>
              </w:rPr>
              <w:t>Расстояние до объекта (метров)</w:t>
            </w:r>
          </w:p>
        </w:tc>
      </w:tr>
      <w:tr w:rsidR="00152241" w:rsidTr="00832F7E">
        <w:trPr>
          <w:trHeight w:val="246"/>
        </w:trPr>
        <w:tc>
          <w:tcPr>
            <w:tcW w:w="756" w:type="dxa"/>
          </w:tcPr>
          <w:p w:rsidR="00152241" w:rsidRPr="00152241" w:rsidRDefault="00152241" w:rsidP="00832F7E">
            <w:pPr>
              <w:jc w:val="both"/>
              <w:rPr>
                <w:rFonts w:ascii="Times New Roman" w:hAnsi="Times New Roman" w:cs="Times New Roman"/>
                <w:sz w:val="24"/>
                <w:szCs w:val="24"/>
              </w:rPr>
            </w:pPr>
          </w:p>
        </w:tc>
        <w:tc>
          <w:tcPr>
            <w:tcW w:w="2538" w:type="dxa"/>
          </w:tcPr>
          <w:p w:rsidR="00152241" w:rsidRPr="00152241" w:rsidRDefault="00152241" w:rsidP="00832F7E">
            <w:pPr>
              <w:jc w:val="both"/>
              <w:rPr>
                <w:rFonts w:ascii="Times New Roman" w:hAnsi="Times New Roman" w:cs="Times New Roman"/>
                <w:sz w:val="24"/>
                <w:szCs w:val="24"/>
              </w:rPr>
            </w:pPr>
          </w:p>
        </w:tc>
        <w:tc>
          <w:tcPr>
            <w:tcW w:w="2167" w:type="dxa"/>
          </w:tcPr>
          <w:p w:rsidR="00152241" w:rsidRPr="00152241" w:rsidRDefault="00152241" w:rsidP="00832F7E">
            <w:pPr>
              <w:jc w:val="both"/>
              <w:rPr>
                <w:rFonts w:ascii="Times New Roman" w:hAnsi="Times New Roman" w:cs="Times New Roman"/>
                <w:sz w:val="24"/>
                <w:szCs w:val="24"/>
              </w:rPr>
            </w:pPr>
          </w:p>
        </w:tc>
        <w:tc>
          <w:tcPr>
            <w:tcW w:w="1951" w:type="dxa"/>
          </w:tcPr>
          <w:p w:rsidR="00152241" w:rsidRPr="00152241" w:rsidRDefault="00152241" w:rsidP="00832F7E">
            <w:pPr>
              <w:jc w:val="both"/>
              <w:rPr>
                <w:rFonts w:ascii="Times New Roman" w:hAnsi="Times New Roman" w:cs="Times New Roman"/>
                <w:sz w:val="24"/>
                <w:szCs w:val="24"/>
              </w:rPr>
            </w:pPr>
          </w:p>
        </w:tc>
        <w:tc>
          <w:tcPr>
            <w:tcW w:w="2160" w:type="dxa"/>
          </w:tcPr>
          <w:p w:rsidR="00152241" w:rsidRPr="00152241" w:rsidRDefault="00152241" w:rsidP="00832F7E">
            <w:pPr>
              <w:jc w:val="both"/>
              <w:rPr>
                <w:rFonts w:ascii="Times New Roman" w:hAnsi="Times New Roman" w:cs="Times New Roman"/>
                <w:sz w:val="24"/>
                <w:szCs w:val="24"/>
              </w:rPr>
            </w:pPr>
          </w:p>
        </w:tc>
      </w:tr>
    </w:tbl>
    <w:p w:rsidR="00DA3236" w:rsidRDefault="00DA3236" w:rsidP="00DA3236">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2.14. </w:t>
      </w:r>
      <w:r w:rsidRPr="00DA3236">
        <w:rPr>
          <w:rFonts w:ascii="Times New Roman" w:hAnsi="Times New Roman" w:cs="Times New Roman"/>
          <w:sz w:val="28"/>
          <w:szCs w:val="28"/>
        </w:rPr>
        <w:t>Ра</w:t>
      </w:r>
      <w:r>
        <w:rPr>
          <w:rFonts w:ascii="Times New Roman" w:hAnsi="Times New Roman" w:cs="Times New Roman"/>
          <w:sz w:val="28"/>
          <w:szCs w:val="28"/>
        </w:rPr>
        <w:t xml:space="preserve">змещение   торгового   объекта (территории) </w:t>
      </w:r>
      <w:r w:rsidR="003233AD">
        <w:rPr>
          <w:rFonts w:ascii="Times New Roman" w:hAnsi="Times New Roman" w:cs="Times New Roman"/>
          <w:sz w:val="28"/>
          <w:szCs w:val="28"/>
        </w:rPr>
        <w:t xml:space="preserve">по </w:t>
      </w:r>
      <w:r w:rsidR="008579E7">
        <w:rPr>
          <w:rFonts w:ascii="Times New Roman" w:hAnsi="Times New Roman" w:cs="Times New Roman"/>
          <w:sz w:val="28"/>
          <w:szCs w:val="28"/>
        </w:rPr>
        <w:t xml:space="preserve">отношению </w:t>
      </w:r>
      <w:r w:rsidRPr="00DA3236">
        <w:rPr>
          <w:rFonts w:ascii="Times New Roman" w:hAnsi="Times New Roman" w:cs="Times New Roman"/>
          <w:sz w:val="28"/>
          <w:szCs w:val="28"/>
        </w:rPr>
        <w:t>ктранспортным коммуникациям</w:t>
      </w:r>
      <w:r>
        <w:rPr>
          <w:rFonts w:ascii="Times New Roman" w:hAnsi="Times New Roman" w:cs="Times New Roman"/>
          <w:sz w:val="28"/>
          <w:szCs w:val="28"/>
        </w:rPr>
        <w:t>:</w:t>
      </w:r>
    </w:p>
    <w:tbl>
      <w:tblPr>
        <w:tblStyle w:val="a8"/>
        <w:tblW w:w="9598" w:type="dxa"/>
        <w:tblLook w:val="04A0"/>
      </w:tblPr>
      <w:tblGrid>
        <w:gridCol w:w="723"/>
        <w:gridCol w:w="4076"/>
        <w:gridCol w:w="2399"/>
        <w:gridCol w:w="2400"/>
      </w:tblGrid>
      <w:tr w:rsidR="006C1CC4" w:rsidRPr="00DA3236" w:rsidTr="00DA3236">
        <w:trPr>
          <w:trHeight w:val="530"/>
        </w:trPr>
        <w:tc>
          <w:tcPr>
            <w:tcW w:w="723" w:type="dxa"/>
          </w:tcPr>
          <w:p w:rsidR="00DA3236" w:rsidRPr="003233AD" w:rsidRDefault="00DA3236" w:rsidP="003233AD">
            <w:pPr>
              <w:jc w:val="center"/>
              <w:rPr>
                <w:rFonts w:ascii="Times New Roman" w:hAnsi="Times New Roman" w:cs="Times New Roman"/>
                <w:b/>
                <w:sz w:val="24"/>
                <w:szCs w:val="24"/>
              </w:rPr>
            </w:pPr>
            <w:r w:rsidRPr="003233AD">
              <w:rPr>
                <w:rFonts w:ascii="Times New Roman" w:hAnsi="Times New Roman" w:cs="Times New Roman"/>
                <w:b/>
                <w:sz w:val="24"/>
                <w:szCs w:val="24"/>
              </w:rPr>
              <w:t>№ п/</w:t>
            </w:r>
            <w:r w:rsidR="003233AD" w:rsidRPr="003233AD">
              <w:rPr>
                <w:rFonts w:ascii="Times New Roman" w:hAnsi="Times New Roman" w:cs="Times New Roman"/>
                <w:b/>
                <w:sz w:val="24"/>
                <w:szCs w:val="24"/>
              </w:rPr>
              <w:t>п</w:t>
            </w:r>
          </w:p>
        </w:tc>
        <w:tc>
          <w:tcPr>
            <w:tcW w:w="4076" w:type="dxa"/>
          </w:tcPr>
          <w:p w:rsidR="00DA3236" w:rsidRPr="003233AD" w:rsidRDefault="00DA3236" w:rsidP="003233AD">
            <w:pPr>
              <w:jc w:val="center"/>
              <w:rPr>
                <w:rFonts w:ascii="Times New Roman" w:hAnsi="Times New Roman" w:cs="Times New Roman"/>
                <w:b/>
                <w:sz w:val="24"/>
                <w:szCs w:val="24"/>
              </w:rPr>
            </w:pPr>
            <w:r w:rsidRPr="003233AD">
              <w:rPr>
                <w:rFonts w:ascii="Times New Roman" w:hAnsi="Times New Roman" w:cs="Times New Roman"/>
                <w:b/>
                <w:sz w:val="24"/>
                <w:szCs w:val="24"/>
              </w:rPr>
              <w:t>Вид транспорта и транспортных коммуникаций</w:t>
            </w:r>
          </w:p>
        </w:tc>
        <w:tc>
          <w:tcPr>
            <w:tcW w:w="2399" w:type="dxa"/>
          </w:tcPr>
          <w:p w:rsidR="00DA3236" w:rsidRPr="003233AD" w:rsidRDefault="00DA3236" w:rsidP="003233AD">
            <w:pPr>
              <w:jc w:val="center"/>
              <w:rPr>
                <w:rFonts w:ascii="Times New Roman" w:hAnsi="Times New Roman" w:cs="Times New Roman"/>
                <w:b/>
                <w:sz w:val="24"/>
                <w:szCs w:val="24"/>
              </w:rPr>
            </w:pPr>
            <w:r w:rsidRPr="003233AD">
              <w:rPr>
                <w:rFonts w:ascii="Times New Roman" w:hAnsi="Times New Roman" w:cs="Times New Roman"/>
                <w:b/>
                <w:sz w:val="24"/>
                <w:szCs w:val="24"/>
              </w:rPr>
              <w:t>Наименование объекта транспортной коммуникации</w:t>
            </w:r>
          </w:p>
        </w:tc>
        <w:tc>
          <w:tcPr>
            <w:tcW w:w="2400" w:type="dxa"/>
          </w:tcPr>
          <w:p w:rsidR="00DA3236" w:rsidRPr="003233AD" w:rsidRDefault="003233AD" w:rsidP="003233AD">
            <w:pPr>
              <w:jc w:val="center"/>
              <w:rPr>
                <w:rFonts w:ascii="Times New Roman" w:hAnsi="Times New Roman" w:cs="Times New Roman"/>
                <w:b/>
                <w:sz w:val="24"/>
                <w:szCs w:val="24"/>
              </w:rPr>
            </w:pPr>
            <w:r>
              <w:rPr>
                <w:rFonts w:ascii="Times New Roman" w:hAnsi="Times New Roman" w:cs="Times New Roman"/>
                <w:b/>
                <w:sz w:val="24"/>
                <w:szCs w:val="24"/>
              </w:rPr>
              <w:t>Расстояние до транспортных коммуникаций (метров)</w:t>
            </w:r>
          </w:p>
        </w:tc>
      </w:tr>
      <w:tr w:rsidR="006C1CC4" w:rsidRPr="00DA3236" w:rsidTr="00DA3236">
        <w:trPr>
          <w:trHeight w:val="265"/>
        </w:trPr>
        <w:tc>
          <w:tcPr>
            <w:tcW w:w="723" w:type="dxa"/>
          </w:tcPr>
          <w:p w:rsidR="00DA3236" w:rsidRPr="003233AD" w:rsidRDefault="003233AD" w:rsidP="003233AD">
            <w:pPr>
              <w:rPr>
                <w:rFonts w:ascii="Times New Roman" w:hAnsi="Times New Roman" w:cs="Times New Roman"/>
                <w:sz w:val="24"/>
                <w:szCs w:val="24"/>
              </w:rPr>
            </w:pPr>
            <w:r>
              <w:rPr>
                <w:rFonts w:ascii="Times New Roman" w:hAnsi="Times New Roman" w:cs="Times New Roman"/>
                <w:sz w:val="24"/>
                <w:szCs w:val="24"/>
              </w:rPr>
              <w:t>1.</w:t>
            </w:r>
          </w:p>
        </w:tc>
        <w:tc>
          <w:tcPr>
            <w:tcW w:w="4076" w:type="dxa"/>
          </w:tcPr>
          <w:p w:rsidR="00DA3236" w:rsidRPr="00DA3236" w:rsidRDefault="003233AD" w:rsidP="00DA3236">
            <w:pPr>
              <w:rPr>
                <w:rFonts w:ascii="Times New Roman" w:hAnsi="Times New Roman" w:cs="Times New Roman"/>
                <w:sz w:val="24"/>
                <w:szCs w:val="24"/>
              </w:rPr>
            </w:pPr>
            <w:r>
              <w:rPr>
                <w:rFonts w:ascii="Times New Roman" w:hAnsi="Times New Roman" w:cs="Times New Roman"/>
                <w:sz w:val="24"/>
                <w:szCs w:val="24"/>
              </w:rPr>
              <w:t>Автомобильный (шоссе, дороги, автовокзалы, автостанции)</w:t>
            </w:r>
          </w:p>
        </w:tc>
        <w:tc>
          <w:tcPr>
            <w:tcW w:w="2399" w:type="dxa"/>
          </w:tcPr>
          <w:p w:rsidR="00DA3236" w:rsidRPr="00DA3236" w:rsidRDefault="00DA3236" w:rsidP="00DA3236">
            <w:pPr>
              <w:rPr>
                <w:rFonts w:ascii="Times New Roman" w:hAnsi="Times New Roman" w:cs="Times New Roman"/>
                <w:sz w:val="24"/>
                <w:szCs w:val="24"/>
              </w:rPr>
            </w:pPr>
          </w:p>
        </w:tc>
        <w:tc>
          <w:tcPr>
            <w:tcW w:w="2400" w:type="dxa"/>
          </w:tcPr>
          <w:p w:rsidR="00DA3236" w:rsidRPr="00DA3236" w:rsidRDefault="00DA3236" w:rsidP="00DA3236">
            <w:pPr>
              <w:rPr>
                <w:rFonts w:ascii="Times New Roman" w:hAnsi="Times New Roman" w:cs="Times New Roman"/>
                <w:sz w:val="24"/>
                <w:szCs w:val="24"/>
              </w:rPr>
            </w:pPr>
          </w:p>
        </w:tc>
      </w:tr>
      <w:tr w:rsidR="003233AD" w:rsidRPr="00DA3236" w:rsidTr="00DA3236">
        <w:trPr>
          <w:trHeight w:val="265"/>
        </w:trPr>
        <w:tc>
          <w:tcPr>
            <w:tcW w:w="723" w:type="dxa"/>
          </w:tcPr>
          <w:p w:rsidR="003233AD" w:rsidRDefault="003233AD" w:rsidP="003233AD">
            <w:pPr>
              <w:rPr>
                <w:rFonts w:ascii="Times New Roman" w:hAnsi="Times New Roman" w:cs="Times New Roman"/>
                <w:sz w:val="24"/>
                <w:szCs w:val="24"/>
              </w:rPr>
            </w:pPr>
            <w:r>
              <w:rPr>
                <w:rFonts w:ascii="Times New Roman" w:hAnsi="Times New Roman" w:cs="Times New Roman"/>
                <w:sz w:val="24"/>
                <w:szCs w:val="24"/>
              </w:rPr>
              <w:t>2.</w:t>
            </w:r>
          </w:p>
        </w:tc>
        <w:tc>
          <w:tcPr>
            <w:tcW w:w="4076" w:type="dxa"/>
          </w:tcPr>
          <w:p w:rsidR="003233AD" w:rsidRDefault="003233AD" w:rsidP="003233AD">
            <w:pPr>
              <w:jc w:val="both"/>
              <w:rPr>
                <w:rFonts w:ascii="Times New Roman" w:hAnsi="Times New Roman" w:cs="Times New Roman"/>
                <w:sz w:val="24"/>
                <w:szCs w:val="24"/>
              </w:rPr>
            </w:pPr>
            <w:r>
              <w:rPr>
                <w:rFonts w:ascii="Times New Roman" w:hAnsi="Times New Roman" w:cs="Times New Roman"/>
                <w:sz w:val="24"/>
                <w:szCs w:val="24"/>
              </w:rPr>
              <w:t>Железнодорожный (железнодорожные пути, вокзалы, станции, платформы, переезды)</w:t>
            </w:r>
          </w:p>
        </w:tc>
        <w:tc>
          <w:tcPr>
            <w:tcW w:w="2399" w:type="dxa"/>
          </w:tcPr>
          <w:p w:rsidR="003233AD" w:rsidRPr="00DA3236" w:rsidRDefault="003233AD" w:rsidP="00DA3236">
            <w:pPr>
              <w:rPr>
                <w:rFonts w:ascii="Times New Roman" w:hAnsi="Times New Roman" w:cs="Times New Roman"/>
                <w:sz w:val="24"/>
                <w:szCs w:val="24"/>
              </w:rPr>
            </w:pPr>
          </w:p>
        </w:tc>
        <w:tc>
          <w:tcPr>
            <w:tcW w:w="2400" w:type="dxa"/>
          </w:tcPr>
          <w:p w:rsidR="003233AD" w:rsidRPr="00DA3236" w:rsidRDefault="003233AD" w:rsidP="00DA3236">
            <w:pPr>
              <w:rPr>
                <w:rFonts w:ascii="Times New Roman" w:hAnsi="Times New Roman" w:cs="Times New Roman"/>
                <w:sz w:val="24"/>
                <w:szCs w:val="24"/>
              </w:rPr>
            </w:pPr>
          </w:p>
        </w:tc>
      </w:tr>
      <w:tr w:rsidR="003233AD" w:rsidRPr="00DA3236" w:rsidTr="00DA3236">
        <w:trPr>
          <w:trHeight w:val="265"/>
        </w:trPr>
        <w:tc>
          <w:tcPr>
            <w:tcW w:w="723" w:type="dxa"/>
          </w:tcPr>
          <w:p w:rsidR="003233AD" w:rsidRDefault="003233AD" w:rsidP="003233AD">
            <w:pPr>
              <w:rPr>
                <w:rFonts w:ascii="Times New Roman" w:hAnsi="Times New Roman" w:cs="Times New Roman"/>
                <w:sz w:val="24"/>
                <w:szCs w:val="24"/>
              </w:rPr>
            </w:pPr>
            <w:r>
              <w:rPr>
                <w:rFonts w:ascii="Times New Roman" w:hAnsi="Times New Roman" w:cs="Times New Roman"/>
                <w:sz w:val="24"/>
                <w:szCs w:val="24"/>
              </w:rPr>
              <w:t>3.</w:t>
            </w:r>
          </w:p>
        </w:tc>
        <w:tc>
          <w:tcPr>
            <w:tcW w:w="4076" w:type="dxa"/>
          </w:tcPr>
          <w:p w:rsidR="003233AD" w:rsidRDefault="003233AD" w:rsidP="003233AD">
            <w:pPr>
              <w:jc w:val="both"/>
              <w:rPr>
                <w:rFonts w:ascii="Times New Roman" w:hAnsi="Times New Roman" w:cs="Times New Roman"/>
                <w:sz w:val="24"/>
                <w:szCs w:val="24"/>
              </w:rPr>
            </w:pPr>
            <w:r>
              <w:rPr>
                <w:rFonts w:ascii="Times New Roman" w:hAnsi="Times New Roman" w:cs="Times New Roman"/>
                <w:sz w:val="24"/>
                <w:szCs w:val="24"/>
              </w:rPr>
              <w:t>Воздушный транспорт (аэропорты, аэровокзалы</w:t>
            </w:r>
            <w:r w:rsidR="006C1CC4">
              <w:rPr>
                <w:rFonts w:ascii="Times New Roman" w:hAnsi="Times New Roman" w:cs="Times New Roman"/>
                <w:sz w:val="24"/>
                <w:szCs w:val="24"/>
              </w:rPr>
              <w:t>, военные аэродромы, вертолетные площадки, взлетно-посадочные полосы)</w:t>
            </w:r>
          </w:p>
        </w:tc>
        <w:tc>
          <w:tcPr>
            <w:tcW w:w="2399" w:type="dxa"/>
          </w:tcPr>
          <w:p w:rsidR="003233AD" w:rsidRPr="00DA3236" w:rsidRDefault="003233AD" w:rsidP="00DA3236">
            <w:pPr>
              <w:rPr>
                <w:rFonts w:ascii="Times New Roman" w:hAnsi="Times New Roman" w:cs="Times New Roman"/>
                <w:sz w:val="24"/>
                <w:szCs w:val="24"/>
              </w:rPr>
            </w:pPr>
          </w:p>
        </w:tc>
        <w:tc>
          <w:tcPr>
            <w:tcW w:w="2400" w:type="dxa"/>
          </w:tcPr>
          <w:p w:rsidR="003233AD" w:rsidRPr="00DA3236" w:rsidRDefault="003233AD" w:rsidP="00DA3236">
            <w:pPr>
              <w:rPr>
                <w:rFonts w:ascii="Times New Roman" w:hAnsi="Times New Roman" w:cs="Times New Roman"/>
                <w:sz w:val="24"/>
                <w:szCs w:val="24"/>
              </w:rPr>
            </w:pPr>
          </w:p>
        </w:tc>
      </w:tr>
      <w:tr w:rsidR="006C1CC4" w:rsidRPr="00DA3236" w:rsidTr="00DA3236">
        <w:trPr>
          <w:trHeight w:val="265"/>
        </w:trPr>
        <w:tc>
          <w:tcPr>
            <w:tcW w:w="723" w:type="dxa"/>
          </w:tcPr>
          <w:p w:rsidR="006C1CC4" w:rsidRPr="006C1CC4" w:rsidRDefault="006C1CC4" w:rsidP="006C1CC4">
            <w:pPr>
              <w:rPr>
                <w:rFonts w:ascii="Times New Roman" w:hAnsi="Times New Roman" w:cs="Times New Roman"/>
                <w:sz w:val="24"/>
                <w:szCs w:val="24"/>
              </w:rPr>
            </w:pPr>
            <w:r>
              <w:rPr>
                <w:rFonts w:ascii="Times New Roman" w:hAnsi="Times New Roman" w:cs="Times New Roman"/>
                <w:sz w:val="24"/>
                <w:szCs w:val="24"/>
              </w:rPr>
              <w:t>4.</w:t>
            </w:r>
          </w:p>
        </w:tc>
        <w:tc>
          <w:tcPr>
            <w:tcW w:w="4076" w:type="dxa"/>
          </w:tcPr>
          <w:p w:rsidR="006C1CC4" w:rsidRDefault="006C1CC4" w:rsidP="003233AD">
            <w:pPr>
              <w:jc w:val="both"/>
              <w:rPr>
                <w:rFonts w:ascii="Times New Roman" w:hAnsi="Times New Roman" w:cs="Times New Roman"/>
                <w:sz w:val="24"/>
                <w:szCs w:val="24"/>
              </w:rPr>
            </w:pPr>
            <w:r>
              <w:rPr>
                <w:rFonts w:ascii="Times New Roman" w:hAnsi="Times New Roman" w:cs="Times New Roman"/>
                <w:sz w:val="24"/>
                <w:szCs w:val="24"/>
              </w:rPr>
              <w:t>Водный (морские порты, причалы)</w:t>
            </w:r>
          </w:p>
        </w:tc>
        <w:tc>
          <w:tcPr>
            <w:tcW w:w="2399" w:type="dxa"/>
          </w:tcPr>
          <w:p w:rsidR="006C1CC4" w:rsidRPr="00DA3236" w:rsidRDefault="006C1CC4" w:rsidP="00DA3236">
            <w:pPr>
              <w:rPr>
                <w:rFonts w:ascii="Times New Roman" w:hAnsi="Times New Roman" w:cs="Times New Roman"/>
                <w:sz w:val="24"/>
                <w:szCs w:val="24"/>
              </w:rPr>
            </w:pPr>
          </w:p>
        </w:tc>
        <w:tc>
          <w:tcPr>
            <w:tcW w:w="2400" w:type="dxa"/>
          </w:tcPr>
          <w:p w:rsidR="006C1CC4" w:rsidRPr="00DA3236" w:rsidRDefault="006C1CC4" w:rsidP="00DA3236">
            <w:pPr>
              <w:rPr>
                <w:rFonts w:ascii="Times New Roman" w:hAnsi="Times New Roman" w:cs="Times New Roman"/>
                <w:sz w:val="24"/>
                <w:szCs w:val="24"/>
              </w:rPr>
            </w:pPr>
          </w:p>
        </w:tc>
      </w:tr>
    </w:tbl>
    <w:p w:rsidR="00DA3236" w:rsidRDefault="00B4203D" w:rsidP="00B4203D">
      <w:pPr>
        <w:jc w:val="both"/>
        <w:rPr>
          <w:rFonts w:ascii="Times New Roman" w:hAnsi="Times New Roman" w:cs="Times New Roman"/>
          <w:sz w:val="28"/>
          <w:szCs w:val="28"/>
        </w:rPr>
      </w:pPr>
      <w:r>
        <w:rPr>
          <w:rFonts w:ascii="Times New Roman" w:hAnsi="Times New Roman" w:cs="Times New Roman"/>
          <w:sz w:val="24"/>
          <w:szCs w:val="24"/>
        </w:rPr>
        <w:tab/>
      </w:r>
      <w:r w:rsidRPr="00B4203D">
        <w:rPr>
          <w:rFonts w:ascii="Times New Roman" w:hAnsi="Times New Roman" w:cs="Times New Roman"/>
          <w:sz w:val="28"/>
          <w:szCs w:val="28"/>
        </w:rPr>
        <w:t>2.15</w:t>
      </w:r>
      <w:r>
        <w:rPr>
          <w:rFonts w:ascii="Times New Roman" w:hAnsi="Times New Roman" w:cs="Times New Roman"/>
          <w:sz w:val="28"/>
          <w:szCs w:val="28"/>
        </w:rPr>
        <w:t xml:space="preserve"> Сведения об организациях, осуществляющих обслуживание торгового объекта (территории):</w:t>
      </w:r>
    </w:p>
    <w:tbl>
      <w:tblPr>
        <w:tblStyle w:val="a8"/>
        <w:tblW w:w="0" w:type="auto"/>
        <w:tblLook w:val="04A0"/>
      </w:tblPr>
      <w:tblGrid>
        <w:gridCol w:w="562"/>
        <w:gridCol w:w="4110"/>
        <w:gridCol w:w="2336"/>
        <w:gridCol w:w="2337"/>
      </w:tblGrid>
      <w:tr w:rsidR="00B4203D" w:rsidTr="00B4203D">
        <w:tc>
          <w:tcPr>
            <w:tcW w:w="562" w:type="dxa"/>
          </w:tcPr>
          <w:p w:rsidR="00B4203D" w:rsidRPr="00B4203D" w:rsidRDefault="00B4203D" w:rsidP="00B4203D">
            <w:pPr>
              <w:jc w:val="center"/>
              <w:rPr>
                <w:rFonts w:ascii="Times New Roman" w:hAnsi="Times New Roman" w:cs="Times New Roman"/>
                <w:b/>
                <w:sz w:val="24"/>
                <w:szCs w:val="24"/>
              </w:rPr>
            </w:pPr>
            <w:r w:rsidRPr="00B4203D">
              <w:rPr>
                <w:rFonts w:ascii="Times New Roman" w:hAnsi="Times New Roman" w:cs="Times New Roman"/>
                <w:b/>
                <w:sz w:val="24"/>
                <w:szCs w:val="24"/>
              </w:rPr>
              <w:t>№ п/п</w:t>
            </w:r>
          </w:p>
        </w:tc>
        <w:tc>
          <w:tcPr>
            <w:tcW w:w="4110" w:type="dxa"/>
          </w:tcPr>
          <w:p w:rsidR="00B4203D" w:rsidRPr="00B4203D" w:rsidRDefault="00B4203D" w:rsidP="00B4203D">
            <w:pPr>
              <w:jc w:val="center"/>
              <w:rPr>
                <w:rFonts w:ascii="Times New Roman" w:hAnsi="Times New Roman" w:cs="Times New Roman"/>
                <w:b/>
                <w:sz w:val="24"/>
                <w:szCs w:val="24"/>
              </w:rPr>
            </w:pPr>
            <w:r w:rsidRPr="00B4203D">
              <w:rPr>
                <w:rFonts w:ascii="Times New Roman" w:hAnsi="Times New Roman" w:cs="Times New Roman"/>
                <w:b/>
                <w:sz w:val="24"/>
                <w:szCs w:val="24"/>
              </w:rPr>
              <w:t>Наименование организации, адрес, телефоны, вид собственности, руководитель</w:t>
            </w:r>
          </w:p>
        </w:tc>
        <w:tc>
          <w:tcPr>
            <w:tcW w:w="2336" w:type="dxa"/>
          </w:tcPr>
          <w:p w:rsidR="00B4203D" w:rsidRPr="00B4203D" w:rsidRDefault="00B4203D" w:rsidP="00B4203D">
            <w:pPr>
              <w:jc w:val="center"/>
              <w:rPr>
                <w:rFonts w:ascii="Times New Roman" w:hAnsi="Times New Roman" w:cs="Times New Roman"/>
                <w:b/>
                <w:sz w:val="24"/>
                <w:szCs w:val="24"/>
              </w:rPr>
            </w:pPr>
            <w:r w:rsidRPr="00B4203D">
              <w:rPr>
                <w:rFonts w:ascii="Times New Roman" w:hAnsi="Times New Roman" w:cs="Times New Roman"/>
                <w:b/>
                <w:sz w:val="24"/>
                <w:szCs w:val="24"/>
              </w:rPr>
              <w:t>Вид деятельности по обслуживанию</w:t>
            </w:r>
          </w:p>
        </w:tc>
        <w:tc>
          <w:tcPr>
            <w:tcW w:w="2337" w:type="dxa"/>
          </w:tcPr>
          <w:p w:rsidR="00B4203D" w:rsidRPr="00B4203D" w:rsidRDefault="00B4203D" w:rsidP="00B4203D">
            <w:pPr>
              <w:jc w:val="center"/>
              <w:rPr>
                <w:rFonts w:ascii="Times New Roman" w:hAnsi="Times New Roman" w:cs="Times New Roman"/>
                <w:b/>
                <w:sz w:val="24"/>
                <w:szCs w:val="24"/>
              </w:rPr>
            </w:pPr>
            <w:r w:rsidRPr="00B4203D">
              <w:rPr>
                <w:rFonts w:ascii="Times New Roman" w:hAnsi="Times New Roman" w:cs="Times New Roman"/>
                <w:b/>
                <w:sz w:val="24"/>
                <w:szCs w:val="24"/>
              </w:rPr>
              <w:t>График проведения работ</w:t>
            </w:r>
          </w:p>
        </w:tc>
      </w:tr>
      <w:tr w:rsidR="00B4203D" w:rsidTr="00B4203D">
        <w:tc>
          <w:tcPr>
            <w:tcW w:w="562" w:type="dxa"/>
          </w:tcPr>
          <w:p w:rsidR="00B4203D" w:rsidRPr="00B4203D" w:rsidRDefault="00B4203D" w:rsidP="00B4203D">
            <w:pPr>
              <w:jc w:val="both"/>
              <w:rPr>
                <w:rFonts w:ascii="Times New Roman" w:hAnsi="Times New Roman" w:cs="Times New Roman"/>
                <w:sz w:val="24"/>
                <w:szCs w:val="24"/>
              </w:rPr>
            </w:pPr>
          </w:p>
        </w:tc>
        <w:tc>
          <w:tcPr>
            <w:tcW w:w="4110" w:type="dxa"/>
          </w:tcPr>
          <w:p w:rsidR="00B4203D" w:rsidRPr="00B4203D" w:rsidRDefault="00B4203D" w:rsidP="00B4203D">
            <w:pPr>
              <w:jc w:val="both"/>
              <w:rPr>
                <w:rFonts w:ascii="Times New Roman" w:hAnsi="Times New Roman" w:cs="Times New Roman"/>
                <w:sz w:val="24"/>
                <w:szCs w:val="24"/>
              </w:rPr>
            </w:pPr>
          </w:p>
        </w:tc>
        <w:tc>
          <w:tcPr>
            <w:tcW w:w="2336" w:type="dxa"/>
          </w:tcPr>
          <w:p w:rsidR="00B4203D" w:rsidRPr="00B4203D" w:rsidRDefault="00B4203D" w:rsidP="00B4203D">
            <w:pPr>
              <w:jc w:val="both"/>
              <w:rPr>
                <w:rFonts w:ascii="Times New Roman" w:hAnsi="Times New Roman" w:cs="Times New Roman"/>
                <w:sz w:val="24"/>
                <w:szCs w:val="24"/>
              </w:rPr>
            </w:pPr>
          </w:p>
        </w:tc>
        <w:tc>
          <w:tcPr>
            <w:tcW w:w="2337" w:type="dxa"/>
          </w:tcPr>
          <w:p w:rsidR="00B4203D" w:rsidRPr="00B4203D" w:rsidRDefault="00B4203D" w:rsidP="00B4203D">
            <w:pPr>
              <w:jc w:val="both"/>
              <w:rPr>
                <w:rFonts w:ascii="Times New Roman" w:hAnsi="Times New Roman" w:cs="Times New Roman"/>
                <w:sz w:val="24"/>
                <w:szCs w:val="24"/>
              </w:rPr>
            </w:pPr>
          </w:p>
        </w:tc>
      </w:tr>
    </w:tbl>
    <w:p w:rsidR="00B4203D" w:rsidRDefault="009536C1" w:rsidP="00D211AE">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2.16. Наличие системы видеонаблюдения:</w:t>
      </w:r>
    </w:p>
    <w:p w:rsidR="009536C1" w:rsidRDefault="009536C1" w:rsidP="00D211AE">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2.17. Наличие системы оповещения и управления эвакуацией:</w:t>
      </w:r>
    </w:p>
    <w:p w:rsidR="008579E7" w:rsidRDefault="009536C1" w:rsidP="00D211AE">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2.18. Наличие системы освещения:</w:t>
      </w:r>
    </w:p>
    <w:p w:rsidR="008579E7" w:rsidRDefault="008579E7" w:rsidP="00D211AE">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2.19. Наличие информационного стенда (табло), содержащий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8579E7" w:rsidRDefault="008579E7" w:rsidP="00D211AE">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2.20. Проведение </w:t>
      </w:r>
      <w:r w:rsidR="00D211AE">
        <w:rPr>
          <w:rFonts w:ascii="Times New Roman" w:hAnsi="Times New Roman" w:cs="Times New Roman"/>
          <w:sz w:val="28"/>
          <w:szCs w:val="28"/>
        </w:rPr>
        <w:t>организационных мероприятий по обеспечению антитеррористической защищенности торгового объекта (территории):</w:t>
      </w:r>
    </w:p>
    <w:p w:rsidR="00D211AE" w:rsidRDefault="00D211AE" w:rsidP="008579E7">
      <w:pPr>
        <w:spacing w:line="288" w:lineRule="auto"/>
        <w:ind w:firstLine="708"/>
        <w:jc w:val="both"/>
        <w:rPr>
          <w:rFonts w:ascii="Times New Roman" w:hAnsi="Times New Roman" w:cs="Times New Roman"/>
          <w:sz w:val="28"/>
          <w:szCs w:val="28"/>
        </w:rPr>
      </w:pPr>
    </w:p>
    <w:p w:rsidR="008579E7" w:rsidRDefault="00B86384" w:rsidP="00B86384">
      <w:pPr>
        <w:pStyle w:val="a7"/>
        <w:numPr>
          <w:ilvl w:val="0"/>
          <w:numId w:val="1"/>
        </w:numPr>
        <w:jc w:val="center"/>
        <w:rPr>
          <w:rFonts w:ascii="Times New Roman" w:hAnsi="Times New Roman" w:cs="Times New Roman"/>
          <w:b/>
          <w:sz w:val="28"/>
          <w:szCs w:val="28"/>
        </w:rPr>
      </w:pPr>
      <w:r w:rsidRPr="00B86384">
        <w:rPr>
          <w:rFonts w:ascii="Times New Roman" w:hAnsi="Times New Roman" w:cs="Times New Roman"/>
          <w:b/>
          <w:sz w:val="28"/>
          <w:szCs w:val="28"/>
        </w:rPr>
        <w:t>Потенциально опасные участки торгового объекта (территории) и (или) его критические элементы</w:t>
      </w:r>
      <w:r w:rsidR="001A67E1">
        <w:rPr>
          <w:rFonts w:ascii="Times New Roman" w:hAnsi="Times New Roman" w:cs="Times New Roman"/>
          <w:b/>
          <w:sz w:val="28"/>
          <w:szCs w:val="28"/>
        </w:rPr>
        <w:t>, степень угрозы совершения террористического акта на торговом объекте (территории) и возможные последствия его совершения</w:t>
      </w:r>
    </w:p>
    <w:p w:rsidR="00404AB6" w:rsidRDefault="00B9194E" w:rsidP="00B9194E">
      <w:pPr>
        <w:spacing w:after="0" w:line="288"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3.1. </w:t>
      </w:r>
      <w:r w:rsidRPr="00B9194E">
        <w:rPr>
          <w:rFonts w:ascii="Times New Roman" w:hAnsi="Times New Roman" w:cs="Times New Roman"/>
          <w:sz w:val="28"/>
          <w:szCs w:val="28"/>
        </w:rPr>
        <w:t>Сведения о потенциальных опасных участках и (или) критических элементов торгового объекта</w:t>
      </w:r>
      <w:r>
        <w:rPr>
          <w:rFonts w:ascii="Times New Roman" w:hAnsi="Times New Roman" w:cs="Times New Roman"/>
          <w:sz w:val="28"/>
          <w:szCs w:val="28"/>
        </w:rPr>
        <w:t>:</w:t>
      </w:r>
    </w:p>
    <w:tbl>
      <w:tblPr>
        <w:tblStyle w:val="a8"/>
        <w:tblW w:w="0" w:type="auto"/>
        <w:tblLook w:val="04A0"/>
      </w:tblPr>
      <w:tblGrid>
        <w:gridCol w:w="562"/>
        <w:gridCol w:w="4110"/>
        <w:gridCol w:w="2336"/>
        <w:gridCol w:w="2337"/>
      </w:tblGrid>
      <w:tr w:rsidR="00B9194E" w:rsidTr="00B9194E">
        <w:tc>
          <w:tcPr>
            <w:tcW w:w="562" w:type="dxa"/>
          </w:tcPr>
          <w:p w:rsidR="00B9194E" w:rsidRPr="0049785B" w:rsidRDefault="00B9194E" w:rsidP="0049785B">
            <w:pPr>
              <w:jc w:val="center"/>
              <w:rPr>
                <w:rFonts w:ascii="Times New Roman" w:hAnsi="Times New Roman" w:cs="Times New Roman"/>
                <w:b/>
                <w:sz w:val="24"/>
                <w:szCs w:val="24"/>
              </w:rPr>
            </w:pPr>
            <w:r w:rsidRPr="0049785B">
              <w:rPr>
                <w:rFonts w:ascii="Times New Roman" w:hAnsi="Times New Roman" w:cs="Times New Roman"/>
                <w:b/>
                <w:sz w:val="24"/>
                <w:szCs w:val="24"/>
              </w:rPr>
              <w:t>№ п/п</w:t>
            </w:r>
          </w:p>
        </w:tc>
        <w:tc>
          <w:tcPr>
            <w:tcW w:w="4110" w:type="dxa"/>
          </w:tcPr>
          <w:p w:rsidR="00B9194E" w:rsidRPr="0049785B" w:rsidRDefault="0049785B" w:rsidP="00B9194E">
            <w:pPr>
              <w:jc w:val="center"/>
              <w:rPr>
                <w:rFonts w:ascii="Times New Roman" w:hAnsi="Times New Roman" w:cs="Times New Roman"/>
                <w:b/>
                <w:sz w:val="24"/>
                <w:szCs w:val="24"/>
              </w:rPr>
            </w:pPr>
            <w:r w:rsidRPr="0049785B">
              <w:rPr>
                <w:rFonts w:ascii="Times New Roman" w:hAnsi="Times New Roman" w:cs="Times New Roman"/>
                <w:b/>
                <w:sz w:val="24"/>
                <w:szCs w:val="24"/>
              </w:rPr>
              <w:t>Наименование потенциально опасного участка</w:t>
            </w:r>
          </w:p>
        </w:tc>
        <w:tc>
          <w:tcPr>
            <w:tcW w:w="2336" w:type="dxa"/>
          </w:tcPr>
          <w:p w:rsidR="00B9194E" w:rsidRPr="0049785B" w:rsidRDefault="0049785B" w:rsidP="0049785B">
            <w:pPr>
              <w:jc w:val="center"/>
              <w:rPr>
                <w:rFonts w:ascii="Times New Roman" w:hAnsi="Times New Roman" w:cs="Times New Roman"/>
                <w:b/>
                <w:sz w:val="24"/>
                <w:szCs w:val="24"/>
              </w:rPr>
            </w:pPr>
            <w:r w:rsidRPr="0049785B">
              <w:rPr>
                <w:rFonts w:ascii="Times New Roman" w:hAnsi="Times New Roman" w:cs="Times New Roman"/>
                <w:b/>
                <w:sz w:val="24"/>
                <w:szCs w:val="24"/>
              </w:rPr>
              <w:t xml:space="preserve">Количество работающих </w:t>
            </w:r>
            <w:r w:rsidRPr="0049785B">
              <w:rPr>
                <w:rFonts w:ascii="Times New Roman" w:hAnsi="Times New Roman" w:cs="Times New Roman"/>
                <w:b/>
                <w:sz w:val="24"/>
                <w:szCs w:val="24"/>
              </w:rPr>
              <w:lastRenderedPageBreak/>
              <w:t>человек</w:t>
            </w:r>
          </w:p>
        </w:tc>
        <w:tc>
          <w:tcPr>
            <w:tcW w:w="2337" w:type="dxa"/>
          </w:tcPr>
          <w:p w:rsidR="00B9194E" w:rsidRPr="0049785B" w:rsidRDefault="0049785B" w:rsidP="0049785B">
            <w:pPr>
              <w:jc w:val="center"/>
              <w:rPr>
                <w:rFonts w:ascii="Times New Roman" w:hAnsi="Times New Roman" w:cs="Times New Roman"/>
                <w:b/>
                <w:sz w:val="24"/>
                <w:szCs w:val="24"/>
              </w:rPr>
            </w:pPr>
            <w:r w:rsidRPr="0049785B">
              <w:rPr>
                <w:rFonts w:ascii="Times New Roman" w:hAnsi="Times New Roman" w:cs="Times New Roman"/>
                <w:b/>
                <w:sz w:val="24"/>
                <w:szCs w:val="24"/>
              </w:rPr>
              <w:lastRenderedPageBreak/>
              <w:t xml:space="preserve">Характер возможной </w:t>
            </w:r>
            <w:r w:rsidRPr="0049785B">
              <w:rPr>
                <w:rFonts w:ascii="Times New Roman" w:hAnsi="Times New Roman" w:cs="Times New Roman"/>
                <w:b/>
                <w:sz w:val="24"/>
                <w:szCs w:val="24"/>
              </w:rPr>
              <w:lastRenderedPageBreak/>
              <w:t>чрезвычайно ситуации</w:t>
            </w:r>
          </w:p>
        </w:tc>
      </w:tr>
      <w:tr w:rsidR="00B9194E" w:rsidTr="00B9194E">
        <w:tc>
          <w:tcPr>
            <w:tcW w:w="562" w:type="dxa"/>
          </w:tcPr>
          <w:p w:rsidR="00B9194E" w:rsidRPr="00B9194E" w:rsidRDefault="00B9194E" w:rsidP="00B9194E">
            <w:pPr>
              <w:jc w:val="both"/>
              <w:rPr>
                <w:rFonts w:ascii="Times New Roman" w:hAnsi="Times New Roman" w:cs="Times New Roman"/>
                <w:sz w:val="24"/>
                <w:szCs w:val="24"/>
              </w:rPr>
            </w:pPr>
          </w:p>
        </w:tc>
        <w:tc>
          <w:tcPr>
            <w:tcW w:w="4110" w:type="dxa"/>
          </w:tcPr>
          <w:p w:rsidR="00B9194E" w:rsidRPr="00B9194E" w:rsidRDefault="00B9194E" w:rsidP="00B9194E">
            <w:pPr>
              <w:jc w:val="both"/>
              <w:rPr>
                <w:rFonts w:ascii="Times New Roman" w:hAnsi="Times New Roman" w:cs="Times New Roman"/>
                <w:sz w:val="24"/>
                <w:szCs w:val="24"/>
              </w:rPr>
            </w:pPr>
          </w:p>
        </w:tc>
        <w:tc>
          <w:tcPr>
            <w:tcW w:w="2336" w:type="dxa"/>
          </w:tcPr>
          <w:p w:rsidR="00B9194E" w:rsidRPr="00B9194E" w:rsidRDefault="00B9194E" w:rsidP="00B9194E">
            <w:pPr>
              <w:jc w:val="both"/>
              <w:rPr>
                <w:rFonts w:ascii="Times New Roman" w:hAnsi="Times New Roman" w:cs="Times New Roman"/>
                <w:sz w:val="24"/>
                <w:szCs w:val="24"/>
              </w:rPr>
            </w:pPr>
          </w:p>
        </w:tc>
        <w:tc>
          <w:tcPr>
            <w:tcW w:w="2337" w:type="dxa"/>
          </w:tcPr>
          <w:p w:rsidR="00B9194E" w:rsidRPr="00B9194E" w:rsidRDefault="00B9194E" w:rsidP="00B9194E">
            <w:pPr>
              <w:jc w:val="both"/>
              <w:rPr>
                <w:rFonts w:ascii="Times New Roman" w:hAnsi="Times New Roman" w:cs="Times New Roman"/>
                <w:sz w:val="24"/>
                <w:szCs w:val="24"/>
              </w:rPr>
            </w:pPr>
          </w:p>
        </w:tc>
      </w:tr>
    </w:tbl>
    <w:p w:rsidR="00CA2426" w:rsidRDefault="00CA2426" w:rsidP="0049785B">
      <w:pPr>
        <w:spacing w:after="0" w:line="360" w:lineRule="auto"/>
        <w:ind w:firstLine="708"/>
        <w:jc w:val="both"/>
        <w:rPr>
          <w:rFonts w:ascii="Times New Roman" w:hAnsi="Times New Roman" w:cs="Times New Roman"/>
          <w:sz w:val="28"/>
          <w:szCs w:val="28"/>
        </w:rPr>
      </w:pPr>
    </w:p>
    <w:tbl>
      <w:tblPr>
        <w:tblStyle w:val="a8"/>
        <w:tblW w:w="0" w:type="auto"/>
        <w:tblLook w:val="04A0"/>
      </w:tblPr>
      <w:tblGrid>
        <w:gridCol w:w="562"/>
        <w:gridCol w:w="4110"/>
        <w:gridCol w:w="2336"/>
        <w:gridCol w:w="2337"/>
      </w:tblGrid>
      <w:tr w:rsidR="00CA2426" w:rsidRPr="0049785B" w:rsidTr="00634FDF">
        <w:tc>
          <w:tcPr>
            <w:tcW w:w="562" w:type="dxa"/>
          </w:tcPr>
          <w:p w:rsidR="00CA2426" w:rsidRPr="0049785B" w:rsidRDefault="00CA2426" w:rsidP="00634FDF">
            <w:pPr>
              <w:jc w:val="center"/>
              <w:rPr>
                <w:rFonts w:ascii="Times New Roman" w:hAnsi="Times New Roman" w:cs="Times New Roman"/>
                <w:b/>
                <w:sz w:val="24"/>
                <w:szCs w:val="24"/>
              </w:rPr>
            </w:pPr>
            <w:r w:rsidRPr="0049785B">
              <w:rPr>
                <w:rFonts w:ascii="Times New Roman" w:hAnsi="Times New Roman" w:cs="Times New Roman"/>
                <w:b/>
                <w:sz w:val="24"/>
                <w:szCs w:val="24"/>
              </w:rPr>
              <w:t>№ п/п</w:t>
            </w:r>
          </w:p>
        </w:tc>
        <w:tc>
          <w:tcPr>
            <w:tcW w:w="4110" w:type="dxa"/>
          </w:tcPr>
          <w:p w:rsidR="00CA2426" w:rsidRPr="0049785B" w:rsidRDefault="00CA2426" w:rsidP="00CA2426">
            <w:pPr>
              <w:jc w:val="center"/>
              <w:rPr>
                <w:rFonts w:ascii="Times New Roman" w:hAnsi="Times New Roman" w:cs="Times New Roman"/>
                <w:b/>
                <w:sz w:val="24"/>
                <w:szCs w:val="24"/>
              </w:rPr>
            </w:pPr>
            <w:r w:rsidRPr="0049785B">
              <w:rPr>
                <w:rFonts w:ascii="Times New Roman" w:hAnsi="Times New Roman" w:cs="Times New Roman"/>
                <w:b/>
                <w:sz w:val="24"/>
                <w:szCs w:val="24"/>
              </w:rPr>
              <w:t xml:space="preserve">Наименование </w:t>
            </w:r>
            <w:r>
              <w:rPr>
                <w:rFonts w:ascii="Times New Roman" w:hAnsi="Times New Roman" w:cs="Times New Roman"/>
                <w:b/>
                <w:sz w:val="24"/>
                <w:szCs w:val="24"/>
              </w:rPr>
              <w:t>критического элемента</w:t>
            </w:r>
          </w:p>
        </w:tc>
        <w:tc>
          <w:tcPr>
            <w:tcW w:w="2336" w:type="dxa"/>
          </w:tcPr>
          <w:p w:rsidR="00CA2426" w:rsidRPr="0049785B" w:rsidRDefault="00CA2426" w:rsidP="00634FDF">
            <w:pPr>
              <w:jc w:val="center"/>
              <w:rPr>
                <w:rFonts w:ascii="Times New Roman" w:hAnsi="Times New Roman" w:cs="Times New Roman"/>
                <w:b/>
                <w:sz w:val="24"/>
                <w:szCs w:val="24"/>
              </w:rPr>
            </w:pPr>
            <w:r w:rsidRPr="0049785B">
              <w:rPr>
                <w:rFonts w:ascii="Times New Roman" w:hAnsi="Times New Roman" w:cs="Times New Roman"/>
                <w:b/>
                <w:sz w:val="24"/>
                <w:szCs w:val="24"/>
              </w:rPr>
              <w:t>Количество работающих человек</w:t>
            </w:r>
          </w:p>
        </w:tc>
        <w:tc>
          <w:tcPr>
            <w:tcW w:w="2337" w:type="dxa"/>
          </w:tcPr>
          <w:p w:rsidR="00CA2426" w:rsidRPr="0049785B" w:rsidRDefault="00CA2426" w:rsidP="00634FDF">
            <w:pPr>
              <w:jc w:val="center"/>
              <w:rPr>
                <w:rFonts w:ascii="Times New Roman" w:hAnsi="Times New Roman" w:cs="Times New Roman"/>
                <w:b/>
                <w:sz w:val="24"/>
                <w:szCs w:val="24"/>
              </w:rPr>
            </w:pPr>
            <w:r w:rsidRPr="0049785B">
              <w:rPr>
                <w:rFonts w:ascii="Times New Roman" w:hAnsi="Times New Roman" w:cs="Times New Roman"/>
                <w:b/>
                <w:sz w:val="24"/>
                <w:szCs w:val="24"/>
              </w:rPr>
              <w:t>Характер возможной чрезвычайно ситуации</w:t>
            </w:r>
          </w:p>
        </w:tc>
      </w:tr>
      <w:tr w:rsidR="00CA2426" w:rsidRPr="0049785B" w:rsidTr="00634FDF">
        <w:tc>
          <w:tcPr>
            <w:tcW w:w="562" w:type="dxa"/>
          </w:tcPr>
          <w:p w:rsidR="00CA2426" w:rsidRPr="0049785B" w:rsidRDefault="00CA2426" w:rsidP="00634FDF">
            <w:pPr>
              <w:jc w:val="center"/>
              <w:rPr>
                <w:rFonts w:ascii="Times New Roman" w:hAnsi="Times New Roman" w:cs="Times New Roman"/>
                <w:b/>
                <w:sz w:val="24"/>
                <w:szCs w:val="24"/>
              </w:rPr>
            </w:pPr>
          </w:p>
        </w:tc>
        <w:tc>
          <w:tcPr>
            <w:tcW w:w="4110" w:type="dxa"/>
          </w:tcPr>
          <w:p w:rsidR="00CA2426" w:rsidRPr="0049785B" w:rsidRDefault="00CA2426" w:rsidP="00634FDF">
            <w:pPr>
              <w:jc w:val="center"/>
              <w:rPr>
                <w:rFonts w:ascii="Times New Roman" w:hAnsi="Times New Roman" w:cs="Times New Roman"/>
                <w:b/>
                <w:sz w:val="24"/>
                <w:szCs w:val="24"/>
              </w:rPr>
            </w:pPr>
          </w:p>
        </w:tc>
        <w:tc>
          <w:tcPr>
            <w:tcW w:w="2336" w:type="dxa"/>
          </w:tcPr>
          <w:p w:rsidR="00CA2426" w:rsidRPr="0049785B" w:rsidRDefault="00CA2426" w:rsidP="00634FDF">
            <w:pPr>
              <w:jc w:val="center"/>
              <w:rPr>
                <w:rFonts w:ascii="Times New Roman" w:hAnsi="Times New Roman" w:cs="Times New Roman"/>
                <w:b/>
                <w:sz w:val="24"/>
                <w:szCs w:val="24"/>
              </w:rPr>
            </w:pPr>
          </w:p>
        </w:tc>
        <w:tc>
          <w:tcPr>
            <w:tcW w:w="2337" w:type="dxa"/>
          </w:tcPr>
          <w:p w:rsidR="00CA2426" w:rsidRPr="0049785B" w:rsidRDefault="00CA2426" w:rsidP="00634FDF">
            <w:pPr>
              <w:jc w:val="center"/>
              <w:rPr>
                <w:rFonts w:ascii="Times New Roman" w:hAnsi="Times New Roman" w:cs="Times New Roman"/>
                <w:b/>
                <w:sz w:val="24"/>
                <w:szCs w:val="24"/>
              </w:rPr>
            </w:pPr>
          </w:p>
        </w:tc>
      </w:tr>
    </w:tbl>
    <w:p w:rsidR="0049785B" w:rsidRDefault="0049785B" w:rsidP="004978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3.2. Возможные противоправные действия на торговом объекте (территории):</w:t>
      </w:r>
    </w:p>
    <w:p w:rsidR="0049785B" w:rsidRPr="00647BAA" w:rsidRDefault="0049785B" w:rsidP="0049785B">
      <w:pPr>
        <w:spacing w:after="0" w:line="360" w:lineRule="auto"/>
        <w:ind w:firstLine="708"/>
        <w:jc w:val="both"/>
        <w:rPr>
          <w:rFonts w:ascii="Times New Roman" w:hAnsi="Times New Roman" w:cs="Times New Roman"/>
          <w:sz w:val="28"/>
          <w:szCs w:val="28"/>
        </w:rPr>
      </w:pPr>
      <w:r w:rsidRPr="0049785B">
        <w:rPr>
          <w:rFonts w:ascii="Times New Roman" w:hAnsi="Times New Roman" w:cs="Times New Roman"/>
          <w:sz w:val="28"/>
          <w:szCs w:val="28"/>
        </w:rPr>
        <w:t xml:space="preserve">3.2.1 </w:t>
      </w:r>
      <w:r>
        <w:rPr>
          <w:rFonts w:ascii="Times New Roman" w:hAnsi="Times New Roman" w:cs="Times New Roman"/>
          <w:sz w:val="28"/>
          <w:szCs w:val="28"/>
        </w:rPr>
        <w:t>О</w:t>
      </w:r>
      <w:r w:rsidRPr="0049785B">
        <w:rPr>
          <w:rFonts w:ascii="Times New Roman" w:hAnsi="Times New Roman" w:cs="Times New Roman"/>
          <w:sz w:val="28"/>
          <w:szCs w:val="28"/>
        </w:rPr>
        <w:t xml:space="preserve">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торговом объекте территории) сооружений или угроза совершения указанных действий, захват </w:t>
      </w:r>
      <w:r w:rsidRPr="00647BAA">
        <w:rPr>
          <w:rFonts w:ascii="Times New Roman" w:hAnsi="Times New Roman" w:cs="Times New Roman"/>
          <w:sz w:val="28"/>
          <w:szCs w:val="28"/>
        </w:rPr>
        <w:t>заложников, вывод из строя различных коммуникаций или несанкционированное вмешательство в их работу, иные ситуации;</w:t>
      </w:r>
    </w:p>
    <w:p w:rsidR="0049785B" w:rsidRDefault="0049785B" w:rsidP="0049785B">
      <w:pPr>
        <w:spacing w:after="0" w:line="360" w:lineRule="auto"/>
        <w:ind w:firstLine="708"/>
        <w:jc w:val="both"/>
        <w:rPr>
          <w:rFonts w:ascii="Times New Roman" w:hAnsi="Times New Roman" w:cs="Times New Roman"/>
          <w:sz w:val="28"/>
          <w:szCs w:val="28"/>
        </w:rPr>
      </w:pPr>
      <w:r w:rsidRPr="00647BAA">
        <w:rPr>
          <w:rFonts w:ascii="Times New Roman" w:hAnsi="Times New Roman" w:cs="Times New Roman"/>
          <w:sz w:val="28"/>
          <w:szCs w:val="28"/>
        </w:rPr>
        <w:t xml:space="preserve">3.2.2. </w:t>
      </w:r>
      <w:r w:rsidR="00EA7104">
        <w:rPr>
          <w:rFonts w:ascii="Times New Roman" w:hAnsi="Times New Roman" w:cs="Times New Roman"/>
          <w:sz w:val="28"/>
          <w:szCs w:val="28"/>
        </w:rPr>
        <w:t>З</w:t>
      </w:r>
      <w:r w:rsidRPr="00647BAA">
        <w:rPr>
          <w:rFonts w:ascii="Times New Roman" w:hAnsi="Times New Roman" w:cs="Times New Roman"/>
          <w:sz w:val="28"/>
          <w:szCs w:val="28"/>
        </w:rPr>
        <w:t>афиксированные аварийные ситуации, происшествия и противоправные действия на торговом объекте (территории) или в районе его расположения, их краткая характеристика</w:t>
      </w:r>
      <w:r w:rsidR="00EA7104">
        <w:rPr>
          <w:rFonts w:ascii="Times New Roman" w:hAnsi="Times New Roman" w:cs="Times New Roman"/>
          <w:sz w:val="28"/>
          <w:szCs w:val="28"/>
        </w:rPr>
        <w:t>.</w:t>
      </w:r>
    </w:p>
    <w:p w:rsidR="00BF08BD" w:rsidRDefault="00BF08BD" w:rsidP="004978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 Оценка социально-экономических последствий террористического акта на торговом объекте (территории):</w:t>
      </w:r>
    </w:p>
    <w:tbl>
      <w:tblPr>
        <w:tblStyle w:val="a8"/>
        <w:tblW w:w="0" w:type="auto"/>
        <w:tblLook w:val="04A0"/>
      </w:tblPr>
      <w:tblGrid>
        <w:gridCol w:w="704"/>
        <w:gridCol w:w="3968"/>
        <w:gridCol w:w="2336"/>
        <w:gridCol w:w="2337"/>
      </w:tblGrid>
      <w:tr w:rsidR="00BF08BD" w:rsidTr="00BF08BD">
        <w:tc>
          <w:tcPr>
            <w:tcW w:w="704" w:type="dxa"/>
          </w:tcPr>
          <w:p w:rsidR="00BF08BD" w:rsidRPr="00BF08BD" w:rsidRDefault="00BF08BD" w:rsidP="00BF08BD">
            <w:pPr>
              <w:jc w:val="center"/>
              <w:rPr>
                <w:rFonts w:ascii="Times New Roman" w:hAnsi="Times New Roman" w:cs="Times New Roman"/>
                <w:b/>
                <w:sz w:val="24"/>
                <w:szCs w:val="24"/>
              </w:rPr>
            </w:pPr>
            <w:r w:rsidRPr="00BF08BD">
              <w:rPr>
                <w:rFonts w:ascii="Times New Roman" w:hAnsi="Times New Roman" w:cs="Times New Roman"/>
                <w:b/>
                <w:sz w:val="24"/>
                <w:szCs w:val="24"/>
              </w:rPr>
              <w:t>№ п/п</w:t>
            </w:r>
          </w:p>
        </w:tc>
        <w:tc>
          <w:tcPr>
            <w:tcW w:w="3968" w:type="dxa"/>
          </w:tcPr>
          <w:p w:rsidR="00BF08BD" w:rsidRPr="00BF08BD" w:rsidRDefault="00BF08BD" w:rsidP="00BF08BD">
            <w:pPr>
              <w:jc w:val="center"/>
              <w:rPr>
                <w:rFonts w:ascii="Times New Roman" w:hAnsi="Times New Roman" w:cs="Times New Roman"/>
                <w:b/>
                <w:sz w:val="24"/>
                <w:szCs w:val="24"/>
              </w:rPr>
            </w:pPr>
            <w:r w:rsidRPr="00BF08BD">
              <w:rPr>
                <w:rFonts w:ascii="Times New Roman" w:hAnsi="Times New Roman" w:cs="Times New Roman"/>
                <w:b/>
                <w:sz w:val="24"/>
                <w:szCs w:val="24"/>
              </w:rPr>
              <w:t>Террористическая угроза</w:t>
            </w:r>
          </w:p>
        </w:tc>
        <w:tc>
          <w:tcPr>
            <w:tcW w:w="2336" w:type="dxa"/>
          </w:tcPr>
          <w:p w:rsidR="00BF08BD" w:rsidRPr="00BF08BD" w:rsidRDefault="00BF08BD" w:rsidP="00BF08BD">
            <w:pPr>
              <w:jc w:val="center"/>
              <w:rPr>
                <w:rFonts w:ascii="Times New Roman" w:hAnsi="Times New Roman" w:cs="Times New Roman"/>
                <w:b/>
                <w:sz w:val="24"/>
                <w:szCs w:val="24"/>
              </w:rPr>
            </w:pPr>
            <w:r w:rsidRPr="00BF08BD">
              <w:rPr>
                <w:rFonts w:ascii="Times New Roman" w:hAnsi="Times New Roman" w:cs="Times New Roman"/>
                <w:b/>
                <w:sz w:val="24"/>
                <w:szCs w:val="24"/>
              </w:rPr>
              <w:t>Прогнозируемое количество пострадавших в результате террористского акта (человек)</w:t>
            </w:r>
          </w:p>
        </w:tc>
        <w:tc>
          <w:tcPr>
            <w:tcW w:w="2337" w:type="dxa"/>
          </w:tcPr>
          <w:p w:rsidR="00BF08BD" w:rsidRPr="00BF08BD" w:rsidRDefault="00BF08BD" w:rsidP="00BF08BD">
            <w:pPr>
              <w:jc w:val="center"/>
              <w:rPr>
                <w:rFonts w:ascii="Times New Roman" w:hAnsi="Times New Roman" w:cs="Times New Roman"/>
                <w:b/>
                <w:sz w:val="24"/>
                <w:szCs w:val="24"/>
              </w:rPr>
            </w:pPr>
            <w:r w:rsidRPr="00BF08BD">
              <w:rPr>
                <w:rFonts w:ascii="Times New Roman" w:hAnsi="Times New Roman" w:cs="Times New Roman"/>
                <w:b/>
                <w:sz w:val="24"/>
                <w:szCs w:val="24"/>
              </w:rPr>
              <w:t>Масштаб последствий террористического акта</w:t>
            </w:r>
          </w:p>
        </w:tc>
      </w:tr>
      <w:tr w:rsidR="00BF08BD" w:rsidTr="00BF08BD">
        <w:tc>
          <w:tcPr>
            <w:tcW w:w="704" w:type="dxa"/>
          </w:tcPr>
          <w:p w:rsidR="00BF08BD" w:rsidRPr="00BF08BD" w:rsidRDefault="00BF08BD" w:rsidP="00BF08BD">
            <w:pPr>
              <w:jc w:val="both"/>
              <w:rPr>
                <w:rFonts w:ascii="Times New Roman" w:hAnsi="Times New Roman" w:cs="Times New Roman"/>
                <w:sz w:val="24"/>
                <w:szCs w:val="24"/>
              </w:rPr>
            </w:pPr>
          </w:p>
        </w:tc>
        <w:tc>
          <w:tcPr>
            <w:tcW w:w="3968" w:type="dxa"/>
          </w:tcPr>
          <w:p w:rsidR="00BF08BD" w:rsidRPr="00BF08BD" w:rsidRDefault="00BF08BD" w:rsidP="00BF08BD">
            <w:pPr>
              <w:jc w:val="both"/>
              <w:rPr>
                <w:rFonts w:ascii="Times New Roman" w:hAnsi="Times New Roman" w:cs="Times New Roman"/>
                <w:sz w:val="24"/>
                <w:szCs w:val="24"/>
              </w:rPr>
            </w:pPr>
          </w:p>
        </w:tc>
        <w:tc>
          <w:tcPr>
            <w:tcW w:w="2336" w:type="dxa"/>
          </w:tcPr>
          <w:p w:rsidR="00BF08BD" w:rsidRPr="00BF08BD" w:rsidRDefault="00BF08BD" w:rsidP="00BF08BD">
            <w:pPr>
              <w:jc w:val="both"/>
              <w:rPr>
                <w:rFonts w:ascii="Times New Roman" w:hAnsi="Times New Roman" w:cs="Times New Roman"/>
                <w:sz w:val="24"/>
                <w:szCs w:val="24"/>
              </w:rPr>
            </w:pPr>
          </w:p>
        </w:tc>
        <w:tc>
          <w:tcPr>
            <w:tcW w:w="2337" w:type="dxa"/>
          </w:tcPr>
          <w:p w:rsidR="00BF08BD" w:rsidRPr="00BF08BD" w:rsidRDefault="00BF08BD" w:rsidP="00BF08BD">
            <w:pPr>
              <w:jc w:val="both"/>
              <w:rPr>
                <w:rFonts w:ascii="Times New Roman" w:hAnsi="Times New Roman" w:cs="Times New Roman"/>
                <w:sz w:val="24"/>
                <w:szCs w:val="24"/>
              </w:rPr>
            </w:pPr>
          </w:p>
        </w:tc>
      </w:tr>
    </w:tbl>
    <w:p w:rsidR="00BF08BD" w:rsidRPr="00BF08BD" w:rsidRDefault="00BF08BD" w:rsidP="00BF08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3.4. Силы и средства, привлекаемые для обеспечения </w:t>
      </w:r>
      <w:r w:rsidRPr="00BF08BD">
        <w:rPr>
          <w:rFonts w:ascii="Times New Roman" w:hAnsi="Times New Roman" w:cs="Times New Roman"/>
          <w:sz w:val="28"/>
          <w:szCs w:val="28"/>
        </w:rPr>
        <w:t>антитеррористической защищенности торгового объекта (территории):</w:t>
      </w:r>
    </w:p>
    <w:p w:rsidR="00BF08BD" w:rsidRPr="00BF08BD" w:rsidRDefault="00BF08BD" w:rsidP="00BF08BD">
      <w:pPr>
        <w:spacing w:after="0" w:line="360" w:lineRule="auto"/>
        <w:ind w:firstLine="708"/>
        <w:jc w:val="both"/>
        <w:rPr>
          <w:rFonts w:ascii="Times New Roman" w:hAnsi="Times New Roman" w:cs="Times New Roman"/>
          <w:sz w:val="28"/>
          <w:szCs w:val="28"/>
        </w:rPr>
      </w:pPr>
      <w:r w:rsidRPr="00BF08BD">
        <w:rPr>
          <w:rFonts w:ascii="Times New Roman" w:hAnsi="Times New Roman" w:cs="Times New Roman"/>
          <w:sz w:val="28"/>
          <w:szCs w:val="28"/>
        </w:rPr>
        <w:t>3.4.1. Состав сил (подразделение охраны, охранная организация, адрес, фамилия, имя и отчество (при наличии), телефон руководителя, телефоны подразделения охраны, номер, дата выдачи и срок действия лицензии на осуществление охранной деятельности (для частных охранных организаций).</w:t>
      </w:r>
    </w:p>
    <w:p w:rsidR="00BF08BD" w:rsidRPr="00BF08BD" w:rsidRDefault="00BF08BD" w:rsidP="00BF08BD">
      <w:pPr>
        <w:spacing w:after="0" w:line="360" w:lineRule="auto"/>
        <w:ind w:firstLine="708"/>
        <w:jc w:val="both"/>
        <w:rPr>
          <w:rFonts w:ascii="Times New Roman" w:hAnsi="Times New Roman" w:cs="Times New Roman"/>
          <w:sz w:val="28"/>
          <w:szCs w:val="28"/>
        </w:rPr>
      </w:pPr>
      <w:r w:rsidRPr="00BF08BD">
        <w:rPr>
          <w:rFonts w:ascii="Times New Roman" w:hAnsi="Times New Roman" w:cs="Times New Roman"/>
          <w:sz w:val="28"/>
          <w:szCs w:val="28"/>
        </w:rPr>
        <w:lastRenderedPageBreak/>
        <w:t>3.4.2</w:t>
      </w:r>
      <w:r>
        <w:rPr>
          <w:rFonts w:ascii="Times New Roman" w:hAnsi="Times New Roman" w:cs="Times New Roman"/>
          <w:sz w:val="28"/>
          <w:szCs w:val="28"/>
        </w:rPr>
        <w:t>.</w:t>
      </w:r>
      <w:r w:rsidRPr="00BF08BD">
        <w:rPr>
          <w:rFonts w:ascii="Times New Roman" w:hAnsi="Times New Roman" w:cs="Times New Roman"/>
          <w:sz w:val="28"/>
          <w:szCs w:val="28"/>
        </w:rPr>
        <w:t xml:space="preserve"> Средства охраны </w:t>
      </w:r>
      <w:r w:rsidR="00E602E1">
        <w:rPr>
          <w:rFonts w:ascii="Times New Roman" w:hAnsi="Times New Roman" w:cs="Times New Roman"/>
          <w:sz w:val="28"/>
          <w:szCs w:val="28"/>
        </w:rPr>
        <w:t>(</w:t>
      </w:r>
      <w:r w:rsidRPr="00BF08BD">
        <w:rPr>
          <w:rFonts w:ascii="Times New Roman" w:hAnsi="Times New Roman" w:cs="Times New Roman"/>
          <w:sz w:val="28"/>
          <w:szCs w:val="28"/>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w:t>
      </w:r>
      <w:r w:rsidR="00E602E1">
        <w:rPr>
          <w:rFonts w:ascii="Times New Roman" w:hAnsi="Times New Roman" w:cs="Times New Roman"/>
          <w:sz w:val="28"/>
          <w:szCs w:val="28"/>
        </w:rPr>
        <w:t>)</w:t>
      </w:r>
      <w:r w:rsidRPr="00BF08BD">
        <w:rPr>
          <w:rFonts w:ascii="Times New Roman" w:hAnsi="Times New Roman" w:cs="Times New Roman"/>
          <w:sz w:val="28"/>
          <w:szCs w:val="28"/>
        </w:rPr>
        <w:t>.</w:t>
      </w:r>
    </w:p>
    <w:p w:rsidR="00BF08BD" w:rsidRDefault="00BF08BD" w:rsidP="00BF08BD">
      <w:pPr>
        <w:spacing w:after="0" w:line="360" w:lineRule="auto"/>
        <w:ind w:firstLine="708"/>
        <w:jc w:val="both"/>
        <w:rPr>
          <w:rFonts w:ascii="Times New Roman" w:hAnsi="Times New Roman" w:cs="Times New Roman"/>
          <w:sz w:val="28"/>
          <w:szCs w:val="28"/>
        </w:rPr>
      </w:pPr>
      <w:r w:rsidRPr="00BF08BD">
        <w:rPr>
          <w:rFonts w:ascii="Times New Roman" w:hAnsi="Times New Roman" w:cs="Times New Roman"/>
          <w:sz w:val="28"/>
          <w:szCs w:val="28"/>
        </w:rPr>
        <w:t>3.4.3. Организация оповещения и связи телефоны дежурных территориального органа безопасности, территориальных органов МВД России, МЧС России, Росгвардии, телефоны исполнительного органа государственной власти субъекта Российской Федерации или органа местного самоуправления по подведомственности, телефоны диспетчерских и дежурных служб субъекта Российской Федерации, муниципального образования.</w:t>
      </w:r>
    </w:p>
    <w:p w:rsidR="00E602E1" w:rsidRDefault="00BF08BD" w:rsidP="00E602E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 Меры по инженерно-технической, физической защите и пожарной безопасности торгового объекта (территории):</w:t>
      </w:r>
    </w:p>
    <w:p w:rsidR="00E602E1" w:rsidRPr="00E602E1" w:rsidRDefault="00E602E1" w:rsidP="00E602E1">
      <w:pPr>
        <w:spacing w:after="0" w:line="360" w:lineRule="auto"/>
        <w:ind w:firstLine="708"/>
        <w:jc w:val="both"/>
        <w:rPr>
          <w:rFonts w:ascii="Times New Roman" w:hAnsi="Times New Roman" w:cs="Times New Roman"/>
          <w:sz w:val="28"/>
          <w:szCs w:val="28"/>
        </w:rPr>
      </w:pPr>
      <w:r w:rsidRPr="00E602E1">
        <w:rPr>
          <w:rFonts w:ascii="Times New Roman" w:hAnsi="Times New Roman" w:cs="Times New Roman"/>
          <w:sz w:val="28"/>
          <w:szCs w:val="28"/>
        </w:rPr>
        <w:t xml:space="preserve">3.5.1. Наличие и характеристика инженерно-технических средств </w:t>
      </w:r>
      <w:r>
        <w:rPr>
          <w:rFonts w:ascii="Times New Roman" w:hAnsi="Times New Roman" w:cs="Times New Roman"/>
          <w:sz w:val="28"/>
          <w:szCs w:val="28"/>
        </w:rPr>
        <w:t>(</w:t>
      </w:r>
      <w:r w:rsidRPr="00E602E1">
        <w:rPr>
          <w:rFonts w:ascii="Times New Roman" w:hAnsi="Times New Roman" w:cs="Times New Roman"/>
          <w:sz w:val="28"/>
          <w:szCs w:val="28"/>
        </w:rPr>
        <w:t>ограждение торгового объекта (территории), инженерные заградительные сооружения, камеры системы видеоконтроля, места их расположения, устойчивость функционирования системы видеоконтроля, наличие системы прямой связи с организациями, осуществляющими охрану торгового объекта(территории), опоры освещения, их количество, работоспособность, достаточность освещенности всей территории торгового объекта (территории).</w:t>
      </w:r>
    </w:p>
    <w:p w:rsidR="00E602E1" w:rsidRDefault="00E602E1" w:rsidP="00E602E1">
      <w:pPr>
        <w:spacing w:after="0" w:line="360" w:lineRule="auto"/>
        <w:ind w:firstLine="708"/>
        <w:jc w:val="both"/>
        <w:rPr>
          <w:rFonts w:ascii="Times New Roman" w:hAnsi="Times New Roman" w:cs="Times New Roman"/>
          <w:sz w:val="28"/>
          <w:szCs w:val="28"/>
        </w:rPr>
      </w:pPr>
      <w:r w:rsidRPr="00E602E1">
        <w:rPr>
          <w:rFonts w:ascii="Times New Roman" w:hAnsi="Times New Roman" w:cs="Times New Roman"/>
          <w:sz w:val="28"/>
          <w:szCs w:val="28"/>
        </w:rPr>
        <w:t>3.5.2. Обеспечение пожарной безопасности(пожарная сигнализация, места расположения первичных средств пожаротушения).</w:t>
      </w:r>
    </w:p>
    <w:p w:rsidR="00E602E1" w:rsidRDefault="00E602E1" w:rsidP="00E602E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3.5.3. Система оповещения и управления эвакуацией (характеристика, пути эвакуации).</w:t>
      </w:r>
    </w:p>
    <w:p w:rsidR="00E602E1" w:rsidRDefault="00E602E1" w:rsidP="00E602E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 Оценка достаточности мероприятий по защите критических элементов торгового объекта (территории):</w:t>
      </w:r>
    </w:p>
    <w:tbl>
      <w:tblPr>
        <w:tblStyle w:val="a8"/>
        <w:tblW w:w="0" w:type="auto"/>
        <w:tblLayout w:type="fixed"/>
        <w:tblLook w:val="04A0"/>
      </w:tblPr>
      <w:tblGrid>
        <w:gridCol w:w="562"/>
        <w:gridCol w:w="1294"/>
        <w:gridCol w:w="1438"/>
        <w:gridCol w:w="1222"/>
        <w:gridCol w:w="1738"/>
        <w:gridCol w:w="1383"/>
        <w:gridCol w:w="1708"/>
      </w:tblGrid>
      <w:tr w:rsidR="00E602E1" w:rsidRPr="00E602E1" w:rsidTr="00E602E1">
        <w:tc>
          <w:tcPr>
            <w:tcW w:w="562" w:type="dxa"/>
          </w:tcPr>
          <w:p w:rsidR="00E602E1" w:rsidRPr="00E602E1" w:rsidRDefault="00E602E1" w:rsidP="00E602E1">
            <w:pPr>
              <w:jc w:val="center"/>
              <w:rPr>
                <w:rFonts w:ascii="Times New Roman" w:hAnsi="Times New Roman" w:cs="Times New Roman"/>
                <w:b/>
                <w:sz w:val="24"/>
                <w:szCs w:val="24"/>
              </w:rPr>
            </w:pPr>
            <w:r w:rsidRPr="00E602E1">
              <w:rPr>
                <w:rFonts w:ascii="Times New Roman" w:hAnsi="Times New Roman" w:cs="Times New Roman"/>
                <w:b/>
                <w:sz w:val="24"/>
                <w:szCs w:val="24"/>
              </w:rPr>
              <w:t>№ п/п</w:t>
            </w:r>
          </w:p>
        </w:tc>
        <w:tc>
          <w:tcPr>
            <w:tcW w:w="1294" w:type="dxa"/>
          </w:tcPr>
          <w:p w:rsidR="00E602E1" w:rsidRPr="00E602E1" w:rsidRDefault="00E602E1" w:rsidP="00E602E1">
            <w:pPr>
              <w:jc w:val="center"/>
              <w:rPr>
                <w:rFonts w:ascii="Times New Roman" w:hAnsi="Times New Roman" w:cs="Times New Roman"/>
                <w:b/>
                <w:sz w:val="24"/>
                <w:szCs w:val="24"/>
              </w:rPr>
            </w:pPr>
            <w:r w:rsidRPr="00E602E1">
              <w:rPr>
                <w:rFonts w:ascii="Times New Roman" w:hAnsi="Times New Roman" w:cs="Times New Roman"/>
                <w:b/>
                <w:sz w:val="24"/>
                <w:szCs w:val="24"/>
              </w:rPr>
              <w:t>Наименование критического элемента</w:t>
            </w:r>
          </w:p>
        </w:tc>
        <w:tc>
          <w:tcPr>
            <w:tcW w:w="1438" w:type="dxa"/>
          </w:tcPr>
          <w:p w:rsidR="00E602E1" w:rsidRPr="00E602E1" w:rsidRDefault="00E602E1" w:rsidP="00E602E1">
            <w:pPr>
              <w:jc w:val="center"/>
              <w:rPr>
                <w:rFonts w:ascii="Times New Roman" w:hAnsi="Times New Roman" w:cs="Times New Roman"/>
                <w:b/>
                <w:sz w:val="24"/>
                <w:szCs w:val="24"/>
              </w:rPr>
            </w:pPr>
            <w:r w:rsidRPr="00E602E1">
              <w:rPr>
                <w:rFonts w:ascii="Times New Roman" w:hAnsi="Times New Roman" w:cs="Times New Roman"/>
                <w:b/>
                <w:sz w:val="24"/>
                <w:szCs w:val="24"/>
              </w:rPr>
              <w:t>Выполнение установленных требований</w:t>
            </w:r>
          </w:p>
        </w:tc>
        <w:tc>
          <w:tcPr>
            <w:tcW w:w="1222" w:type="dxa"/>
          </w:tcPr>
          <w:p w:rsidR="00E602E1" w:rsidRPr="00E602E1" w:rsidRDefault="00E602E1" w:rsidP="00E602E1">
            <w:pPr>
              <w:jc w:val="center"/>
              <w:rPr>
                <w:rFonts w:ascii="Times New Roman" w:hAnsi="Times New Roman" w:cs="Times New Roman"/>
                <w:b/>
                <w:sz w:val="24"/>
                <w:szCs w:val="24"/>
              </w:rPr>
            </w:pPr>
            <w:r w:rsidRPr="00E602E1">
              <w:rPr>
                <w:rFonts w:ascii="Times New Roman" w:hAnsi="Times New Roman" w:cs="Times New Roman"/>
                <w:b/>
                <w:sz w:val="24"/>
                <w:szCs w:val="24"/>
              </w:rPr>
              <w:t xml:space="preserve">Выполнение задачи по физической </w:t>
            </w:r>
            <w:r w:rsidRPr="00E602E1">
              <w:rPr>
                <w:rFonts w:ascii="Times New Roman" w:hAnsi="Times New Roman" w:cs="Times New Roman"/>
                <w:b/>
                <w:sz w:val="24"/>
                <w:szCs w:val="24"/>
              </w:rPr>
              <w:lastRenderedPageBreak/>
              <w:t>защите</w:t>
            </w:r>
          </w:p>
        </w:tc>
        <w:tc>
          <w:tcPr>
            <w:tcW w:w="1738" w:type="dxa"/>
          </w:tcPr>
          <w:p w:rsidR="00E602E1" w:rsidRPr="00E602E1" w:rsidRDefault="00E602E1" w:rsidP="00E602E1">
            <w:pPr>
              <w:jc w:val="center"/>
              <w:rPr>
                <w:rFonts w:ascii="Times New Roman" w:hAnsi="Times New Roman" w:cs="Times New Roman"/>
                <w:b/>
                <w:sz w:val="24"/>
                <w:szCs w:val="24"/>
              </w:rPr>
            </w:pPr>
            <w:r w:rsidRPr="00E602E1">
              <w:rPr>
                <w:rFonts w:ascii="Times New Roman" w:hAnsi="Times New Roman" w:cs="Times New Roman"/>
                <w:b/>
                <w:sz w:val="24"/>
                <w:szCs w:val="24"/>
              </w:rPr>
              <w:lastRenderedPageBreak/>
              <w:t>Выполнение задачи по предотвращению террористического акта</w:t>
            </w:r>
          </w:p>
        </w:tc>
        <w:tc>
          <w:tcPr>
            <w:tcW w:w="1383" w:type="dxa"/>
          </w:tcPr>
          <w:p w:rsidR="00E602E1" w:rsidRPr="00E602E1" w:rsidRDefault="00E602E1" w:rsidP="00E602E1">
            <w:pPr>
              <w:jc w:val="center"/>
              <w:rPr>
                <w:rFonts w:ascii="Times New Roman" w:hAnsi="Times New Roman" w:cs="Times New Roman"/>
                <w:b/>
                <w:sz w:val="24"/>
                <w:szCs w:val="24"/>
              </w:rPr>
            </w:pPr>
            <w:r w:rsidRPr="00E602E1">
              <w:rPr>
                <w:rFonts w:ascii="Times New Roman" w:hAnsi="Times New Roman" w:cs="Times New Roman"/>
                <w:b/>
                <w:sz w:val="24"/>
                <w:szCs w:val="24"/>
              </w:rPr>
              <w:t>Вывод о достаточности мероприятий по защите</w:t>
            </w:r>
          </w:p>
        </w:tc>
        <w:tc>
          <w:tcPr>
            <w:tcW w:w="1708" w:type="dxa"/>
          </w:tcPr>
          <w:p w:rsidR="00E602E1" w:rsidRPr="00E602E1" w:rsidRDefault="00E602E1" w:rsidP="00E602E1">
            <w:pPr>
              <w:jc w:val="center"/>
              <w:rPr>
                <w:rFonts w:ascii="Times New Roman" w:hAnsi="Times New Roman" w:cs="Times New Roman"/>
                <w:b/>
                <w:sz w:val="24"/>
                <w:szCs w:val="24"/>
              </w:rPr>
            </w:pPr>
            <w:r w:rsidRPr="00E602E1">
              <w:rPr>
                <w:rFonts w:ascii="Times New Roman" w:hAnsi="Times New Roman" w:cs="Times New Roman"/>
                <w:b/>
                <w:sz w:val="24"/>
                <w:szCs w:val="24"/>
              </w:rPr>
              <w:t>Компенсационные ме</w:t>
            </w:r>
            <w:r>
              <w:rPr>
                <w:rFonts w:ascii="Times New Roman" w:hAnsi="Times New Roman" w:cs="Times New Roman"/>
                <w:b/>
                <w:sz w:val="24"/>
                <w:szCs w:val="24"/>
              </w:rPr>
              <w:t>ро</w:t>
            </w:r>
            <w:r w:rsidRPr="00E602E1">
              <w:rPr>
                <w:rFonts w:ascii="Times New Roman" w:hAnsi="Times New Roman" w:cs="Times New Roman"/>
                <w:b/>
                <w:sz w:val="24"/>
                <w:szCs w:val="24"/>
              </w:rPr>
              <w:t>приятия</w:t>
            </w:r>
          </w:p>
        </w:tc>
      </w:tr>
      <w:tr w:rsidR="00E602E1" w:rsidRPr="00E602E1" w:rsidTr="00E602E1">
        <w:tc>
          <w:tcPr>
            <w:tcW w:w="562" w:type="dxa"/>
          </w:tcPr>
          <w:p w:rsidR="00E602E1" w:rsidRPr="00E602E1" w:rsidRDefault="00E602E1" w:rsidP="00E602E1">
            <w:pPr>
              <w:jc w:val="both"/>
              <w:rPr>
                <w:rFonts w:ascii="Times New Roman" w:hAnsi="Times New Roman" w:cs="Times New Roman"/>
                <w:sz w:val="24"/>
                <w:szCs w:val="24"/>
              </w:rPr>
            </w:pPr>
          </w:p>
        </w:tc>
        <w:tc>
          <w:tcPr>
            <w:tcW w:w="1294" w:type="dxa"/>
          </w:tcPr>
          <w:p w:rsidR="00E602E1" w:rsidRPr="00E602E1" w:rsidRDefault="00E602E1" w:rsidP="00E602E1">
            <w:pPr>
              <w:jc w:val="both"/>
              <w:rPr>
                <w:rFonts w:ascii="Times New Roman" w:hAnsi="Times New Roman" w:cs="Times New Roman"/>
                <w:sz w:val="24"/>
                <w:szCs w:val="24"/>
              </w:rPr>
            </w:pPr>
          </w:p>
        </w:tc>
        <w:tc>
          <w:tcPr>
            <w:tcW w:w="1438" w:type="dxa"/>
          </w:tcPr>
          <w:p w:rsidR="00E602E1" w:rsidRPr="00E602E1" w:rsidRDefault="00E602E1" w:rsidP="00E602E1">
            <w:pPr>
              <w:jc w:val="both"/>
              <w:rPr>
                <w:rFonts w:ascii="Times New Roman" w:hAnsi="Times New Roman" w:cs="Times New Roman"/>
                <w:sz w:val="24"/>
                <w:szCs w:val="24"/>
              </w:rPr>
            </w:pPr>
          </w:p>
        </w:tc>
        <w:tc>
          <w:tcPr>
            <w:tcW w:w="1222" w:type="dxa"/>
          </w:tcPr>
          <w:p w:rsidR="00E602E1" w:rsidRPr="00E602E1" w:rsidRDefault="00E602E1" w:rsidP="00E602E1">
            <w:pPr>
              <w:jc w:val="both"/>
              <w:rPr>
                <w:rFonts w:ascii="Times New Roman" w:hAnsi="Times New Roman" w:cs="Times New Roman"/>
                <w:sz w:val="24"/>
                <w:szCs w:val="24"/>
              </w:rPr>
            </w:pPr>
          </w:p>
        </w:tc>
        <w:tc>
          <w:tcPr>
            <w:tcW w:w="1738" w:type="dxa"/>
          </w:tcPr>
          <w:p w:rsidR="00E602E1" w:rsidRPr="00E602E1" w:rsidRDefault="00E602E1" w:rsidP="00E602E1">
            <w:pPr>
              <w:jc w:val="both"/>
              <w:rPr>
                <w:rFonts w:ascii="Times New Roman" w:hAnsi="Times New Roman" w:cs="Times New Roman"/>
                <w:sz w:val="24"/>
                <w:szCs w:val="24"/>
              </w:rPr>
            </w:pPr>
          </w:p>
        </w:tc>
        <w:tc>
          <w:tcPr>
            <w:tcW w:w="1383" w:type="dxa"/>
          </w:tcPr>
          <w:p w:rsidR="00E602E1" w:rsidRPr="00E602E1" w:rsidRDefault="00E602E1" w:rsidP="00E602E1">
            <w:pPr>
              <w:jc w:val="both"/>
              <w:rPr>
                <w:rFonts w:ascii="Times New Roman" w:hAnsi="Times New Roman" w:cs="Times New Roman"/>
                <w:sz w:val="24"/>
                <w:szCs w:val="24"/>
              </w:rPr>
            </w:pPr>
          </w:p>
        </w:tc>
        <w:tc>
          <w:tcPr>
            <w:tcW w:w="1708" w:type="dxa"/>
          </w:tcPr>
          <w:p w:rsidR="00E602E1" w:rsidRPr="00E602E1" w:rsidRDefault="00E602E1" w:rsidP="00E602E1">
            <w:pPr>
              <w:jc w:val="both"/>
              <w:rPr>
                <w:rFonts w:ascii="Times New Roman" w:hAnsi="Times New Roman" w:cs="Times New Roman"/>
                <w:sz w:val="24"/>
                <w:szCs w:val="24"/>
              </w:rPr>
            </w:pPr>
          </w:p>
        </w:tc>
      </w:tr>
    </w:tbl>
    <w:p w:rsidR="001026DF" w:rsidRDefault="004D4A8B" w:rsidP="002E74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026DF" w:rsidRDefault="001026DF" w:rsidP="001026DF">
      <w:pPr>
        <w:pStyle w:val="a7"/>
        <w:numPr>
          <w:ilvl w:val="0"/>
          <w:numId w:val="1"/>
        </w:numPr>
        <w:spacing w:after="0" w:line="240" w:lineRule="auto"/>
        <w:jc w:val="center"/>
        <w:rPr>
          <w:rFonts w:ascii="Times New Roman" w:hAnsi="Times New Roman" w:cs="Times New Roman"/>
          <w:b/>
          <w:sz w:val="28"/>
          <w:szCs w:val="28"/>
        </w:rPr>
      </w:pPr>
      <w:r w:rsidRPr="001026DF">
        <w:rPr>
          <w:rFonts w:ascii="Times New Roman" w:hAnsi="Times New Roman" w:cs="Times New Roman"/>
          <w:b/>
          <w:sz w:val="28"/>
          <w:szCs w:val="28"/>
        </w:rPr>
        <w:t>Дополнительная информация</w:t>
      </w:r>
    </w:p>
    <w:p w:rsidR="001026DF" w:rsidRPr="001026DF" w:rsidRDefault="001026DF" w:rsidP="001026DF">
      <w:pPr>
        <w:pStyle w:val="a7"/>
        <w:spacing w:after="0" w:line="240" w:lineRule="auto"/>
        <w:jc w:val="both"/>
        <w:rPr>
          <w:rFonts w:ascii="Times New Roman" w:hAnsi="Times New Roman" w:cs="Times New Roman"/>
          <w:sz w:val="28"/>
          <w:szCs w:val="28"/>
        </w:rPr>
      </w:pPr>
    </w:p>
    <w:p w:rsidR="001026DF" w:rsidRDefault="001026DF" w:rsidP="001026DF">
      <w:pPr>
        <w:spacing w:after="0" w:line="240" w:lineRule="auto"/>
        <w:ind w:firstLine="360"/>
        <w:jc w:val="both"/>
        <w:rPr>
          <w:rFonts w:ascii="Times New Roman" w:hAnsi="Times New Roman" w:cs="Times New Roman"/>
          <w:sz w:val="28"/>
          <w:szCs w:val="28"/>
        </w:rPr>
      </w:pPr>
      <w:r w:rsidRPr="001026DF">
        <w:rPr>
          <w:rFonts w:ascii="Times New Roman" w:hAnsi="Times New Roman" w:cs="Times New Roman"/>
          <w:sz w:val="28"/>
          <w:szCs w:val="28"/>
        </w:rPr>
        <w:t>4.1. Дополнительная информация с учетом особенностей торгового объекта (территории):</w:t>
      </w:r>
    </w:p>
    <w:p w:rsidR="002E7461" w:rsidRDefault="002E7461" w:rsidP="001026DF">
      <w:pPr>
        <w:spacing w:after="0" w:line="240" w:lineRule="auto"/>
        <w:ind w:firstLine="360"/>
        <w:jc w:val="both"/>
        <w:rPr>
          <w:rFonts w:ascii="Times New Roman" w:hAnsi="Times New Roman" w:cs="Times New Roman"/>
          <w:sz w:val="28"/>
          <w:szCs w:val="28"/>
        </w:rPr>
      </w:pPr>
    </w:p>
    <w:p w:rsidR="002E7461" w:rsidRPr="002E7461" w:rsidRDefault="002E7461" w:rsidP="002E7461">
      <w:pPr>
        <w:pStyle w:val="a7"/>
        <w:numPr>
          <w:ilvl w:val="0"/>
          <w:numId w:val="1"/>
        </w:num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Решения и в</w:t>
      </w:r>
      <w:r w:rsidRPr="002E7461">
        <w:rPr>
          <w:rFonts w:ascii="Times New Roman" w:hAnsi="Times New Roman" w:cs="Times New Roman"/>
          <w:b/>
          <w:sz w:val="28"/>
          <w:szCs w:val="28"/>
        </w:rPr>
        <w:t>ыводы по результатам работы комиссии по обследованию и категорированию торгового объекта (территории),о надежности его охраны и рекомендации по укреплению его антитеррористической защищенности</w:t>
      </w:r>
    </w:p>
    <w:p w:rsidR="002E7461" w:rsidRPr="00824F40" w:rsidRDefault="002E7461" w:rsidP="00824F40">
      <w:pPr>
        <w:spacing w:after="0" w:line="240" w:lineRule="auto"/>
        <w:ind w:left="360"/>
        <w:rPr>
          <w:rFonts w:ascii="Times New Roman" w:hAnsi="Times New Roman" w:cs="Times New Roman"/>
          <w:sz w:val="28"/>
          <w:szCs w:val="28"/>
        </w:rPr>
      </w:pPr>
    </w:p>
    <w:p w:rsidR="002E7461" w:rsidRDefault="002E7461" w:rsidP="002E746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5.1.</w:t>
      </w:r>
      <w:r w:rsidRPr="002E7461">
        <w:rPr>
          <w:rFonts w:ascii="Times New Roman" w:hAnsi="Times New Roman" w:cs="Times New Roman"/>
          <w:sz w:val="28"/>
          <w:szCs w:val="28"/>
        </w:rPr>
        <w:t xml:space="preserve">По результатам обследования торговому объекту (территории) </w:t>
      </w:r>
      <w:r w:rsidRPr="002E7461">
        <w:rPr>
          <w:rFonts w:ascii="Times New Roman" w:hAnsi="Times New Roman" w:cs="Times New Roman"/>
          <w:b/>
          <w:sz w:val="28"/>
          <w:szCs w:val="28"/>
        </w:rPr>
        <w:t>определить</w:t>
      </w:r>
      <w:r w:rsidRPr="002E7461">
        <w:rPr>
          <w:rFonts w:ascii="Times New Roman" w:hAnsi="Times New Roman" w:cs="Times New Roman"/>
          <w:sz w:val="28"/>
          <w:szCs w:val="28"/>
        </w:rPr>
        <w:t xml:space="preserve"> ___________________ </w:t>
      </w:r>
      <w:r w:rsidRPr="002E7461">
        <w:rPr>
          <w:rFonts w:ascii="Times New Roman" w:hAnsi="Times New Roman" w:cs="Times New Roman"/>
          <w:b/>
          <w:sz w:val="28"/>
          <w:szCs w:val="28"/>
        </w:rPr>
        <w:t>категорию</w:t>
      </w:r>
      <w:r w:rsidRPr="002E7461">
        <w:rPr>
          <w:rFonts w:ascii="Times New Roman" w:hAnsi="Times New Roman" w:cs="Times New Roman"/>
          <w:sz w:val="28"/>
          <w:szCs w:val="28"/>
        </w:rPr>
        <w:t xml:space="preserve"> (или </w:t>
      </w:r>
      <w:r w:rsidRPr="002E7461">
        <w:rPr>
          <w:rFonts w:ascii="Times New Roman" w:hAnsi="Times New Roman" w:cs="Times New Roman"/>
          <w:b/>
          <w:sz w:val="28"/>
          <w:szCs w:val="28"/>
        </w:rPr>
        <w:t>подтвердить</w:t>
      </w:r>
      <w:r w:rsidRPr="002E7461">
        <w:rPr>
          <w:rFonts w:ascii="Times New Roman" w:hAnsi="Times New Roman" w:cs="Times New Roman"/>
          <w:sz w:val="28"/>
          <w:szCs w:val="28"/>
        </w:rPr>
        <w:t xml:space="preserve"> (изменить) ранее присвоенную категорию, либо </w:t>
      </w:r>
      <w:r w:rsidRPr="002E7461">
        <w:rPr>
          <w:rFonts w:ascii="Times New Roman" w:hAnsi="Times New Roman" w:cs="Times New Roman"/>
          <w:b/>
          <w:sz w:val="28"/>
          <w:szCs w:val="28"/>
        </w:rPr>
        <w:t>рекомендовать исключить торговый объект</w:t>
      </w:r>
      <w:r w:rsidRPr="002E7461">
        <w:rPr>
          <w:rFonts w:ascii="Times New Roman" w:hAnsi="Times New Roman" w:cs="Times New Roman"/>
          <w:sz w:val="28"/>
          <w:szCs w:val="28"/>
        </w:rPr>
        <w:t xml:space="preserve"> (территорию) из </w:t>
      </w:r>
      <w:r w:rsidR="007B74FF">
        <w:rPr>
          <w:rFonts w:ascii="Times New Roman" w:hAnsi="Times New Roman" w:cs="Times New Roman"/>
          <w:sz w:val="28"/>
          <w:szCs w:val="28"/>
        </w:rPr>
        <w:t>П</w:t>
      </w:r>
      <w:r w:rsidRPr="002E7461">
        <w:rPr>
          <w:rFonts w:ascii="Times New Roman" w:hAnsi="Times New Roman" w:cs="Times New Roman"/>
          <w:sz w:val="28"/>
          <w:szCs w:val="28"/>
        </w:rPr>
        <w:t xml:space="preserve">еречня торговых объектов (территорий), расположенных </w:t>
      </w:r>
      <w:r w:rsidR="006D1DE5">
        <w:rPr>
          <w:rFonts w:ascii="Times New Roman" w:hAnsi="Times New Roman" w:cs="Times New Roman"/>
          <w:sz w:val="28"/>
          <w:szCs w:val="28"/>
        </w:rPr>
        <w:t xml:space="preserve">на территории Самарской области </w:t>
      </w:r>
      <w:r w:rsidRPr="002E7461">
        <w:rPr>
          <w:rFonts w:ascii="Times New Roman" w:hAnsi="Times New Roman" w:cs="Times New Roman"/>
          <w:sz w:val="28"/>
          <w:szCs w:val="28"/>
        </w:rPr>
        <w:t>и подлежащих категорированию в интересах их антитеррористической защиты, при отсутствии у торгового объекта (территории) признаков, позволяющих его отнести к определенной категории).</w:t>
      </w:r>
    </w:p>
    <w:p w:rsidR="002D0DA6" w:rsidRDefault="002D0DA6" w:rsidP="002D0DA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5.2. Голосование по решению, указанному в пункте 5.1. раздела 5 настоящего акта:</w:t>
      </w:r>
    </w:p>
    <w:p w:rsidR="002D0DA6" w:rsidRDefault="002D0DA6" w:rsidP="002D0DA6">
      <w:pPr>
        <w:spacing w:after="0" w:line="240" w:lineRule="auto"/>
        <w:ind w:firstLine="360"/>
        <w:jc w:val="both"/>
        <w:rPr>
          <w:rFonts w:ascii="Times New Roman" w:hAnsi="Times New Roman" w:cs="Times New Roman"/>
          <w:sz w:val="28"/>
          <w:szCs w:val="28"/>
        </w:rPr>
      </w:pPr>
    </w:p>
    <w:p w:rsidR="002D0DA6" w:rsidRDefault="002D0DA6" w:rsidP="002D0DA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«За»_____человек, «Против»_____человек</w:t>
      </w:r>
      <w:r w:rsidR="00F040AE">
        <w:rPr>
          <w:rFonts w:ascii="Times New Roman" w:hAnsi="Times New Roman" w:cs="Times New Roman"/>
          <w:sz w:val="28"/>
          <w:szCs w:val="28"/>
        </w:rPr>
        <w:t>.</w:t>
      </w:r>
    </w:p>
    <w:p w:rsidR="002D0DA6" w:rsidRDefault="002D0DA6" w:rsidP="002E7461">
      <w:pPr>
        <w:spacing w:after="0" w:line="240" w:lineRule="auto"/>
        <w:ind w:firstLine="360"/>
        <w:jc w:val="both"/>
        <w:rPr>
          <w:rFonts w:ascii="Times New Roman" w:hAnsi="Times New Roman" w:cs="Times New Roman"/>
          <w:sz w:val="28"/>
          <w:szCs w:val="28"/>
        </w:rPr>
      </w:pPr>
    </w:p>
    <w:p w:rsidR="002E7461" w:rsidRPr="00F23014" w:rsidRDefault="002E7461" w:rsidP="002E746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002D0DA6">
        <w:rPr>
          <w:rFonts w:ascii="Times New Roman" w:hAnsi="Times New Roman" w:cs="Times New Roman"/>
          <w:sz w:val="28"/>
          <w:szCs w:val="28"/>
        </w:rPr>
        <w:t>3</w:t>
      </w:r>
      <w:r>
        <w:rPr>
          <w:rFonts w:ascii="Times New Roman" w:hAnsi="Times New Roman" w:cs="Times New Roman"/>
          <w:sz w:val="28"/>
          <w:szCs w:val="28"/>
        </w:rPr>
        <w:t xml:space="preserve">. Выводы о надежности охраны торгового объекта (территории) и </w:t>
      </w:r>
      <w:r w:rsidRPr="00F23014">
        <w:rPr>
          <w:rFonts w:ascii="Times New Roman" w:hAnsi="Times New Roman" w:cs="Times New Roman"/>
          <w:sz w:val="28"/>
          <w:szCs w:val="28"/>
        </w:rPr>
        <w:t>рекомендации по укреплению его антитеррористической защищенности:</w:t>
      </w:r>
    </w:p>
    <w:p w:rsidR="002E7461" w:rsidRPr="00F23014" w:rsidRDefault="002E7461" w:rsidP="002E746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Pr="00F23014">
        <w:rPr>
          <w:rFonts w:ascii="Times New Roman" w:hAnsi="Times New Roman" w:cs="Times New Roman"/>
          <w:sz w:val="28"/>
          <w:szCs w:val="28"/>
        </w:rPr>
        <w:t>.</w:t>
      </w:r>
      <w:r w:rsidR="002D0DA6">
        <w:rPr>
          <w:rFonts w:ascii="Times New Roman" w:hAnsi="Times New Roman" w:cs="Times New Roman"/>
          <w:sz w:val="28"/>
          <w:szCs w:val="28"/>
        </w:rPr>
        <w:t>3</w:t>
      </w:r>
      <w:r w:rsidRPr="00F23014">
        <w:rPr>
          <w:rFonts w:ascii="Times New Roman" w:hAnsi="Times New Roman" w:cs="Times New Roman"/>
          <w:sz w:val="28"/>
          <w:szCs w:val="28"/>
        </w:rPr>
        <w:t>.1. Выводы о надежности охраны и способности противостоять попыткамсовершения террористических актов и иных противоправных действий.</w:t>
      </w:r>
    </w:p>
    <w:p w:rsidR="002E7461" w:rsidRDefault="002E7461" w:rsidP="002E746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002D0DA6">
        <w:rPr>
          <w:rFonts w:ascii="Times New Roman" w:hAnsi="Times New Roman" w:cs="Times New Roman"/>
          <w:sz w:val="28"/>
          <w:szCs w:val="28"/>
        </w:rPr>
        <w:t>3</w:t>
      </w:r>
      <w:r w:rsidRPr="00F23014">
        <w:rPr>
          <w:rFonts w:ascii="Times New Roman" w:hAnsi="Times New Roman" w:cs="Times New Roman"/>
          <w:sz w:val="28"/>
          <w:szCs w:val="28"/>
        </w:rPr>
        <w:t>.2. Первоочередные, неотложные мероприятия, направленные на обеспечение антитеррористической защищенности, устранение выявленных недостатков.</w:t>
      </w:r>
    </w:p>
    <w:p w:rsidR="002E7461" w:rsidRDefault="002E7461" w:rsidP="002E746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Pr="00F23014">
        <w:rPr>
          <w:rFonts w:ascii="Times New Roman" w:hAnsi="Times New Roman" w:cs="Times New Roman"/>
          <w:sz w:val="28"/>
          <w:szCs w:val="28"/>
        </w:rPr>
        <w:t>.</w:t>
      </w:r>
      <w:r w:rsidR="002D0DA6">
        <w:rPr>
          <w:rFonts w:ascii="Times New Roman" w:hAnsi="Times New Roman" w:cs="Times New Roman"/>
          <w:sz w:val="28"/>
          <w:szCs w:val="28"/>
        </w:rPr>
        <w:t>3</w:t>
      </w:r>
      <w:r w:rsidRPr="00F23014">
        <w:rPr>
          <w:rFonts w:ascii="Times New Roman" w:hAnsi="Times New Roman" w:cs="Times New Roman"/>
          <w:sz w:val="28"/>
          <w:szCs w:val="28"/>
        </w:rPr>
        <w:t>.3. Требуемое финансирование обеспечения мероприятий по антитеррористической защищенности торгового объекта (территории).</w:t>
      </w:r>
    </w:p>
    <w:p w:rsidR="00BC7D5C" w:rsidRDefault="00BC7D5C" w:rsidP="00BC7D5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5.4. Голосование по решениям, указанным в подпунктах 5.3.1 – 5.3.3. пункта 5.3. раздела 5 настоящего акта:</w:t>
      </w:r>
    </w:p>
    <w:p w:rsidR="00BC7D5C" w:rsidRDefault="00BC7D5C" w:rsidP="00BC7D5C">
      <w:pPr>
        <w:spacing w:after="0" w:line="240" w:lineRule="auto"/>
        <w:ind w:firstLine="360"/>
        <w:jc w:val="both"/>
        <w:rPr>
          <w:rFonts w:ascii="Times New Roman" w:hAnsi="Times New Roman" w:cs="Times New Roman"/>
          <w:sz w:val="28"/>
          <w:szCs w:val="28"/>
        </w:rPr>
      </w:pPr>
    </w:p>
    <w:p w:rsidR="00BC7D5C" w:rsidRDefault="00BC7D5C" w:rsidP="00BC7D5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«За»_____человек, «Против»_____человек</w:t>
      </w:r>
      <w:r w:rsidR="00F040AE">
        <w:rPr>
          <w:rFonts w:ascii="Times New Roman" w:hAnsi="Times New Roman" w:cs="Times New Roman"/>
          <w:sz w:val="28"/>
          <w:szCs w:val="28"/>
        </w:rPr>
        <w:t>.</w:t>
      </w:r>
    </w:p>
    <w:p w:rsidR="0061391A" w:rsidRDefault="0061391A" w:rsidP="002E7461">
      <w:pPr>
        <w:spacing w:after="0" w:line="240" w:lineRule="auto"/>
        <w:ind w:firstLine="360"/>
        <w:jc w:val="both"/>
        <w:rPr>
          <w:rFonts w:ascii="Times New Roman" w:hAnsi="Times New Roman" w:cs="Times New Roman"/>
          <w:sz w:val="28"/>
          <w:szCs w:val="28"/>
        </w:rPr>
      </w:pPr>
    </w:p>
    <w:p w:rsidR="00403126" w:rsidRDefault="0061391A" w:rsidP="002E746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двух экземплярах</w:t>
      </w:r>
      <w:r w:rsidR="00403126">
        <w:rPr>
          <w:rFonts w:ascii="Times New Roman" w:hAnsi="Times New Roman" w:cs="Times New Roman"/>
          <w:sz w:val="28"/>
          <w:szCs w:val="28"/>
        </w:rPr>
        <w:t xml:space="preserve">, один для правообладателя, второй для </w:t>
      </w:r>
      <w:r w:rsidR="00702802">
        <w:rPr>
          <w:rFonts w:ascii="Times New Roman" w:hAnsi="Times New Roman" w:cs="Times New Roman"/>
          <w:sz w:val="28"/>
          <w:szCs w:val="28"/>
        </w:rPr>
        <w:t>министерства промышленности и торговли Самарской области</w:t>
      </w:r>
      <w:r w:rsidR="00403126">
        <w:rPr>
          <w:rFonts w:ascii="Times New Roman" w:hAnsi="Times New Roman" w:cs="Times New Roman"/>
          <w:sz w:val="28"/>
          <w:szCs w:val="28"/>
        </w:rPr>
        <w:t>.</w:t>
      </w:r>
    </w:p>
    <w:p w:rsidR="0061391A" w:rsidRDefault="00403126" w:rsidP="002E746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Оба экземпляра обладают равной юридической силой.</w:t>
      </w:r>
    </w:p>
    <w:p w:rsidR="007B74FF" w:rsidRDefault="007B74FF" w:rsidP="002E7461">
      <w:pPr>
        <w:spacing w:after="0" w:line="240" w:lineRule="auto"/>
        <w:ind w:firstLine="360"/>
        <w:jc w:val="both"/>
        <w:rPr>
          <w:rFonts w:ascii="Times New Roman" w:hAnsi="Times New Roman" w:cs="Times New Roman"/>
          <w:sz w:val="28"/>
          <w:szCs w:val="28"/>
        </w:rPr>
      </w:pPr>
    </w:p>
    <w:p w:rsidR="007B74FF" w:rsidRDefault="007B74FF" w:rsidP="002E746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Прилагаемые к настоящему акту документы:</w:t>
      </w:r>
    </w:p>
    <w:p w:rsidR="007B74FF" w:rsidRDefault="007B74FF" w:rsidP="002E7461">
      <w:pPr>
        <w:spacing w:after="0" w:line="240" w:lineRule="auto"/>
        <w:ind w:firstLine="360"/>
        <w:jc w:val="both"/>
        <w:rPr>
          <w:rFonts w:ascii="Times New Roman" w:hAnsi="Times New Roman" w:cs="Times New Roman"/>
          <w:sz w:val="28"/>
          <w:szCs w:val="28"/>
        </w:rPr>
      </w:pPr>
    </w:p>
    <w:p w:rsidR="007B74FF" w:rsidRDefault="007B74FF" w:rsidP="007B74FF">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(выписка) из Единого государственного реестра юридических лиц или индивидуальных предпринимателей в отношении правообладателя.</w:t>
      </w:r>
    </w:p>
    <w:p w:rsidR="00403126" w:rsidRDefault="00403126" w:rsidP="007B74FF">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Учредительные документы правообладателя.</w:t>
      </w:r>
    </w:p>
    <w:p w:rsidR="007B74FF" w:rsidRDefault="007B74FF" w:rsidP="007B74FF">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недвижимости в отношении торгового объекта (территории).</w:t>
      </w:r>
    </w:p>
    <w:p w:rsidR="007B74FF" w:rsidRDefault="007B74FF" w:rsidP="007B74FF">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Технический план (паспорт) торгового объекта</w:t>
      </w:r>
      <w:r w:rsidR="00426481">
        <w:rPr>
          <w:rFonts w:ascii="Times New Roman" w:hAnsi="Times New Roman" w:cs="Times New Roman"/>
          <w:sz w:val="28"/>
          <w:szCs w:val="28"/>
        </w:rPr>
        <w:t xml:space="preserve"> (территории)</w:t>
      </w:r>
      <w:r>
        <w:rPr>
          <w:rFonts w:ascii="Times New Roman" w:hAnsi="Times New Roman" w:cs="Times New Roman"/>
          <w:sz w:val="28"/>
          <w:szCs w:val="28"/>
        </w:rPr>
        <w:t>.</w:t>
      </w:r>
    </w:p>
    <w:p w:rsidR="007B74FF" w:rsidRDefault="001724D2" w:rsidP="007B74FF">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Иные документы</w:t>
      </w:r>
      <w:r w:rsidR="009C7C40">
        <w:rPr>
          <w:rFonts w:ascii="Times New Roman" w:hAnsi="Times New Roman" w:cs="Times New Roman"/>
          <w:sz w:val="28"/>
          <w:szCs w:val="28"/>
        </w:rPr>
        <w:t>,</w:t>
      </w:r>
      <w:r>
        <w:rPr>
          <w:rFonts w:ascii="Times New Roman" w:hAnsi="Times New Roman" w:cs="Times New Roman"/>
          <w:sz w:val="28"/>
          <w:szCs w:val="28"/>
        </w:rPr>
        <w:t xml:space="preserve"> представленные правообладателем торгового объекта (территории).</w:t>
      </w:r>
    </w:p>
    <w:p w:rsidR="001724D2" w:rsidRDefault="001724D2" w:rsidP="007B74FF">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Видеозапись, аудиозапись, фотографии и другое (при наличии).</w:t>
      </w:r>
    </w:p>
    <w:p w:rsidR="00BC7D5C" w:rsidRDefault="00BC7D5C" w:rsidP="007B74FF">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Особое мнение члена комиссии (при наличии).</w:t>
      </w:r>
    </w:p>
    <w:p w:rsidR="00BC7D5C" w:rsidRPr="00BC7D5C" w:rsidRDefault="00BC7D5C" w:rsidP="00BC7D5C">
      <w:pPr>
        <w:spacing w:after="0" w:line="240" w:lineRule="auto"/>
        <w:ind w:left="360"/>
        <w:jc w:val="both"/>
        <w:rPr>
          <w:rFonts w:ascii="Times New Roman" w:hAnsi="Times New Roman" w:cs="Times New Roman"/>
          <w:sz w:val="28"/>
          <w:szCs w:val="28"/>
        </w:rPr>
      </w:pPr>
    </w:p>
    <w:p w:rsidR="007B74FF" w:rsidRDefault="007B74FF" w:rsidP="002E7461">
      <w:pPr>
        <w:spacing w:after="0" w:line="240" w:lineRule="auto"/>
        <w:ind w:firstLine="360"/>
        <w:jc w:val="both"/>
        <w:rPr>
          <w:rFonts w:ascii="Times New Roman" w:hAnsi="Times New Roman" w:cs="Times New Roman"/>
          <w:sz w:val="28"/>
          <w:szCs w:val="28"/>
        </w:rPr>
      </w:pPr>
    </w:p>
    <w:p w:rsidR="007B74FF" w:rsidRDefault="007B74FF" w:rsidP="002E746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Председатель комиссии____________________Фамилия, инициалы</w:t>
      </w:r>
    </w:p>
    <w:p w:rsidR="007B74FF" w:rsidRDefault="007B74FF" w:rsidP="002E7461">
      <w:pPr>
        <w:spacing w:after="0" w:line="240" w:lineRule="auto"/>
        <w:ind w:firstLine="360"/>
        <w:jc w:val="both"/>
        <w:rPr>
          <w:rFonts w:ascii="Times New Roman" w:hAnsi="Times New Roman" w:cs="Times New Roman"/>
          <w:sz w:val="28"/>
          <w:szCs w:val="28"/>
        </w:rPr>
      </w:pPr>
    </w:p>
    <w:p w:rsidR="00404AB6" w:rsidRPr="00BE30A0" w:rsidRDefault="007B74FF" w:rsidP="001724D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Члены комиссии_________________________Фамилия, инициалы</w:t>
      </w:r>
    </w:p>
    <w:sectPr w:rsidR="00404AB6" w:rsidRPr="00BE30A0" w:rsidSect="00EC2EB8">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DE8" w:rsidRDefault="00E66DE8" w:rsidP="00EC2EB8">
      <w:pPr>
        <w:spacing w:after="0" w:line="240" w:lineRule="auto"/>
      </w:pPr>
      <w:r>
        <w:separator/>
      </w:r>
    </w:p>
  </w:endnote>
  <w:endnote w:type="continuationSeparator" w:id="1">
    <w:p w:rsidR="00E66DE8" w:rsidRDefault="00E66DE8" w:rsidP="00EC2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DE8" w:rsidRDefault="00E66DE8" w:rsidP="00EC2EB8">
      <w:pPr>
        <w:spacing w:after="0" w:line="240" w:lineRule="auto"/>
      </w:pPr>
      <w:r>
        <w:separator/>
      </w:r>
    </w:p>
  </w:footnote>
  <w:footnote w:type="continuationSeparator" w:id="1">
    <w:p w:rsidR="00E66DE8" w:rsidRDefault="00E66DE8" w:rsidP="00EC2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249429"/>
      <w:docPartObj>
        <w:docPartGallery w:val="Page Numbers (Top of Page)"/>
        <w:docPartUnique/>
      </w:docPartObj>
    </w:sdtPr>
    <w:sdtContent>
      <w:p w:rsidR="00EC2EB8" w:rsidRDefault="00A9120B">
        <w:pPr>
          <w:pStyle w:val="a3"/>
          <w:jc w:val="center"/>
        </w:pPr>
        <w:r w:rsidRPr="00EC2EB8">
          <w:rPr>
            <w:rFonts w:ascii="Times New Roman" w:hAnsi="Times New Roman" w:cs="Times New Roman"/>
          </w:rPr>
          <w:fldChar w:fldCharType="begin"/>
        </w:r>
        <w:r w:rsidR="00EC2EB8" w:rsidRPr="00EC2EB8">
          <w:rPr>
            <w:rFonts w:ascii="Times New Roman" w:hAnsi="Times New Roman" w:cs="Times New Roman"/>
          </w:rPr>
          <w:instrText>PAGE   \* MERGEFORMAT</w:instrText>
        </w:r>
        <w:r w:rsidRPr="00EC2EB8">
          <w:rPr>
            <w:rFonts w:ascii="Times New Roman" w:hAnsi="Times New Roman" w:cs="Times New Roman"/>
          </w:rPr>
          <w:fldChar w:fldCharType="separate"/>
        </w:r>
        <w:r w:rsidR="00E24522">
          <w:rPr>
            <w:rFonts w:ascii="Times New Roman" w:hAnsi="Times New Roman" w:cs="Times New Roman"/>
            <w:noProof/>
          </w:rPr>
          <w:t>2</w:t>
        </w:r>
        <w:r w:rsidRPr="00EC2EB8">
          <w:rPr>
            <w:rFonts w:ascii="Times New Roman" w:hAnsi="Times New Roman" w:cs="Times New Roman"/>
          </w:rPr>
          <w:fldChar w:fldCharType="end"/>
        </w:r>
      </w:p>
    </w:sdtContent>
  </w:sdt>
  <w:p w:rsidR="00EC2EB8" w:rsidRDefault="00EC2EB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1A" w:rsidRPr="0061391A" w:rsidRDefault="0061391A" w:rsidP="0061391A">
    <w:pPr>
      <w:pStyle w:val="a3"/>
      <w:jc w:val="right"/>
      <w:rPr>
        <w:rFonts w:ascii="Times New Roman" w:hAnsi="Times New Roman" w:cs="Times New Roman"/>
        <w:sz w:val="24"/>
        <w:szCs w:val="24"/>
      </w:rPr>
    </w:pPr>
    <w:r w:rsidRPr="0061391A">
      <w:rPr>
        <w:rFonts w:ascii="Times New Roman" w:hAnsi="Times New Roman" w:cs="Times New Roman"/>
        <w:sz w:val="24"/>
        <w:szCs w:val="24"/>
      </w:rPr>
      <w:t>Для служебного пользования</w:t>
    </w:r>
  </w:p>
  <w:p w:rsidR="0061391A" w:rsidRPr="0061391A" w:rsidRDefault="0061391A" w:rsidP="0061391A">
    <w:pPr>
      <w:pStyle w:val="a3"/>
      <w:rPr>
        <w:rFonts w:ascii="Times New Roman" w:hAnsi="Times New Roman" w:cs="Times New Roman"/>
        <w:sz w:val="24"/>
        <w:szCs w:val="24"/>
      </w:rPr>
    </w:pPr>
    <w:r>
      <w:rPr>
        <w:rFonts w:ascii="Times New Roman" w:hAnsi="Times New Roman" w:cs="Times New Roman"/>
        <w:sz w:val="24"/>
        <w:szCs w:val="24"/>
      </w:rPr>
      <w:tab/>
    </w:r>
    <w:r w:rsidRPr="0061391A">
      <w:rPr>
        <w:rFonts w:ascii="Times New Roman" w:hAnsi="Times New Roman" w:cs="Times New Roman"/>
        <w:sz w:val="24"/>
        <w:szCs w:val="24"/>
      </w:rPr>
      <w:t>Экз. №_____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E79E6"/>
    <w:multiLevelType w:val="multilevel"/>
    <w:tmpl w:val="04F2371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19E2E1B"/>
    <w:multiLevelType w:val="hybridMultilevel"/>
    <w:tmpl w:val="A7364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CF73E3"/>
    <w:multiLevelType w:val="hybridMultilevel"/>
    <w:tmpl w:val="3CEA4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712C84"/>
    <w:rsid w:val="00062C69"/>
    <w:rsid w:val="000E4116"/>
    <w:rsid w:val="001026DF"/>
    <w:rsid w:val="00152241"/>
    <w:rsid w:val="001724D2"/>
    <w:rsid w:val="001A67E1"/>
    <w:rsid w:val="001E1208"/>
    <w:rsid w:val="00267EA4"/>
    <w:rsid w:val="002814C9"/>
    <w:rsid w:val="002C6570"/>
    <w:rsid w:val="002D0DA6"/>
    <w:rsid w:val="002E3C0C"/>
    <w:rsid w:val="002E7461"/>
    <w:rsid w:val="00307EE4"/>
    <w:rsid w:val="003233AD"/>
    <w:rsid w:val="0034025C"/>
    <w:rsid w:val="00356AD7"/>
    <w:rsid w:val="00362AD9"/>
    <w:rsid w:val="00385739"/>
    <w:rsid w:val="003917F3"/>
    <w:rsid w:val="003C0F14"/>
    <w:rsid w:val="00403126"/>
    <w:rsid w:val="00404AB6"/>
    <w:rsid w:val="00426481"/>
    <w:rsid w:val="0049785B"/>
    <w:rsid w:val="004A3712"/>
    <w:rsid w:val="004D4A8B"/>
    <w:rsid w:val="005E2CF2"/>
    <w:rsid w:val="0061391A"/>
    <w:rsid w:val="00647BAA"/>
    <w:rsid w:val="006505CB"/>
    <w:rsid w:val="006714AF"/>
    <w:rsid w:val="006753BE"/>
    <w:rsid w:val="006B3777"/>
    <w:rsid w:val="006C1CC4"/>
    <w:rsid w:val="006D1DE5"/>
    <w:rsid w:val="00702802"/>
    <w:rsid w:val="00712C84"/>
    <w:rsid w:val="00791ABE"/>
    <w:rsid w:val="007B74FF"/>
    <w:rsid w:val="00824F40"/>
    <w:rsid w:val="008579E7"/>
    <w:rsid w:val="009536C1"/>
    <w:rsid w:val="009C090A"/>
    <w:rsid w:val="009C7C40"/>
    <w:rsid w:val="009E0C3D"/>
    <w:rsid w:val="00A51F9C"/>
    <w:rsid w:val="00A6270F"/>
    <w:rsid w:val="00A9120B"/>
    <w:rsid w:val="00AC4638"/>
    <w:rsid w:val="00B32324"/>
    <w:rsid w:val="00B40EE5"/>
    <w:rsid w:val="00B4203D"/>
    <w:rsid w:val="00B76417"/>
    <w:rsid w:val="00B86384"/>
    <w:rsid w:val="00B9169D"/>
    <w:rsid w:val="00B9194E"/>
    <w:rsid w:val="00BC7D5C"/>
    <w:rsid w:val="00BE2ED2"/>
    <w:rsid w:val="00BE30A0"/>
    <w:rsid w:val="00BF08BD"/>
    <w:rsid w:val="00C8681E"/>
    <w:rsid w:val="00C9090D"/>
    <w:rsid w:val="00CA2426"/>
    <w:rsid w:val="00CB3E55"/>
    <w:rsid w:val="00CC2A72"/>
    <w:rsid w:val="00CF4B2C"/>
    <w:rsid w:val="00D211AE"/>
    <w:rsid w:val="00D941F5"/>
    <w:rsid w:val="00DA3236"/>
    <w:rsid w:val="00DE15D5"/>
    <w:rsid w:val="00E24522"/>
    <w:rsid w:val="00E602E1"/>
    <w:rsid w:val="00E66DE8"/>
    <w:rsid w:val="00EA7104"/>
    <w:rsid w:val="00EC2EB8"/>
    <w:rsid w:val="00ED19E0"/>
    <w:rsid w:val="00F040AE"/>
    <w:rsid w:val="00F23014"/>
    <w:rsid w:val="00FA3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2EB8"/>
  </w:style>
  <w:style w:type="paragraph" w:styleId="a5">
    <w:name w:val="footer"/>
    <w:basedOn w:val="a"/>
    <w:link w:val="a6"/>
    <w:uiPriority w:val="99"/>
    <w:unhideWhenUsed/>
    <w:rsid w:val="00EC2E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2EB8"/>
  </w:style>
  <w:style w:type="paragraph" w:styleId="a7">
    <w:name w:val="List Paragraph"/>
    <w:basedOn w:val="a"/>
    <w:uiPriority w:val="34"/>
    <w:qFormat/>
    <w:rsid w:val="00A6270F"/>
    <w:pPr>
      <w:ind w:left="720"/>
      <w:contextualSpacing/>
    </w:pPr>
  </w:style>
  <w:style w:type="table" w:styleId="a8">
    <w:name w:val="Table Grid"/>
    <w:basedOn w:val="a1"/>
    <w:uiPriority w:val="39"/>
    <w:rsid w:val="00152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2EB8"/>
  </w:style>
  <w:style w:type="paragraph" w:styleId="a5">
    <w:name w:val="footer"/>
    <w:basedOn w:val="a"/>
    <w:link w:val="a6"/>
    <w:uiPriority w:val="99"/>
    <w:unhideWhenUsed/>
    <w:rsid w:val="00EC2E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2EB8"/>
  </w:style>
  <w:style w:type="paragraph" w:styleId="a7">
    <w:name w:val="List Paragraph"/>
    <w:basedOn w:val="a"/>
    <w:uiPriority w:val="34"/>
    <w:qFormat/>
    <w:rsid w:val="00A6270F"/>
    <w:pPr>
      <w:ind w:left="720"/>
      <w:contextualSpacing/>
    </w:pPr>
  </w:style>
  <w:style w:type="table" w:styleId="a8">
    <w:name w:val="Table Grid"/>
    <w:basedOn w:val="a1"/>
    <w:uiPriority w:val="39"/>
    <w:rsid w:val="0015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56105-DCF3-44CC-B4D5-0DF9F2A4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Сам.обл.</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Димов Дмитрий Николаевич</dc:creator>
  <cp:lastModifiedBy>4101330019_8</cp:lastModifiedBy>
  <cp:revision>2</cp:revision>
  <dcterms:created xsi:type="dcterms:W3CDTF">2020-02-27T12:42:00Z</dcterms:created>
  <dcterms:modified xsi:type="dcterms:W3CDTF">2020-02-27T12:42:00Z</dcterms:modified>
</cp:coreProperties>
</file>