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68" w:rsidRPr="007E1668" w:rsidRDefault="007E1668" w:rsidP="007E1668">
      <w:r w:rsidRPr="007E1668">
        <w:t>Министерством промышленности и торговли России в рамках подпункта 14 пункта 1 поручения Президента Российской Федерации от 8 декабря 2015г. № ПР-2508 сообщает.</w:t>
      </w:r>
    </w:p>
    <w:p w:rsidR="007E1668" w:rsidRPr="007E1668" w:rsidRDefault="007E1668" w:rsidP="007E1668">
      <w:proofErr w:type="gramStart"/>
      <w:r w:rsidRPr="007E1668">
        <w:t>В целях оказания содействия в создании крупных частных российских компаний, осуществляющих деятельность в сфере электронной торговли, а также расширения возможности реализации отечественных товаров на международных рынках разметило на своем сайте инструкцию по пользованию порталом для поставщиков в целях ведения торговой деятельности на электронной площадке (</w:t>
      </w:r>
      <w:proofErr w:type="spellStart"/>
      <w:r w:rsidRPr="007E1668">
        <w:t>маркетплейсе</w:t>
      </w:r>
      <w:proofErr w:type="spellEnd"/>
      <w:r w:rsidRPr="007E1668">
        <w:t xml:space="preserve">) </w:t>
      </w:r>
      <w:proofErr w:type="spellStart"/>
      <w:r w:rsidRPr="007E1668">
        <w:t>Wildberries</w:t>
      </w:r>
      <w:proofErr w:type="spellEnd"/>
      <w:r w:rsidRPr="007E1668">
        <w:t>.</w:t>
      </w:r>
      <w:proofErr w:type="gramEnd"/>
    </w:p>
    <w:p w:rsidR="007E1668" w:rsidRPr="007E1668" w:rsidRDefault="007E1668" w:rsidP="007E1668">
      <w:r w:rsidRPr="007E1668">
        <w:t xml:space="preserve">Инфраструктура </w:t>
      </w:r>
      <w:proofErr w:type="spellStart"/>
      <w:r w:rsidRPr="007E1668">
        <w:t>марткеплейса</w:t>
      </w:r>
      <w:proofErr w:type="spellEnd"/>
      <w:r w:rsidRPr="007E1668">
        <w:t xml:space="preserve"> </w:t>
      </w:r>
      <w:proofErr w:type="spellStart"/>
      <w:r w:rsidRPr="007E1668">
        <w:t>Wildberries</w:t>
      </w:r>
      <w:proofErr w:type="spellEnd"/>
      <w:r w:rsidRPr="007E1668">
        <w:t xml:space="preserve"> является дополнительным каналом прямых коммуникаций с потребителями и значительно расширяет рынок сбыта отечественной продукции, в том числе за счет выхода на международные рынки. На портале в режиме реального времени поставщики имеют возможность следить за продвижениями товаров и вести необходимую документацию.</w:t>
      </w:r>
    </w:p>
    <w:p w:rsidR="007E1668" w:rsidRPr="007E1668" w:rsidRDefault="007E1668" w:rsidP="007E1668">
      <w:r w:rsidRPr="007E1668">
        <w:t xml:space="preserve">Сотрудничество с </w:t>
      </w:r>
      <w:proofErr w:type="spellStart"/>
      <w:r w:rsidRPr="007E1668">
        <w:t>марткеплейсом</w:t>
      </w:r>
      <w:proofErr w:type="spellEnd"/>
      <w:r w:rsidRPr="007E1668">
        <w:t xml:space="preserve"> позволяет предприятиям легкой промышленности и торговли, значительно расширять аудиторию покупателей за счет доступа к трафику и применения маркетинговых инструментов для продвижения своей продукции. </w:t>
      </w:r>
      <w:proofErr w:type="spellStart"/>
      <w:r w:rsidRPr="007E1668">
        <w:t>Марткеплейсза</w:t>
      </w:r>
      <w:proofErr w:type="spellEnd"/>
      <w:r w:rsidRPr="007E1668">
        <w:t xml:space="preserve"> счет собственных </w:t>
      </w:r>
      <w:proofErr w:type="spellStart"/>
      <w:r w:rsidRPr="007E1668">
        <w:t>логистических</w:t>
      </w:r>
      <w:proofErr w:type="spellEnd"/>
      <w:r w:rsidRPr="007E1668">
        <w:t xml:space="preserve"> сетей и складских площадей оптимизирует транспортировку и сбыт товара, хранение складских остатков.</w:t>
      </w:r>
    </w:p>
    <w:p w:rsidR="00D026C8" w:rsidRDefault="00D026C8"/>
    <w:sectPr w:rsidR="00D026C8" w:rsidSect="00D02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668"/>
    <w:rsid w:val="007E1668"/>
    <w:rsid w:val="00D0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>Krokoz™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Zla9i_TiGrA</dc:creator>
  <cp:keywords/>
  <dc:description/>
  <cp:lastModifiedBy>Zla9i_TiGrA</cp:lastModifiedBy>
  <cp:revision>3</cp:revision>
  <dcterms:created xsi:type="dcterms:W3CDTF">2019-04-26T15:30:00Z</dcterms:created>
  <dcterms:modified xsi:type="dcterms:W3CDTF">2019-04-26T15:30:00Z</dcterms:modified>
</cp:coreProperties>
</file>