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92A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5A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E4456F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E4456F" w:rsidRPr="00E4456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</w:t>
      </w:r>
      <w:r w:rsidR="00B92A29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B92A29"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Default="00BD61A7" w:rsidP="00B9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  <w:r w:rsidR="00E4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B92A29"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6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56F" w:rsidRDefault="00B92A29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56F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4456F"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земельного контроля в сельском поселении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4456F" w:rsidRPr="00E4456F" w:rsidRDefault="00B92A29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56F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4456F"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BD61A7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«Об </w:t>
      </w:r>
      <w:r w:rsidR="00E4456F" w:rsidRPr="00BD61A7">
        <w:rPr>
          <w:rFonts w:ascii="Times New Roman" w:hAnsi="Times New Roman" w:cs="Times New Roman"/>
          <w:sz w:val="28"/>
          <w:szCs w:val="28"/>
        </w:rPr>
        <w:lastRenderedPageBreak/>
        <w:t>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в сельском поселении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Красноярский Самарской области</w:t>
      </w:r>
      <w:r w:rsidR="009C0813">
        <w:rPr>
          <w:rFonts w:ascii="Times New Roman" w:hAnsi="Times New Roman" w:cs="Times New Roman"/>
          <w:sz w:val="28"/>
          <w:szCs w:val="28"/>
        </w:rPr>
        <w:t xml:space="preserve"> в разделе Поселения/Старая Бинарадка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Default="00E4456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6F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45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расноярский</w:t>
      </w:r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49A1">
        <w:rPr>
          <w:rFonts w:ascii="Times New Roman" w:hAnsi="Times New Roman" w:cs="Times New Roman"/>
          <w:sz w:val="28"/>
          <w:szCs w:val="28"/>
        </w:rPr>
        <w:t>О.Ю. Худяков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6"/>
    <w:rsid w:val="001527B6"/>
    <w:rsid w:val="004749A1"/>
    <w:rsid w:val="0049368B"/>
    <w:rsid w:val="004C3C46"/>
    <w:rsid w:val="005A67D3"/>
    <w:rsid w:val="005E01B8"/>
    <w:rsid w:val="00776129"/>
    <w:rsid w:val="00825B7F"/>
    <w:rsid w:val="009C0813"/>
    <w:rsid w:val="00B92A29"/>
    <w:rsid w:val="00BD61A7"/>
    <w:rsid w:val="00C86E54"/>
    <w:rsid w:val="00D065AA"/>
    <w:rsid w:val="00D22376"/>
    <w:rsid w:val="00D57AF9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7A25-A56E-4DC1-A96F-1D65658A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2022-10-25T10:14:00Z</dcterms:created>
  <dcterms:modified xsi:type="dcterms:W3CDTF">2023-12-05T05:04:00Z</dcterms:modified>
</cp:coreProperties>
</file>