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51" w:rsidRPr="00A53B51" w:rsidRDefault="00626F47" w:rsidP="00A53B51">
      <w:pPr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132080</wp:posOffset>
            </wp:positionV>
            <wp:extent cx="629920" cy="760095"/>
            <wp:effectExtent l="0" t="0" r="0" b="1905"/>
            <wp:wrapTopAndBottom/>
            <wp:docPr id="6" name="Рисунок 6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B51" w:rsidRPr="00A53B51">
        <w:rPr>
          <w:b/>
          <w:sz w:val="32"/>
          <w:szCs w:val="32"/>
        </w:rPr>
        <w:t>АДМИНИСТРАЦИЯ</w:t>
      </w:r>
    </w:p>
    <w:p w:rsidR="00A53B51" w:rsidRPr="00A53B51" w:rsidRDefault="00A53B51" w:rsidP="00A53B51">
      <w:pPr>
        <w:jc w:val="center"/>
        <w:rPr>
          <w:b/>
          <w:sz w:val="32"/>
          <w:szCs w:val="32"/>
        </w:rPr>
      </w:pPr>
      <w:r w:rsidRPr="00A53B51">
        <w:rPr>
          <w:b/>
          <w:sz w:val="32"/>
          <w:szCs w:val="32"/>
        </w:rPr>
        <w:t>СЕЛЬСКОГО ПОСЕЛЕНИЯ ШИЛАН</w:t>
      </w:r>
    </w:p>
    <w:p w:rsidR="00A53B51" w:rsidRPr="00A53B51" w:rsidRDefault="00A53B51" w:rsidP="00A53B51">
      <w:pPr>
        <w:jc w:val="center"/>
        <w:rPr>
          <w:b/>
          <w:sz w:val="32"/>
          <w:szCs w:val="32"/>
        </w:rPr>
      </w:pPr>
      <w:r w:rsidRPr="00A53B51">
        <w:rPr>
          <w:b/>
          <w:sz w:val="32"/>
          <w:szCs w:val="32"/>
        </w:rPr>
        <w:t>МУНИЦИПАЛЬНОГО РАЙОНА КРАСНОЯРСКИЙ</w:t>
      </w:r>
    </w:p>
    <w:p w:rsidR="00A53B51" w:rsidRPr="00A53B51" w:rsidRDefault="00A53B51" w:rsidP="00A53B51">
      <w:pPr>
        <w:jc w:val="center"/>
        <w:rPr>
          <w:b/>
          <w:sz w:val="32"/>
          <w:szCs w:val="32"/>
        </w:rPr>
      </w:pPr>
      <w:r w:rsidRPr="00A53B51">
        <w:rPr>
          <w:b/>
          <w:sz w:val="32"/>
          <w:szCs w:val="32"/>
        </w:rPr>
        <w:t>САМАРСКОЙ ОБЛАСТИ</w:t>
      </w:r>
    </w:p>
    <w:p w:rsidR="00A53B51" w:rsidRPr="00891245" w:rsidRDefault="00A53B51" w:rsidP="00A53B51">
      <w:pPr>
        <w:pStyle w:val="9"/>
        <w:numPr>
          <w:ilvl w:val="8"/>
          <w:numId w:val="12"/>
        </w:numPr>
        <w:spacing w:before="0"/>
        <w:rPr>
          <w:sz w:val="28"/>
          <w:szCs w:val="28"/>
        </w:rPr>
      </w:pPr>
    </w:p>
    <w:p w:rsidR="00A53B51" w:rsidRDefault="00A53B51" w:rsidP="00A53B51">
      <w:pPr>
        <w:pStyle w:val="9"/>
        <w:numPr>
          <w:ilvl w:val="8"/>
          <w:numId w:val="12"/>
        </w:numPr>
        <w:spacing w:before="0"/>
        <w:rPr>
          <w:sz w:val="28"/>
          <w:szCs w:val="28"/>
        </w:rPr>
      </w:pPr>
      <w:r w:rsidRPr="00891245">
        <w:rPr>
          <w:sz w:val="28"/>
          <w:szCs w:val="28"/>
        </w:rPr>
        <w:t>ПОСТАНОВЛЕНИЕ</w:t>
      </w:r>
    </w:p>
    <w:p w:rsidR="00A53B51" w:rsidRPr="00A53B51" w:rsidRDefault="00A53B51" w:rsidP="00A53B51"/>
    <w:p w:rsidR="00A53B51" w:rsidRDefault="00A53B51" w:rsidP="00A53B51">
      <w:pPr>
        <w:pStyle w:val="a8"/>
        <w:suppressAutoHyphens w:val="0"/>
        <w:jc w:val="center"/>
        <w:rPr>
          <w:i w:val="0"/>
          <w:szCs w:val="28"/>
        </w:rPr>
      </w:pPr>
      <w:r>
        <w:rPr>
          <w:i w:val="0"/>
          <w:szCs w:val="28"/>
        </w:rPr>
        <w:t xml:space="preserve">от </w:t>
      </w:r>
      <w:r w:rsidR="00F257D6">
        <w:rPr>
          <w:i w:val="0"/>
          <w:szCs w:val="28"/>
        </w:rPr>
        <w:t>19</w:t>
      </w:r>
      <w:r>
        <w:rPr>
          <w:i w:val="0"/>
          <w:szCs w:val="28"/>
        </w:rPr>
        <w:t xml:space="preserve"> февраля </w:t>
      </w:r>
      <w:r w:rsidR="00F257D6">
        <w:rPr>
          <w:i w:val="0"/>
          <w:szCs w:val="28"/>
        </w:rPr>
        <w:t>2024 года № 20</w:t>
      </w:r>
    </w:p>
    <w:p w:rsidR="00A53B51" w:rsidRDefault="00A53B51" w:rsidP="00A53B51">
      <w:pPr>
        <w:pStyle w:val="a8"/>
        <w:suppressAutoHyphens w:val="0"/>
        <w:jc w:val="center"/>
      </w:pPr>
    </w:p>
    <w:p w:rsidR="00A53B51" w:rsidRPr="00E917E3" w:rsidRDefault="00A53B51" w:rsidP="00A53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E917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ежегодного </w:t>
      </w:r>
      <w:r w:rsidRPr="00E917E3">
        <w:rPr>
          <w:b/>
          <w:sz w:val="28"/>
          <w:szCs w:val="28"/>
        </w:rPr>
        <w:t xml:space="preserve">доклада о достижении целей введения обязательных требований муниципального контроля в сфере благоустройства сельского поселения </w:t>
      </w:r>
      <w:r>
        <w:rPr>
          <w:b/>
          <w:sz w:val="28"/>
          <w:szCs w:val="28"/>
        </w:rPr>
        <w:t>Шилан</w:t>
      </w:r>
      <w:r w:rsidRPr="00E917E3">
        <w:rPr>
          <w:b/>
          <w:sz w:val="28"/>
          <w:szCs w:val="28"/>
        </w:rPr>
        <w:t xml:space="preserve"> муниципального района Красноярский Самарской области</w:t>
      </w:r>
    </w:p>
    <w:p w:rsidR="00A53B51" w:rsidRDefault="00A53B51" w:rsidP="00A53B51">
      <w:pPr>
        <w:jc w:val="center"/>
        <w:rPr>
          <w:b/>
          <w:sz w:val="28"/>
          <w:szCs w:val="28"/>
        </w:rPr>
      </w:pPr>
    </w:p>
    <w:p w:rsidR="00A53B51" w:rsidRDefault="00A53B51" w:rsidP="00A53B51">
      <w:pPr>
        <w:spacing w:line="360" w:lineRule="auto"/>
        <w:ind w:right="-54" w:firstLine="851"/>
        <w:jc w:val="both"/>
        <w:rPr>
          <w:sz w:val="28"/>
          <w:szCs w:val="28"/>
        </w:rPr>
      </w:pPr>
      <w:r w:rsidRPr="00963CFF">
        <w:rPr>
          <w:sz w:val="28"/>
          <w:szCs w:val="28"/>
        </w:rPr>
        <w:t>В соответствии с Федер</w:t>
      </w:r>
      <w:r>
        <w:rPr>
          <w:sz w:val="28"/>
          <w:szCs w:val="28"/>
        </w:rPr>
        <w:t xml:space="preserve">альным законом от 31.07.2020г. </w:t>
      </w:r>
      <w:r w:rsidRPr="00963CFF">
        <w:rPr>
          <w:sz w:val="28"/>
          <w:szCs w:val="28"/>
        </w:rPr>
        <w:t xml:space="preserve">247-ФЗ «Об обязательных требованиях в Российской Федерации», решением Собрания представителей сельского поселения </w:t>
      </w:r>
      <w:r>
        <w:rPr>
          <w:sz w:val="28"/>
          <w:szCs w:val="28"/>
        </w:rPr>
        <w:t>Шилан</w:t>
      </w:r>
      <w:r w:rsidRPr="00963CFF">
        <w:rPr>
          <w:sz w:val="28"/>
          <w:szCs w:val="28"/>
        </w:rPr>
        <w:t xml:space="preserve"> муниципального района Красноярский Самарско</w:t>
      </w:r>
      <w:r>
        <w:rPr>
          <w:sz w:val="28"/>
          <w:szCs w:val="28"/>
        </w:rPr>
        <w:t>й области четвёртого созыва от 13.09.</w:t>
      </w:r>
      <w:r w:rsidRPr="00963CFF">
        <w:rPr>
          <w:sz w:val="28"/>
          <w:szCs w:val="28"/>
        </w:rPr>
        <w:t xml:space="preserve">2021 года № </w:t>
      </w:r>
      <w:r>
        <w:rPr>
          <w:sz w:val="28"/>
          <w:szCs w:val="28"/>
        </w:rPr>
        <w:t>32</w:t>
      </w:r>
      <w:r w:rsidRPr="00963CFF">
        <w:rPr>
          <w:sz w:val="28"/>
          <w:szCs w:val="28"/>
        </w:rPr>
        <w:t xml:space="preserve"> «Об утверждении Порядка установления и оценки применения содержащихся в муниципальных нормативных правовых актах обязательных требований», Правилами благоустройства территории сельского поселения </w:t>
      </w:r>
      <w:r>
        <w:rPr>
          <w:sz w:val="28"/>
          <w:szCs w:val="28"/>
        </w:rPr>
        <w:t>Шилан</w:t>
      </w:r>
      <w:r w:rsidRPr="00963CFF">
        <w:rPr>
          <w:sz w:val="28"/>
          <w:szCs w:val="28"/>
        </w:rPr>
        <w:t xml:space="preserve"> муниципального района Красноярский Самарской области разработан</w:t>
      </w:r>
      <w:r>
        <w:rPr>
          <w:sz w:val="28"/>
          <w:szCs w:val="28"/>
        </w:rPr>
        <w:t>н</w:t>
      </w:r>
      <w:r w:rsidRPr="00963CFF">
        <w:rPr>
          <w:sz w:val="28"/>
          <w:szCs w:val="28"/>
        </w:rPr>
        <w:t>ыми в соответствии с Градостроительным кодексом Российской Федерации, Федеральным законом от 06.10.2003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Уставом </w:t>
      </w:r>
      <w:r w:rsidRPr="00963CF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Шилан</w:t>
      </w:r>
      <w:r w:rsidRPr="00963CFF">
        <w:rPr>
          <w:sz w:val="28"/>
          <w:szCs w:val="28"/>
        </w:rPr>
        <w:t xml:space="preserve"> муниципального района Красноярский Самарской области </w:t>
      </w:r>
    </w:p>
    <w:p w:rsidR="00A53B51" w:rsidRDefault="00A53B51" w:rsidP="00A53B51">
      <w:pPr>
        <w:spacing w:line="360" w:lineRule="auto"/>
        <w:ind w:right="-5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53B51" w:rsidRPr="009B3E1B" w:rsidRDefault="00A53B51" w:rsidP="00A53B5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Утвердить доклад о</w:t>
      </w:r>
      <w:r w:rsidRPr="00E917E3">
        <w:rPr>
          <w:b/>
          <w:sz w:val="28"/>
          <w:szCs w:val="28"/>
        </w:rPr>
        <w:t xml:space="preserve"> </w:t>
      </w:r>
      <w:r w:rsidRPr="00D9061B">
        <w:rPr>
          <w:sz w:val="28"/>
          <w:szCs w:val="28"/>
        </w:rPr>
        <w:t>достижении целей введения обязательных требований муниципального контроля в сфере благоустройства сельского поселения Шилан муниципального района Красноярский Самарской области</w:t>
      </w:r>
      <w:r>
        <w:rPr>
          <w:sz w:val="28"/>
          <w:szCs w:val="28"/>
        </w:rPr>
        <w:t xml:space="preserve"> (приложение к постановлению).</w:t>
      </w:r>
    </w:p>
    <w:p w:rsidR="00A53B51" w:rsidRDefault="00A53B51" w:rsidP="00A53B5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91245">
        <w:rPr>
          <w:sz w:val="28"/>
          <w:szCs w:val="28"/>
        </w:rPr>
        <w:t>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разделе «Поселения».</w:t>
      </w:r>
    </w:p>
    <w:p w:rsidR="00A53B51" w:rsidRDefault="00A53B51" w:rsidP="00A53B5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3F1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53B51" w:rsidRDefault="00A53B51" w:rsidP="00A53B51">
      <w:pPr>
        <w:spacing w:line="100" w:lineRule="atLeast"/>
        <w:rPr>
          <w:sz w:val="28"/>
          <w:szCs w:val="28"/>
        </w:rPr>
      </w:pPr>
    </w:p>
    <w:p w:rsidR="00A53B51" w:rsidRDefault="00A53B51" w:rsidP="00A53B51">
      <w:pPr>
        <w:shd w:val="clear" w:color="auto" w:fill="FFFFFF"/>
        <w:ind w:right="7"/>
        <w:rPr>
          <w:sz w:val="28"/>
          <w:szCs w:val="28"/>
        </w:rPr>
      </w:pPr>
      <w:r w:rsidRPr="00074831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Шилан</w:t>
      </w:r>
    </w:p>
    <w:p w:rsidR="00A53B51" w:rsidRDefault="00A53B51" w:rsidP="00A53B51">
      <w:pPr>
        <w:shd w:val="clear" w:color="auto" w:fill="FFFFFF"/>
        <w:ind w:right="7"/>
        <w:rPr>
          <w:sz w:val="28"/>
          <w:szCs w:val="28"/>
        </w:rPr>
      </w:pPr>
      <w:r w:rsidRPr="0007483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074831">
        <w:rPr>
          <w:sz w:val="28"/>
          <w:szCs w:val="28"/>
        </w:rPr>
        <w:t>Красноярский</w:t>
      </w:r>
    </w:p>
    <w:p w:rsidR="00A53B51" w:rsidRDefault="00A53B51" w:rsidP="00A53B51">
      <w:pPr>
        <w:shd w:val="clear" w:color="auto" w:fill="FFFFFF"/>
        <w:ind w:right="7"/>
        <w:rPr>
          <w:sz w:val="28"/>
          <w:szCs w:val="28"/>
        </w:rPr>
      </w:pPr>
      <w:r w:rsidRPr="00074831">
        <w:rPr>
          <w:sz w:val="28"/>
          <w:szCs w:val="28"/>
        </w:rPr>
        <w:t xml:space="preserve">Самарской области                                      </w:t>
      </w:r>
      <w:r>
        <w:rPr>
          <w:sz w:val="28"/>
          <w:szCs w:val="28"/>
        </w:rPr>
        <w:t xml:space="preserve">                            </w:t>
      </w:r>
      <w:r w:rsidRPr="00074831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Е.В.Лаврюшова</w:t>
      </w: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P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</w:pPr>
    </w:p>
    <w:p w:rsidR="00A53B51" w:rsidRDefault="00A53B51" w:rsidP="005B7803">
      <w:pPr>
        <w:jc w:val="center"/>
        <w:rPr>
          <w:b/>
        </w:rPr>
        <w:sectPr w:rsidR="00A53B51" w:rsidSect="00A53B51">
          <w:pgSz w:w="11906" w:h="16838"/>
          <w:pgMar w:top="709" w:right="991" w:bottom="426" w:left="1418" w:header="708" w:footer="708" w:gutter="0"/>
          <w:cols w:space="708"/>
          <w:docGrid w:linePitch="360"/>
        </w:sectPr>
      </w:pPr>
    </w:p>
    <w:p w:rsidR="00A53B51" w:rsidRDefault="00A53B51" w:rsidP="005B7803">
      <w:pPr>
        <w:jc w:val="center"/>
        <w:rPr>
          <w:b/>
        </w:rPr>
      </w:pPr>
    </w:p>
    <w:p w:rsidR="000C554F" w:rsidRPr="005B7803" w:rsidRDefault="000C554F" w:rsidP="005B7803">
      <w:pPr>
        <w:jc w:val="center"/>
        <w:rPr>
          <w:b/>
        </w:rPr>
      </w:pPr>
      <w:r w:rsidRPr="005B7803">
        <w:rPr>
          <w:b/>
        </w:rPr>
        <w:t xml:space="preserve">ЕЖЕГОДНЫЙ ДОКЛАД О ДОСТИЖЕНИИ ЦЕЛЕЙ </w:t>
      </w:r>
    </w:p>
    <w:p w:rsidR="005B7803" w:rsidRDefault="000C554F" w:rsidP="005B7803">
      <w:pPr>
        <w:jc w:val="center"/>
        <w:rPr>
          <w:b/>
        </w:rPr>
      </w:pPr>
      <w:r w:rsidRPr="005B7803">
        <w:rPr>
          <w:b/>
        </w:rPr>
        <w:t xml:space="preserve">ВВЕДЕНИЯ ОБЯЗАТЕЛЬНЫХ ТРЕБОВАНИЙ МУНИЦИПАЛЬНОГО КОНТРОЛЯ </w:t>
      </w:r>
    </w:p>
    <w:p w:rsidR="000C554F" w:rsidRPr="005B7803" w:rsidRDefault="000C554F" w:rsidP="005B7803">
      <w:pPr>
        <w:jc w:val="center"/>
        <w:rPr>
          <w:b/>
        </w:rPr>
      </w:pPr>
      <w:r w:rsidRPr="005B7803">
        <w:rPr>
          <w:b/>
        </w:rPr>
        <w:t>В СФЕРЕ БЛАГОУСТРОЙСТВА СЕЛЬСКОГО ПОСЕЛЕНИЯ ШИЛАН МУНИЦИПАЛЬНОГО РАЙОНА КРАСНОЯРСКИЙ САМАРСКОЙ ОБЛАСТИ</w:t>
      </w:r>
    </w:p>
    <w:p w:rsidR="000C554F" w:rsidRPr="00213561" w:rsidRDefault="000C554F" w:rsidP="000C554F">
      <w:pPr>
        <w:ind w:firstLine="851"/>
        <w:jc w:val="center"/>
        <w:rPr>
          <w:b/>
        </w:rPr>
      </w:pPr>
    </w:p>
    <w:p w:rsidR="000C554F" w:rsidRPr="00213561" w:rsidRDefault="000C554F" w:rsidP="000C554F">
      <w:pPr>
        <w:ind w:firstLine="851"/>
        <w:jc w:val="both"/>
      </w:pPr>
      <w:r w:rsidRPr="00213561">
        <w:t>Настоящий доклад разработан в соответствии с Федеральным законом от 31.07.2020г.  247-ФЗ «Об обязательных требованиях в Российской Федерации» (далее — ФЗ 247), решением собрания представителей сельского поселения Шилан муниципального района Красноярский Самарской области четвертого созыва от 13.09.2021 года № 32 «Об утверждении Порядка установления и оценки применения содержащихся в муниципальных нормативных правовых актах обязательных требований»</w:t>
      </w:r>
    </w:p>
    <w:p w:rsidR="000C554F" w:rsidRPr="00213561" w:rsidRDefault="000C554F" w:rsidP="000C554F">
      <w:pPr>
        <w:ind w:firstLine="851"/>
        <w:jc w:val="both"/>
      </w:pPr>
      <w:r w:rsidRPr="00213561">
        <w:t xml:space="preserve">Указанный доклад рассматривает достижение целей введения </w:t>
      </w:r>
      <w:r w:rsidR="00626F4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561">
        <w:t>обязательных требований, предусмотренных Правилами благоустройства на территории (далее Правила благоустройства).</w:t>
      </w:r>
    </w:p>
    <w:p w:rsidR="000C554F" w:rsidRPr="00213561" w:rsidRDefault="000C554F" w:rsidP="000C554F">
      <w:pPr>
        <w:ind w:firstLine="851"/>
        <w:jc w:val="both"/>
      </w:pPr>
      <w:r w:rsidRPr="00213561">
        <w:t>Правила благоустройства территории сельского поселения Шилан муниципального района Красноярский Самарской области разработаны в соответствии с Градостроительным кодексом Российской Федерации, Федеральным законом от 06.10.2003 131-ФЗ «Об общих принципах организации местного самоуправления в Российской Федерации».</w:t>
      </w:r>
    </w:p>
    <w:p w:rsidR="000C554F" w:rsidRPr="00213561" w:rsidRDefault="000C554F" w:rsidP="000C554F">
      <w:pPr>
        <w:ind w:firstLine="851"/>
        <w:jc w:val="both"/>
      </w:pPr>
      <w:r w:rsidRPr="00213561">
        <w:t>Муниципальный контроль в сфере благоустройства сельского поселения Шилан муниципального района Красноярский Самарской области осуществляет Администрация сельского поселения Шилан.</w:t>
      </w:r>
    </w:p>
    <w:p w:rsidR="000C554F" w:rsidRPr="00213561" w:rsidRDefault="000C554F" w:rsidP="000C554F">
      <w:pPr>
        <w:ind w:firstLine="851"/>
        <w:jc w:val="both"/>
      </w:pPr>
      <w:r w:rsidRPr="00213561">
        <w:t>Муниципальный контроль в сфере благоустройства осуществляется на основе системы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0C554F" w:rsidRPr="00213561" w:rsidRDefault="000C554F" w:rsidP="000C554F">
      <w:pPr>
        <w:ind w:firstLine="851"/>
        <w:jc w:val="both"/>
      </w:pPr>
      <w:r w:rsidRPr="00213561">
        <w:t>I предметом муниципального КОНТРОЛЯ в сфере благоустройства является:</w:t>
      </w:r>
    </w:p>
    <w:p w:rsidR="000C554F" w:rsidRPr="00213561" w:rsidRDefault="000C554F" w:rsidP="000C554F">
      <w:pPr>
        <w:numPr>
          <w:ilvl w:val="0"/>
          <w:numId w:val="1"/>
        </w:numPr>
        <w:suppressAutoHyphens w:val="0"/>
        <w:ind w:left="0" w:firstLine="851"/>
        <w:jc w:val="both"/>
      </w:pPr>
      <w:r w:rsidRPr="00213561">
        <w:t>соблюдение юридическими лицами, индивидуальными предпринимателями и гражданами Правил благоустройства,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0C554F" w:rsidRPr="00213561" w:rsidRDefault="000C554F" w:rsidP="000C554F">
      <w:pPr>
        <w:numPr>
          <w:ilvl w:val="0"/>
          <w:numId w:val="1"/>
        </w:numPr>
        <w:suppressAutoHyphens w:val="0"/>
        <w:ind w:left="0" w:firstLine="851"/>
        <w:jc w:val="both"/>
      </w:pPr>
      <w:r w:rsidRPr="00213561">
        <w:t>исполнение решений, принимаемых по результатам контрольных мероприятий.</w:t>
      </w:r>
    </w:p>
    <w:p w:rsidR="000C554F" w:rsidRPr="00213561" w:rsidRDefault="000C554F" w:rsidP="000C554F">
      <w:pPr>
        <w:suppressAutoHyphens w:val="0"/>
        <w:ind w:firstLine="851"/>
        <w:jc w:val="both"/>
      </w:pPr>
    </w:p>
    <w:p w:rsidR="000C554F" w:rsidRPr="00213561" w:rsidRDefault="00626F47" w:rsidP="000C554F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page">
              <wp:posOffset>7730490</wp:posOffset>
            </wp:positionH>
            <wp:positionV relativeFrom="page">
              <wp:posOffset>795655</wp:posOffset>
            </wp:positionV>
            <wp:extent cx="4445" cy="444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7730490</wp:posOffset>
            </wp:positionH>
            <wp:positionV relativeFrom="page">
              <wp:posOffset>809625</wp:posOffset>
            </wp:positionV>
            <wp:extent cx="4445" cy="1841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7730490</wp:posOffset>
            </wp:positionH>
            <wp:positionV relativeFrom="page">
              <wp:posOffset>850900</wp:posOffset>
            </wp:positionV>
            <wp:extent cx="4445" cy="44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7730490</wp:posOffset>
            </wp:positionH>
            <wp:positionV relativeFrom="page">
              <wp:posOffset>859790</wp:posOffset>
            </wp:positionV>
            <wp:extent cx="4445" cy="88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54F" w:rsidRPr="00213561">
        <w:rPr>
          <w:rFonts w:ascii="Times New Roman" w:hAnsi="Times New Roman" w:cs="Times New Roman"/>
          <w:b/>
          <w:sz w:val="24"/>
          <w:szCs w:val="24"/>
        </w:rPr>
        <w:t>I</w:t>
      </w:r>
      <w:r w:rsidR="000C554F" w:rsidRPr="00213561">
        <w:rPr>
          <w:rFonts w:ascii="Times New Roman" w:hAnsi="Times New Roman" w:cs="Times New Roman"/>
          <w:sz w:val="24"/>
          <w:szCs w:val="24"/>
        </w:rPr>
        <w:t xml:space="preserve">. </w:t>
      </w:r>
      <w:r w:rsidR="000C554F" w:rsidRPr="00213561">
        <w:rPr>
          <w:rFonts w:ascii="Times New Roman" w:hAnsi="Times New Roman" w:cs="Times New Roman"/>
          <w:b/>
          <w:sz w:val="24"/>
          <w:szCs w:val="24"/>
        </w:rPr>
        <w:t>Общая характеристика системы оцениваемых обязательных</w:t>
      </w:r>
    </w:p>
    <w:p w:rsidR="000C554F" w:rsidRPr="00213561" w:rsidRDefault="000C554F" w:rsidP="000C554F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61">
        <w:rPr>
          <w:rFonts w:ascii="Times New Roman" w:hAnsi="Times New Roman" w:cs="Times New Roman"/>
          <w:b/>
          <w:sz w:val="24"/>
          <w:szCs w:val="24"/>
        </w:rPr>
        <w:t>требований в соответствующей сфере регулирования</w:t>
      </w:r>
    </w:p>
    <w:p w:rsidR="000C554F" w:rsidRPr="00213561" w:rsidRDefault="000C554F" w:rsidP="000C554F">
      <w:pPr>
        <w:ind w:firstLine="851"/>
        <w:jc w:val="both"/>
      </w:pPr>
    </w:p>
    <w:p w:rsidR="000C554F" w:rsidRDefault="000C554F" w:rsidP="000C554F">
      <w:pPr>
        <w:numPr>
          <w:ilvl w:val="0"/>
          <w:numId w:val="2"/>
        </w:numPr>
        <w:ind w:left="0" w:firstLine="851"/>
        <w:jc w:val="both"/>
      </w:pPr>
      <w:r w:rsidRPr="00213561">
        <w:t>Перечень муниципальных нормативных правовых сельского поселения Шилан муниципального района Красноярский Самарской области (далее - МНПА) и содержащихся в них обязательных требований, включая сведения о внесенных в МНПА изменениях (при наличии) с указанием наименования и реквизитов МНПА, содержащих обязательные требования, Период действия МНПА и их отдельных положений.</w:t>
      </w:r>
    </w:p>
    <w:p w:rsidR="00190260" w:rsidRDefault="000C554F" w:rsidP="000C554F">
      <w:pPr>
        <w:ind w:firstLine="851"/>
        <w:jc w:val="right"/>
      </w:pPr>
      <w:r>
        <w:t>Таблица 1</w:t>
      </w:r>
    </w:p>
    <w:tbl>
      <w:tblPr>
        <w:tblW w:w="106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65"/>
        <w:gridCol w:w="2070"/>
        <w:gridCol w:w="669"/>
        <w:gridCol w:w="2675"/>
        <w:gridCol w:w="1728"/>
      </w:tblGrid>
      <w:tr w:rsidR="000C554F" w:rsidTr="00A63189">
        <w:trPr>
          <w:trHeight w:val="1224"/>
        </w:trPr>
        <w:tc>
          <w:tcPr>
            <w:tcW w:w="852" w:type="dxa"/>
            <w:vMerge w:val="restart"/>
            <w:shd w:val="clear" w:color="auto" w:fill="auto"/>
          </w:tcPr>
          <w:p w:rsidR="000C554F" w:rsidRDefault="000C554F" w:rsidP="00A63189">
            <w:pPr>
              <w:jc w:val="both"/>
            </w:pPr>
            <w:r>
              <w:t xml:space="preserve">№ </w:t>
            </w:r>
            <w:r w:rsidRPr="00B92836">
              <w:t xml:space="preserve"> п/п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0C554F" w:rsidRDefault="000C554F" w:rsidP="00A63189">
            <w:pPr>
              <w:jc w:val="center"/>
            </w:pPr>
            <w:r w:rsidRPr="00B92836">
              <w:t>Нормативные правовые акты, содержащие обяза</w:t>
            </w:r>
            <w:r>
              <w:t xml:space="preserve">тельные требования(далее – ОТ) </w:t>
            </w:r>
            <w:r w:rsidRPr="00B92836">
              <w:t xml:space="preserve">(включаются НПА, указанные в Перечне нормативных правовых актов, содержащих оцениваемые обязательные требования, с указанием реквизитов и даты вступления в силу, срока действия (при наличии), а также основания включения НПА в Перечень </w:t>
            </w:r>
            <w:r w:rsidRPr="00B92836">
              <w:lastRenderedPageBreak/>
              <w:t>(наступление срока проведения оценки применения ОТ или поручение Президента Российской Федерации либо Правительства Российской Федерации)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0C554F" w:rsidRDefault="000C554F" w:rsidP="00A63189">
            <w:pPr>
              <w:jc w:val="center"/>
            </w:pPr>
            <w:r w:rsidRPr="00B92836">
              <w:lastRenderedPageBreak/>
              <w:t>Структурные части НПА, устанавливающие ОТ или группу ОТ, дата их вступления в силу и срок их действия (при наличии</w:t>
            </w:r>
            <w:r w:rsidR="00C20889">
              <w:t>)</w:t>
            </w:r>
          </w:p>
        </w:tc>
        <w:tc>
          <w:tcPr>
            <w:tcW w:w="3344" w:type="dxa"/>
            <w:gridSpan w:val="2"/>
            <w:shd w:val="clear" w:color="auto" w:fill="auto"/>
          </w:tcPr>
          <w:p w:rsidR="000C554F" w:rsidRDefault="000C554F" w:rsidP="00A63189">
            <w:pPr>
              <w:jc w:val="center"/>
            </w:pPr>
            <w:r w:rsidRPr="00B92836">
              <w:t>ОТ или группа ОТ, установленные НПА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C554F" w:rsidRDefault="000C554F" w:rsidP="00A63189">
            <w:pPr>
              <w:jc w:val="center"/>
            </w:pPr>
            <w:r w:rsidRPr="00B92836">
              <w:t>Содержание изменений, внесенных в НПА в части ОТ, а также реквизиты НПА, которым внесены изменения (если соответствующие изменения вносились в НПА)</w:t>
            </w:r>
          </w:p>
        </w:tc>
      </w:tr>
      <w:tr w:rsidR="000C554F" w:rsidTr="00A63189">
        <w:trPr>
          <w:trHeight w:val="653"/>
        </w:trPr>
        <w:tc>
          <w:tcPr>
            <w:tcW w:w="852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665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070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669" w:type="dxa"/>
            <w:shd w:val="clear" w:color="auto" w:fill="auto"/>
          </w:tcPr>
          <w:p w:rsidR="000C554F" w:rsidRPr="00A63189" w:rsidRDefault="000C554F" w:rsidP="00A63189">
            <w:pPr>
              <w:pStyle w:val="ConsPlusNormal"/>
              <w:ind w:left="3" w:right="221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5" w:type="dxa"/>
            <w:shd w:val="clear" w:color="auto" w:fill="auto"/>
          </w:tcPr>
          <w:p w:rsidR="000C554F" w:rsidRPr="00A63189" w:rsidRDefault="000C554F" w:rsidP="00A63189">
            <w:pPr>
              <w:pStyle w:val="ConsPlusNormal"/>
              <w:ind w:left="3" w:right="22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9">
              <w:rPr>
                <w:rFonts w:ascii="Times New Roman" w:hAnsi="Times New Roman" w:cs="Times New Roman"/>
                <w:sz w:val="24"/>
                <w:szCs w:val="24"/>
              </w:rPr>
              <w:t>Краткое описание содержания ОТ или группы ОТ</w:t>
            </w:r>
          </w:p>
        </w:tc>
        <w:tc>
          <w:tcPr>
            <w:tcW w:w="1728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</w:tr>
      <w:tr w:rsidR="000C554F" w:rsidTr="00A63189">
        <w:trPr>
          <w:trHeight w:val="653"/>
        </w:trPr>
        <w:tc>
          <w:tcPr>
            <w:tcW w:w="852" w:type="dxa"/>
            <w:vMerge w:val="restart"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665" w:type="dxa"/>
            <w:vMerge w:val="restart"/>
            <w:shd w:val="clear" w:color="auto" w:fill="auto"/>
          </w:tcPr>
          <w:p w:rsidR="000C554F" w:rsidRPr="00E93EA8" w:rsidRDefault="000C554F" w:rsidP="000C554F">
            <w:pPr>
              <w:rPr>
                <w:rStyle w:val="a6"/>
              </w:rPr>
            </w:pPr>
            <w:r w:rsidRPr="00E93EA8">
              <w:t>Решение Собрания представителей сельского поселения Шилан муниципального района Красноярский Самарской области от 29 июня 2020 № 22 «Об утверждении Правил благоустройства территории сельского поселения Шилан муниципального района Красноярский Самарской области»</w:t>
            </w:r>
          </w:p>
          <w:p w:rsidR="000C554F" w:rsidRDefault="000C554F" w:rsidP="00A63189">
            <w:pPr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 w:rsidRPr="002B05F9">
              <w:t>П</w:t>
            </w:r>
            <w:r>
              <w:t xml:space="preserve">ункт п. 3.3- п. 3.9 </w:t>
            </w:r>
            <w:r w:rsidRPr="002B05F9">
              <w:t>Главы 3 Правил благоустройства</w:t>
            </w:r>
          </w:p>
        </w:tc>
        <w:tc>
          <w:tcPr>
            <w:tcW w:w="669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 w:rsidRPr="002B05F9">
              <w:t>1</w:t>
            </w:r>
          </w:p>
        </w:tc>
        <w:tc>
          <w:tcPr>
            <w:tcW w:w="2675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 w:rsidRPr="002B05F9">
              <w:t>определение границ прилегающей территории</w:t>
            </w:r>
          </w:p>
        </w:tc>
        <w:tc>
          <w:tcPr>
            <w:tcW w:w="1728" w:type="dxa"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</w:tr>
      <w:tr w:rsidR="000C554F" w:rsidTr="00A63189">
        <w:trPr>
          <w:trHeight w:val="653"/>
        </w:trPr>
        <w:tc>
          <w:tcPr>
            <w:tcW w:w="852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665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>
              <w:t>Пункт 4.13</w:t>
            </w:r>
            <w:r w:rsidRPr="002B05F9">
              <w:t xml:space="preserve"> Главы </w:t>
            </w:r>
            <w:r>
              <w:t>4</w:t>
            </w:r>
            <w:r w:rsidRPr="002B05F9">
              <w:t xml:space="preserve"> Правил благоустройств</w:t>
            </w:r>
            <w:r>
              <w:t>а</w:t>
            </w:r>
          </w:p>
        </w:tc>
        <w:tc>
          <w:tcPr>
            <w:tcW w:w="669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 w:rsidRPr="002B05F9">
              <w:t>2</w:t>
            </w:r>
          </w:p>
        </w:tc>
        <w:tc>
          <w:tcPr>
            <w:tcW w:w="2675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 w:rsidRPr="002B05F9">
              <w:t>обязанности по содержанию прилегающей территории</w:t>
            </w:r>
          </w:p>
        </w:tc>
        <w:tc>
          <w:tcPr>
            <w:tcW w:w="1728" w:type="dxa"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</w:tr>
      <w:tr w:rsidR="000C554F" w:rsidTr="00A63189">
        <w:trPr>
          <w:trHeight w:val="653"/>
        </w:trPr>
        <w:tc>
          <w:tcPr>
            <w:tcW w:w="852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665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0C554F" w:rsidRPr="002B05F9" w:rsidRDefault="000C554F" w:rsidP="00A63189">
            <w:pPr>
              <w:ind w:right="-54" w:firstLine="6"/>
            </w:pPr>
            <w:r w:rsidRPr="002B05F9">
              <w:t>Г</w:t>
            </w:r>
            <w:r>
              <w:t>лава 5</w:t>
            </w:r>
          </w:p>
        </w:tc>
        <w:tc>
          <w:tcPr>
            <w:tcW w:w="669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 w:rsidRPr="002B05F9">
              <w:t>4</w:t>
            </w:r>
          </w:p>
        </w:tc>
        <w:tc>
          <w:tcPr>
            <w:tcW w:w="2675" w:type="dxa"/>
            <w:shd w:val="clear" w:color="auto" w:fill="auto"/>
          </w:tcPr>
          <w:p w:rsidR="000C554F" w:rsidRPr="002B05F9" w:rsidRDefault="000C554F" w:rsidP="00A63189">
            <w:pPr>
              <w:ind w:right="-54" w:firstLine="13"/>
            </w:pPr>
            <w:r w:rsidRPr="002B05F9">
              <w:t>Общие требования к содержанию и уборке территорий сельского поселения зимний период</w:t>
            </w:r>
          </w:p>
        </w:tc>
        <w:tc>
          <w:tcPr>
            <w:tcW w:w="1728" w:type="dxa"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</w:tr>
      <w:tr w:rsidR="000C554F" w:rsidTr="00A63189">
        <w:trPr>
          <w:trHeight w:val="653"/>
        </w:trPr>
        <w:tc>
          <w:tcPr>
            <w:tcW w:w="852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665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0C554F" w:rsidRPr="002B05F9" w:rsidRDefault="000C554F" w:rsidP="00A63189">
            <w:pPr>
              <w:ind w:right="-54" w:firstLine="6"/>
            </w:pPr>
            <w:r>
              <w:t>п. 5.7, 5.8 Глава 5</w:t>
            </w:r>
          </w:p>
        </w:tc>
        <w:tc>
          <w:tcPr>
            <w:tcW w:w="669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 w:rsidRPr="002B05F9">
              <w:t>5</w:t>
            </w:r>
          </w:p>
        </w:tc>
        <w:tc>
          <w:tcPr>
            <w:tcW w:w="2675" w:type="dxa"/>
            <w:shd w:val="clear" w:color="auto" w:fill="auto"/>
          </w:tcPr>
          <w:p w:rsidR="000C554F" w:rsidRPr="002B05F9" w:rsidRDefault="000C554F" w:rsidP="00A63189">
            <w:pPr>
              <w:ind w:right="-54" w:firstLine="6"/>
            </w:pPr>
            <w:r w:rsidRPr="002B05F9">
              <w:t>Мероприятия</w:t>
            </w:r>
            <w:r>
              <w:t>,</w:t>
            </w:r>
            <w:r w:rsidRPr="002B05F9">
              <w:t xml:space="preserve"> запрещённые при проведении зимней уборки</w:t>
            </w:r>
          </w:p>
        </w:tc>
        <w:tc>
          <w:tcPr>
            <w:tcW w:w="1728" w:type="dxa"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</w:tr>
      <w:tr w:rsidR="000C554F" w:rsidTr="00A63189">
        <w:trPr>
          <w:trHeight w:val="653"/>
        </w:trPr>
        <w:tc>
          <w:tcPr>
            <w:tcW w:w="852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665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0C554F" w:rsidRPr="002B05F9" w:rsidRDefault="000C554F" w:rsidP="00A63189">
            <w:pPr>
              <w:ind w:right="-54" w:firstLine="6"/>
            </w:pPr>
            <w:r>
              <w:t>п.5</w:t>
            </w:r>
            <w:r w:rsidRPr="002B05F9">
              <w:t>.11</w:t>
            </w:r>
          </w:p>
        </w:tc>
        <w:tc>
          <w:tcPr>
            <w:tcW w:w="669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 w:rsidRPr="002B05F9">
              <w:t>6</w:t>
            </w:r>
          </w:p>
        </w:tc>
        <w:tc>
          <w:tcPr>
            <w:tcW w:w="2675" w:type="dxa"/>
            <w:shd w:val="clear" w:color="auto" w:fill="auto"/>
          </w:tcPr>
          <w:p w:rsidR="000C554F" w:rsidRPr="002B05F9" w:rsidRDefault="000C554F" w:rsidP="00A63189">
            <w:pPr>
              <w:ind w:right="-54" w:firstLine="13"/>
            </w:pPr>
            <w:r w:rsidRPr="002B05F9">
              <w:t>обязанность собственников зданий по очистке кровель от снега, наледи и сосулек</w:t>
            </w:r>
          </w:p>
        </w:tc>
        <w:tc>
          <w:tcPr>
            <w:tcW w:w="1728" w:type="dxa"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</w:tr>
      <w:tr w:rsidR="000C554F" w:rsidTr="00A63189">
        <w:trPr>
          <w:trHeight w:val="653"/>
        </w:trPr>
        <w:tc>
          <w:tcPr>
            <w:tcW w:w="852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665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>
              <w:t>Глава 6</w:t>
            </w:r>
          </w:p>
        </w:tc>
        <w:tc>
          <w:tcPr>
            <w:tcW w:w="669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 w:rsidRPr="002B05F9">
              <w:t>7</w:t>
            </w:r>
          </w:p>
        </w:tc>
        <w:tc>
          <w:tcPr>
            <w:tcW w:w="2675" w:type="dxa"/>
            <w:shd w:val="clear" w:color="auto" w:fill="auto"/>
          </w:tcPr>
          <w:p w:rsidR="000C554F" w:rsidRPr="002B05F9" w:rsidRDefault="000C554F" w:rsidP="00A63189">
            <w:pPr>
              <w:ind w:right="-54" w:firstLine="6"/>
            </w:pPr>
            <w:r w:rsidRPr="002B05F9">
              <w:t>организация уборки территории поселения в летний период</w:t>
            </w:r>
          </w:p>
        </w:tc>
        <w:tc>
          <w:tcPr>
            <w:tcW w:w="1728" w:type="dxa"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</w:tr>
      <w:tr w:rsidR="000C554F" w:rsidTr="00A63189">
        <w:trPr>
          <w:trHeight w:val="653"/>
        </w:trPr>
        <w:tc>
          <w:tcPr>
            <w:tcW w:w="852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665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0C554F" w:rsidRPr="002B05F9" w:rsidRDefault="000C554F" w:rsidP="00A63189">
            <w:pPr>
              <w:ind w:right="-54" w:firstLine="6"/>
            </w:pPr>
            <w:r>
              <w:t>Глава 7</w:t>
            </w:r>
          </w:p>
        </w:tc>
        <w:tc>
          <w:tcPr>
            <w:tcW w:w="669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 w:rsidRPr="002B05F9">
              <w:t>8</w:t>
            </w:r>
          </w:p>
        </w:tc>
        <w:tc>
          <w:tcPr>
            <w:tcW w:w="2675" w:type="dxa"/>
            <w:shd w:val="clear" w:color="auto" w:fill="auto"/>
          </w:tcPr>
          <w:p w:rsidR="000C554F" w:rsidRPr="002B05F9" w:rsidRDefault="000C554F" w:rsidP="00A63189">
            <w:pPr>
              <w:ind w:right="-54" w:firstLine="13"/>
            </w:pPr>
            <w:r w:rsidRPr="002B05F9">
              <w:t>обеспечение надлежащего содержания объектов благоустройства</w:t>
            </w:r>
          </w:p>
        </w:tc>
        <w:tc>
          <w:tcPr>
            <w:tcW w:w="1728" w:type="dxa"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</w:tr>
      <w:tr w:rsidR="000C554F" w:rsidTr="00A63189">
        <w:trPr>
          <w:trHeight w:val="653"/>
        </w:trPr>
        <w:tc>
          <w:tcPr>
            <w:tcW w:w="852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665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0C554F" w:rsidRPr="002B05F9" w:rsidRDefault="000C554F" w:rsidP="00A63189">
            <w:pPr>
              <w:ind w:right="-54" w:firstLine="6"/>
            </w:pPr>
            <w:r>
              <w:t>Глава 8</w:t>
            </w:r>
          </w:p>
        </w:tc>
        <w:tc>
          <w:tcPr>
            <w:tcW w:w="669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 w:rsidRPr="002B05F9">
              <w:t>9</w:t>
            </w:r>
          </w:p>
        </w:tc>
        <w:tc>
          <w:tcPr>
            <w:tcW w:w="2675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 w:rsidRPr="002B05F9">
              <w:t>Прокладка, переустройство, ремонт и содержание подземных коммуникаций</w:t>
            </w:r>
          </w:p>
        </w:tc>
        <w:tc>
          <w:tcPr>
            <w:tcW w:w="1728" w:type="dxa"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</w:tr>
      <w:tr w:rsidR="000C554F" w:rsidTr="00A63189">
        <w:trPr>
          <w:trHeight w:val="653"/>
        </w:trPr>
        <w:tc>
          <w:tcPr>
            <w:tcW w:w="852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665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0C554F" w:rsidRDefault="000C554F" w:rsidP="00A63189">
            <w:pPr>
              <w:ind w:right="-54"/>
            </w:pPr>
            <w:r>
              <w:t xml:space="preserve">Глава 9, </w:t>
            </w:r>
          </w:p>
          <w:p w:rsidR="000C554F" w:rsidRPr="002B05F9" w:rsidRDefault="000C554F" w:rsidP="00A63189">
            <w:pPr>
              <w:ind w:right="-54"/>
            </w:pPr>
            <w:r>
              <w:t>Глава 10</w:t>
            </w:r>
          </w:p>
        </w:tc>
        <w:tc>
          <w:tcPr>
            <w:tcW w:w="669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 w:rsidRPr="002B05F9">
              <w:t>10</w:t>
            </w:r>
          </w:p>
        </w:tc>
        <w:tc>
          <w:tcPr>
            <w:tcW w:w="2675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 w:rsidRPr="002B05F9">
              <w:t>Посадка</w:t>
            </w:r>
            <w:r>
              <w:t>, охрана и содержание зеленых насаждений</w:t>
            </w:r>
            <w:r w:rsidRPr="002B05F9">
              <w:t xml:space="preserve">  </w:t>
            </w:r>
          </w:p>
        </w:tc>
        <w:tc>
          <w:tcPr>
            <w:tcW w:w="1728" w:type="dxa"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</w:tr>
      <w:tr w:rsidR="000C554F" w:rsidTr="00A63189">
        <w:trPr>
          <w:trHeight w:val="653"/>
        </w:trPr>
        <w:tc>
          <w:tcPr>
            <w:tcW w:w="852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665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 w:rsidRPr="002B05F9">
              <w:t>Глава 12</w:t>
            </w:r>
          </w:p>
        </w:tc>
        <w:tc>
          <w:tcPr>
            <w:tcW w:w="669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>
              <w:t>1</w:t>
            </w:r>
            <w:r w:rsidRPr="002B05F9">
              <w:t>1</w:t>
            </w:r>
          </w:p>
        </w:tc>
        <w:tc>
          <w:tcPr>
            <w:tcW w:w="2675" w:type="dxa"/>
            <w:shd w:val="clear" w:color="auto" w:fill="auto"/>
          </w:tcPr>
          <w:p w:rsidR="000C554F" w:rsidRPr="002B05F9" w:rsidRDefault="000C554F" w:rsidP="00A63189">
            <w:pPr>
              <w:ind w:right="-54" w:firstLine="6"/>
            </w:pPr>
            <w:r w:rsidRPr="00A63189">
              <w:rPr>
                <w:bCs/>
              </w:rPr>
              <w:t>выявление карантинных, ядовитых и сорных растений, борьбе с ними, локализации, ликвидации их очагов</w:t>
            </w:r>
          </w:p>
        </w:tc>
        <w:tc>
          <w:tcPr>
            <w:tcW w:w="1728" w:type="dxa"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</w:tr>
      <w:tr w:rsidR="000C554F" w:rsidTr="00A63189">
        <w:trPr>
          <w:trHeight w:val="653"/>
        </w:trPr>
        <w:tc>
          <w:tcPr>
            <w:tcW w:w="852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665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0C554F" w:rsidRPr="00A63189" w:rsidRDefault="000C554F" w:rsidP="00A63189">
            <w:pPr>
              <w:ind w:right="-54"/>
              <w:rPr>
                <w:color w:val="FF0000"/>
              </w:rPr>
            </w:pPr>
            <w:r w:rsidRPr="002B05F9">
              <w:t>Глава 13</w:t>
            </w:r>
          </w:p>
        </w:tc>
        <w:tc>
          <w:tcPr>
            <w:tcW w:w="669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 w:rsidRPr="002B05F9">
              <w:t>12</w:t>
            </w:r>
          </w:p>
        </w:tc>
        <w:tc>
          <w:tcPr>
            <w:tcW w:w="2675" w:type="dxa"/>
            <w:shd w:val="clear" w:color="auto" w:fill="auto"/>
          </w:tcPr>
          <w:p w:rsidR="000C554F" w:rsidRDefault="000C554F" w:rsidP="00A63189">
            <w:pPr>
              <w:ind w:right="-54"/>
            </w:pPr>
            <w:r w:rsidRPr="002B05F9">
              <w:t>требования к содержанию контейнерных площадок</w:t>
            </w:r>
          </w:p>
          <w:p w:rsidR="000C554F" w:rsidRPr="002B05F9" w:rsidRDefault="000C554F" w:rsidP="00A63189">
            <w:pPr>
              <w:ind w:right="-54"/>
            </w:pPr>
          </w:p>
        </w:tc>
        <w:tc>
          <w:tcPr>
            <w:tcW w:w="1728" w:type="dxa"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</w:tr>
      <w:tr w:rsidR="000C554F" w:rsidTr="00A63189">
        <w:trPr>
          <w:trHeight w:val="653"/>
        </w:trPr>
        <w:tc>
          <w:tcPr>
            <w:tcW w:w="852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665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>
              <w:t>Глава 14</w:t>
            </w:r>
          </w:p>
        </w:tc>
        <w:tc>
          <w:tcPr>
            <w:tcW w:w="669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</w:p>
        </w:tc>
        <w:tc>
          <w:tcPr>
            <w:tcW w:w="2675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>
              <w:t xml:space="preserve">Требование к </w:t>
            </w:r>
            <w:r w:rsidRPr="00D24AC1">
              <w:t xml:space="preserve">праздничному </w:t>
            </w:r>
            <w:r w:rsidRPr="00D24AC1">
              <w:lastRenderedPageBreak/>
              <w:t>оформлению территории поселения</w:t>
            </w:r>
          </w:p>
        </w:tc>
        <w:tc>
          <w:tcPr>
            <w:tcW w:w="1728" w:type="dxa"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</w:tr>
      <w:tr w:rsidR="000C554F" w:rsidTr="00A63189">
        <w:trPr>
          <w:trHeight w:val="653"/>
        </w:trPr>
        <w:tc>
          <w:tcPr>
            <w:tcW w:w="852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665" w:type="dxa"/>
            <w:vMerge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  <w:tc>
          <w:tcPr>
            <w:tcW w:w="2070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>
              <w:t>Пункт 4.19 Главы 4</w:t>
            </w:r>
          </w:p>
        </w:tc>
        <w:tc>
          <w:tcPr>
            <w:tcW w:w="669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</w:p>
        </w:tc>
        <w:tc>
          <w:tcPr>
            <w:tcW w:w="2675" w:type="dxa"/>
            <w:shd w:val="clear" w:color="auto" w:fill="auto"/>
          </w:tcPr>
          <w:p w:rsidR="000C554F" w:rsidRPr="002B05F9" w:rsidRDefault="000C554F" w:rsidP="00A63189">
            <w:pPr>
              <w:ind w:right="-54"/>
            </w:pPr>
            <w:r>
              <w:t>Требования к выгулу животных</w:t>
            </w:r>
          </w:p>
        </w:tc>
        <w:tc>
          <w:tcPr>
            <w:tcW w:w="1728" w:type="dxa"/>
            <w:shd w:val="clear" w:color="auto" w:fill="auto"/>
          </w:tcPr>
          <w:p w:rsidR="000C554F" w:rsidRDefault="000C554F" w:rsidP="00A63189">
            <w:pPr>
              <w:jc w:val="both"/>
            </w:pPr>
          </w:p>
        </w:tc>
      </w:tr>
    </w:tbl>
    <w:p w:rsidR="000C554F" w:rsidRDefault="000C554F" w:rsidP="000C554F">
      <w:pPr>
        <w:ind w:firstLine="851"/>
        <w:jc w:val="both"/>
      </w:pPr>
    </w:p>
    <w:p w:rsidR="000C554F" w:rsidRPr="00B92836" w:rsidRDefault="000C554F" w:rsidP="000C554F">
      <w:pPr>
        <w:numPr>
          <w:ilvl w:val="0"/>
          <w:numId w:val="2"/>
        </w:numPr>
        <w:ind w:right="-54" w:firstLine="631"/>
        <w:jc w:val="both"/>
      </w:pPr>
      <w:r w:rsidRPr="00B92836">
        <w:t>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требований.</w:t>
      </w:r>
    </w:p>
    <w:p w:rsidR="000C554F" w:rsidRPr="00B92836" w:rsidRDefault="000C554F" w:rsidP="000C554F">
      <w:pPr>
        <w:ind w:right="-54" w:hanging="10"/>
        <w:jc w:val="right"/>
      </w:pPr>
      <w:r w:rsidRPr="00B92836">
        <w:t>Таблица №2</w:t>
      </w:r>
    </w:p>
    <w:tbl>
      <w:tblPr>
        <w:tblW w:w="10490" w:type="dxa"/>
        <w:tblInd w:w="-211" w:type="dxa"/>
        <w:tblCellMar>
          <w:top w:w="134" w:type="dxa"/>
          <w:left w:w="73" w:type="dxa"/>
          <w:right w:w="63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6237"/>
      </w:tblGrid>
      <w:tr w:rsidR="000C554F" w:rsidRPr="00B92836" w:rsidTr="00C20889">
        <w:trPr>
          <w:trHeight w:val="182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</w:pPr>
            <w:r w:rsidRPr="00B92836"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t>Общая характеристика общественных отношений, относящихся к сфере регулирования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554F" w:rsidRPr="00B92836" w:rsidRDefault="000C554F" w:rsidP="00BB35F8">
            <w:pPr>
              <w:ind w:right="-54"/>
            </w:pPr>
            <w:r w:rsidRPr="00B92836">
              <w:t>Правила благоустройства устанавливают единые и обязательные к исполнению требования для поддержания, создания и развития на территории сельского поселения Шилан, комфортной, культурной и привлекательной среды, определяют требования к состоянию внешнего благоустройства, озеленения, обеспечению чистоты и порядка территории сельского поселения</w:t>
            </w:r>
          </w:p>
        </w:tc>
      </w:tr>
      <w:tr w:rsidR="000C554F" w:rsidRPr="00B92836" w:rsidTr="00C20889">
        <w:trPr>
          <w:trHeight w:val="145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</w:pPr>
            <w:r w:rsidRPr="00B92836"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t>Перечень видов (групп) общественных отношений, регулируемых системой ОТ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 w:firstLine="6"/>
            </w:pPr>
            <w:r w:rsidRPr="00B92836">
              <w:t>Правила благоустройства обязательны для исполнения всеми юридическими и физическими лицами, собственниками, пользователями, арендаторами земельных участков, зданий, строений, сооружений и иных объектов, расположенных на территории сельского поселения.</w:t>
            </w:r>
          </w:p>
        </w:tc>
      </w:tr>
    </w:tbl>
    <w:p w:rsidR="000C554F" w:rsidRPr="00B92836" w:rsidRDefault="000C554F" w:rsidP="000C554F">
      <w:pPr>
        <w:ind w:left="851" w:right="-54"/>
        <w:jc w:val="both"/>
      </w:pPr>
    </w:p>
    <w:p w:rsidR="000C554F" w:rsidRPr="00B92836" w:rsidRDefault="000C554F" w:rsidP="000C554F">
      <w:pPr>
        <w:numPr>
          <w:ilvl w:val="0"/>
          <w:numId w:val="3"/>
        </w:numPr>
        <w:ind w:left="0" w:right="-54" w:firstLine="851"/>
        <w:jc w:val="both"/>
      </w:pPr>
      <w:r w:rsidRPr="00B92836">
        <w:t xml:space="preserve"> Нормативно обоснованный перечень охраняемых законом ценностей, защищаемых в рамках соответствующей сферы регулирования.</w:t>
      </w:r>
    </w:p>
    <w:p w:rsidR="000C554F" w:rsidRPr="00B92836" w:rsidRDefault="000C554F" w:rsidP="000C554F">
      <w:pPr>
        <w:ind w:right="-54" w:hanging="10"/>
        <w:jc w:val="right"/>
      </w:pPr>
      <w:r w:rsidRPr="00B92836">
        <w:t>Таблица №3</w:t>
      </w:r>
    </w:p>
    <w:tbl>
      <w:tblPr>
        <w:tblW w:w="10490" w:type="dxa"/>
        <w:tblInd w:w="-221" w:type="dxa"/>
        <w:tblCellMar>
          <w:top w:w="112" w:type="dxa"/>
          <w:left w:w="63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2126"/>
        <w:gridCol w:w="1984"/>
        <w:gridCol w:w="3402"/>
      </w:tblGrid>
      <w:tr w:rsidR="000C554F" w:rsidRPr="00B92836" w:rsidTr="000C554F">
        <w:trPr>
          <w:trHeight w:val="824"/>
        </w:trPr>
        <w:tc>
          <w:tcPr>
            <w:tcW w:w="10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t>Краткое описание содержания ОТ или группы ОТ (в случае если цели ОТ или групп ОТ, установленных НПА, различны)</w:t>
            </w:r>
          </w:p>
        </w:tc>
      </w:tr>
      <w:tr w:rsidR="00C20889" w:rsidRPr="00B92836" w:rsidTr="00C20889">
        <w:trPr>
          <w:trHeight w:val="145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</w:pPr>
            <w:r>
              <w:t xml:space="preserve">№ </w:t>
            </w:r>
            <w:r w:rsidRPr="00B92836">
              <w:t>п/п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t>Наименование (вид) охраняемых законом ценностей (далее - (ВЦ), защищаемых ИПА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t>НПА (с указанием реквизитов) и их структурн</w:t>
            </w:r>
            <w:r w:rsidR="00C20889">
              <w:t xml:space="preserve">ые части, определяющие </w:t>
            </w:r>
            <w:r w:rsidRPr="00B92836">
              <w:t>ВЦ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t>Конкретные риски</w:t>
            </w:r>
            <w:r>
              <w:t xml:space="preserve"> </w:t>
            </w:r>
            <w:r w:rsidRPr="00B92836">
              <w:t>(ВЦ, на устранение либо снижение которых направлен</w:t>
            </w:r>
            <w:r>
              <w:t xml:space="preserve"> </w:t>
            </w:r>
            <w:r w:rsidR="00C20889">
              <w:t>НПА (ОТ или группа ОТ</w:t>
            </w:r>
            <w:r w:rsidRPr="00B92836">
              <w:t>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t>Основные причины проблемы (источники риска)</w:t>
            </w:r>
          </w:p>
        </w:tc>
      </w:tr>
      <w:tr w:rsidR="00C20889" w:rsidRPr="00B92836" w:rsidTr="00C20889">
        <w:trPr>
          <w:trHeight w:val="118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B92836" w:rsidRDefault="005B7803" w:rsidP="00BB35F8">
            <w:pPr>
              <w:ind w:right="-54"/>
              <w:jc w:val="center"/>
            </w:pPr>
            <w:r w:rsidRPr="00B92836"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 w:firstLine="13"/>
            </w:pPr>
            <w:r w:rsidRPr="002B05F9">
              <w:t>Мероприятия по организации уборки территории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 w:firstLine="6"/>
            </w:pPr>
            <w:r w:rsidRPr="002B05F9">
              <w:t>Глава З Правил благоустройства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/>
            </w:pPr>
            <w:r w:rsidRPr="002B05F9">
              <w:t xml:space="preserve">Определение границ прилегающих территорий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 w:firstLine="6"/>
            </w:pPr>
            <w:r w:rsidRPr="002B05F9">
              <w:t>Несоблюдение требований по содержанию прилегающей территории в чистоте и порядке</w:t>
            </w:r>
          </w:p>
        </w:tc>
      </w:tr>
      <w:tr w:rsidR="00C20889" w:rsidRPr="00B92836" w:rsidTr="00C20889">
        <w:trPr>
          <w:trHeight w:val="112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B92836" w:rsidRDefault="005B7803" w:rsidP="00BB35F8">
            <w:pPr>
              <w:ind w:right="-54"/>
              <w:jc w:val="center"/>
            </w:pPr>
            <w:r w:rsidRPr="00B92836"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/>
            </w:pPr>
            <w:r w:rsidRPr="002B05F9">
              <w:t>запрещенные действия при проведении уборки территории и работ по благоустройству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 w:firstLine="6"/>
              <w:rPr>
                <w:highlight w:val="yellow"/>
              </w:rPr>
            </w:pPr>
            <w:r>
              <w:t>п. 4.14 Глава 4</w:t>
            </w:r>
            <w:r w:rsidRPr="002B05F9">
              <w:t xml:space="preserve"> Правил благоустройства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/>
              <w:rPr>
                <w:highlight w:val="yellow"/>
              </w:rPr>
            </w:pPr>
            <w:r w:rsidRPr="002B05F9">
              <w:t>обеспечение надлежащего санитарного состояния территорий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 w:firstLine="6"/>
              <w:rPr>
                <w:highlight w:val="yellow"/>
              </w:rPr>
            </w:pPr>
            <w:r w:rsidRPr="002B05F9">
              <w:t>Несоблюдение требований при проведении уборки и благоустройства, повреждение тротуаров, дорог малых архитектурных форм</w:t>
            </w:r>
          </w:p>
        </w:tc>
      </w:tr>
      <w:tr w:rsidR="00C20889" w:rsidRPr="00B92836" w:rsidTr="00C20889">
        <w:trPr>
          <w:trHeight w:val="112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B92836" w:rsidRDefault="005B7803" w:rsidP="00BB35F8">
            <w:pPr>
              <w:ind w:right="-54"/>
              <w:jc w:val="center"/>
            </w:pPr>
            <w:r w:rsidRPr="00B92836"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 w:firstLine="13"/>
            </w:pPr>
            <w:r w:rsidRPr="002B05F9">
              <w:t>обязанность собственников зданий по очистке кровель от снега, наледи и сосулек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/>
            </w:pPr>
            <w:r>
              <w:t>п. 5.11, 5</w:t>
            </w:r>
            <w:r w:rsidRPr="002B05F9">
              <w:t>.12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 w:firstLine="6"/>
            </w:pPr>
            <w:r w:rsidRPr="002B05F9">
              <w:t>обязанность собственников и порядок очистки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 w:firstLine="6"/>
            </w:pPr>
            <w:r w:rsidRPr="002B05F9">
              <w:t>Непринятие мер по очистке зданий, строений, сооружений, от наледи и сосулек</w:t>
            </w:r>
          </w:p>
        </w:tc>
      </w:tr>
      <w:tr w:rsidR="00C20889" w:rsidRPr="00B92836" w:rsidTr="00C20889">
        <w:trPr>
          <w:trHeight w:val="112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B92836" w:rsidRDefault="005B7803" w:rsidP="00BB35F8">
            <w:pPr>
              <w:ind w:right="-54"/>
              <w:jc w:val="center"/>
            </w:pPr>
            <w:r w:rsidRPr="00B92836">
              <w:lastRenderedPageBreak/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 w:firstLine="6"/>
            </w:pPr>
            <w:r w:rsidRPr="002B05F9">
              <w:t>организация уборки территории в летний период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/>
            </w:pPr>
            <w:r>
              <w:t>Глава 6</w:t>
            </w:r>
            <w:r w:rsidRPr="002B05F9">
              <w:t xml:space="preserve">  Правил благоустройства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tabs>
                <w:tab w:val="center" w:pos="441"/>
                <w:tab w:val="center" w:pos="2205"/>
                <w:tab w:val="center" w:pos="2251"/>
              </w:tabs>
              <w:ind w:right="-54"/>
            </w:pPr>
            <w:r w:rsidRPr="002B05F9">
              <w:tab/>
              <w:t>период уборки, подметания, уборка листвы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/>
            </w:pPr>
            <w:r w:rsidRPr="002B05F9">
              <w:t xml:space="preserve">пожарная безопасность в летний период, санитарное состояние территории поселения </w:t>
            </w:r>
          </w:p>
        </w:tc>
      </w:tr>
      <w:tr w:rsidR="00C20889" w:rsidRPr="00B92836" w:rsidTr="00C20889">
        <w:trPr>
          <w:trHeight w:val="112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B92836" w:rsidRDefault="005B7803" w:rsidP="00BB35F8">
            <w:pPr>
              <w:ind w:right="-54"/>
              <w:jc w:val="center"/>
            </w:pPr>
            <w:r w:rsidRPr="00B92836"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/>
            </w:pPr>
            <w:r w:rsidRPr="002B05F9">
              <w:t>обеспечение надлежащего содержания объектов благоустройства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/>
            </w:pPr>
            <w:r>
              <w:t>Глава 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/>
            </w:pPr>
            <w:r>
              <w:t xml:space="preserve">Требования </w:t>
            </w:r>
            <w:r w:rsidRPr="002B05F9">
              <w:t>собственникам объектов по содержанию фасадов зданий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 w:firstLine="6"/>
            </w:pPr>
            <w:r w:rsidRPr="002B05F9">
              <w:t>Несоблюдение требований к содержанию фасадов, освещения, малых архитектурных форм</w:t>
            </w:r>
          </w:p>
        </w:tc>
      </w:tr>
      <w:tr w:rsidR="00C20889" w:rsidRPr="00B92836" w:rsidTr="00C20889">
        <w:trPr>
          <w:trHeight w:val="112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B92836" w:rsidRDefault="005B7803" w:rsidP="00BB35F8">
            <w:pPr>
              <w:ind w:right="-54"/>
              <w:jc w:val="center"/>
            </w:pPr>
            <w:r w:rsidRPr="00B92836">
              <w:t>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/>
            </w:pPr>
            <w:r w:rsidRPr="002B05F9">
              <w:t>разрешение на проведение земляных работ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/>
            </w:pPr>
            <w:r>
              <w:t>Главы 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tabs>
                <w:tab w:val="center" w:pos="286"/>
                <w:tab w:val="center" w:pos="1079"/>
                <w:tab w:val="center" w:pos="1976"/>
                <w:tab w:val="center" w:pos="2017"/>
              </w:tabs>
              <w:ind w:right="-54"/>
            </w:pPr>
            <w:r w:rsidRPr="002B05F9">
              <w:tab/>
              <w:t>разрешение на проведение земляных работ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5B7803">
            <w:pPr>
              <w:ind w:right="-54"/>
            </w:pPr>
            <w:r w:rsidRPr="002B05F9">
              <w:t>несогласованные мероприятия</w:t>
            </w:r>
            <w:r>
              <w:t>,</w:t>
            </w:r>
            <w:r w:rsidRPr="002B05F9">
              <w:t xml:space="preserve"> связанные с земляными работами на территории общего пользования</w:t>
            </w:r>
          </w:p>
        </w:tc>
      </w:tr>
    </w:tbl>
    <w:p w:rsidR="000C554F" w:rsidRPr="00B92836" w:rsidRDefault="000C554F" w:rsidP="000C554F">
      <w:pPr>
        <w:ind w:right="-54"/>
        <w:rPr>
          <w:highlight w:val="yellow"/>
        </w:rPr>
      </w:pPr>
    </w:p>
    <w:p w:rsidR="000C554F" w:rsidRPr="00B92836" w:rsidRDefault="000C554F" w:rsidP="000C554F">
      <w:pPr>
        <w:numPr>
          <w:ilvl w:val="0"/>
          <w:numId w:val="3"/>
        </w:numPr>
        <w:ind w:left="0" w:firstLine="851"/>
        <w:jc w:val="both"/>
      </w:pPr>
      <w:r w:rsidRPr="00B92836">
        <w:t>Цели введения обязательных требований в соответствующей сфере регулирования, для каждого содержащегося в Докладе МНПЛ (снижение (устранение) рисков причинения вреда охраняемым законом ценностям с указанием конкретных рисков).</w:t>
      </w:r>
    </w:p>
    <w:p w:rsidR="000C554F" w:rsidRPr="00B92836" w:rsidRDefault="000C554F" w:rsidP="000C554F">
      <w:pPr>
        <w:ind w:left="851"/>
        <w:jc w:val="both"/>
      </w:pPr>
    </w:p>
    <w:p w:rsidR="000C554F" w:rsidRPr="00B92836" w:rsidRDefault="000C554F" w:rsidP="000C55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836">
        <w:rPr>
          <w:rFonts w:ascii="Times New Roman" w:hAnsi="Times New Roman" w:cs="Times New Roman"/>
          <w:sz w:val="24"/>
          <w:szCs w:val="24"/>
        </w:rPr>
        <w:t xml:space="preserve">Целью введения обязательных требований является </w:t>
      </w:r>
      <w:r w:rsidRPr="00B92836">
        <w:rPr>
          <w:rFonts w:ascii="Times New Roman" w:hAnsi="Times New Roman" w:cs="Times New Roman"/>
          <w:sz w:val="24"/>
          <w:szCs w:val="24"/>
          <w:shd w:val="clear" w:color="auto" w:fill="FFFFFF"/>
        </w:rPr>
        <w:t>упорядочение публично-правовых отношений по обеспечению и повышению комфортности условий проживания граждан, поддержанию и улучшению санитарного и эстетического состояния территории,</w:t>
      </w:r>
      <w:r w:rsidRPr="00B92836">
        <w:rPr>
          <w:rFonts w:ascii="Times New Roman" w:hAnsi="Times New Roman" w:cs="Times New Roman"/>
          <w:sz w:val="24"/>
          <w:szCs w:val="24"/>
        </w:rPr>
        <w:t xml:space="preserve"> снижение (устранение) следующих рисков причинения вреда охраняемым законом ценностям:</w:t>
      </w:r>
    </w:p>
    <w:p w:rsidR="000C554F" w:rsidRPr="00B92836" w:rsidRDefault="000C554F" w:rsidP="000C554F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92836">
        <w:t>1) наличие в течение предшествующего года у контролируемого лица в процессе осуществления его деятельности случаев гибели и (или) травмирования в результате нарушения обязательных требований в сфере благоустройства на территории сельского поселения Шилан;</w:t>
      </w:r>
    </w:p>
    <w:p w:rsidR="000C554F" w:rsidRPr="00B92836" w:rsidRDefault="000C554F" w:rsidP="000C554F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92836">
        <w:t>2) наличие на объекте контроля в течение предшествующего года случая воспрепятствования контролируемыми лицами или их представителями доступу муниципальных инспекторов на объект контроля;</w:t>
      </w:r>
    </w:p>
    <w:p w:rsidR="000C554F" w:rsidRPr="00B92836" w:rsidRDefault="000C554F" w:rsidP="000C554F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92836">
        <w:t>3) наличие на объекте контроля в течение предшествующего года нарушений следующих обязательных требований в сфере благоустройства на территории сельского поселения Шилан:</w:t>
      </w:r>
    </w:p>
    <w:p w:rsidR="000C554F" w:rsidRPr="00B92836" w:rsidRDefault="000C554F" w:rsidP="000C554F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92836">
        <w:t>- нарушение требований по содержанию спортивных площадок, несоблюдение норм безопасности при эксплуатации оборудования спортивных площадок;</w:t>
      </w:r>
    </w:p>
    <w:p w:rsidR="000C554F" w:rsidRPr="00B92836" w:rsidRDefault="000C554F" w:rsidP="000C554F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92836">
        <w:t>- нарушение требований безопасности при эксплуатации оборудования детских площадок;</w:t>
      </w:r>
    </w:p>
    <w:p w:rsidR="000C554F" w:rsidRPr="00B92836" w:rsidRDefault="000C554F" w:rsidP="000C554F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92836">
        <w:t>- невыполнение обеспечения условий доступности для инвалидов к объектам социальной, инженерной и транспортной инфраструктуры и предоставляемым услугам;</w:t>
      </w:r>
    </w:p>
    <w:p w:rsidR="000C554F" w:rsidRPr="00B92836" w:rsidRDefault="000C554F" w:rsidP="000C554F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92836">
        <w:t>4) нарушение порядка при осуществлении земляных работ, в том числе отсутствие разрешения на осуществление таких работ, отсутствие ограждения места осуществления работ, несоблюдение норм санитарного состояния прилегающей территории, установленных требований безопасности движения пешеходов и транспорта, необеспечение подъездов и подходов к местам общего пользования, несвоевременное выполнение работ по восстановлению нарушенного и/или проектного благоустройства после их завершения;</w:t>
      </w:r>
    </w:p>
    <w:p w:rsidR="000C554F" w:rsidRPr="00B92836" w:rsidRDefault="000C554F" w:rsidP="000C554F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92836">
        <w:t>5) несоблюдение требований к обустройству и оформлению строительных объектов и площадок;</w:t>
      </w:r>
    </w:p>
    <w:p w:rsidR="000C554F" w:rsidRPr="00B92836" w:rsidRDefault="000C554F" w:rsidP="000C554F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92836">
        <w:t>6) непринятие контролируемыми лицами, в собственности, владении и пользовании которых находятся здания, строения, сооружения, мер по очистке кровель, козырьков и навесов от снега, наледи и сосулек;</w:t>
      </w:r>
    </w:p>
    <w:p w:rsidR="000C554F" w:rsidRPr="00B92836" w:rsidRDefault="000C554F" w:rsidP="000C554F">
      <w:pPr>
        <w:tabs>
          <w:tab w:val="left" w:pos="9072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B92836">
        <w:t>7) нарушение по содержанию и эксплуатации инженерных коммуникаций и сооружений, а также непринятие контролируемыми лицами надлежащих мер по устранению дефектов (засыпка и засорение водоотводных лотков, слив жидких коммунальных отходов, хозяйственно-бытовых и производственных сточных вод, сброс снега, льда, смета и мусора в канализационные колодцы, закрытие крышек люков колодцев);</w:t>
      </w:r>
    </w:p>
    <w:p w:rsidR="000C554F" w:rsidRPr="00B92836" w:rsidRDefault="000C554F" w:rsidP="000C554F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92836">
        <w:lastRenderedPageBreak/>
        <w:t>8) непроведение мероприятий, связанных с уборкой территории, поддержанием в чистоте, и непроведение своевременного ремонта фасадов зданий, строений, сооружений, малых архитектурных форм, заборов и ограждений;</w:t>
      </w:r>
    </w:p>
    <w:p w:rsidR="000C554F" w:rsidRPr="00B92836" w:rsidRDefault="000C554F" w:rsidP="000C554F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92836">
        <w:t>9) непроведение работ по очистке фасадов, ограждений и иных объектов благоустройства от самовольно расклеенных объявлений, плакатов и информационно-печатной продукции, очистке (либо закрашиванию) от надписей и рисунков на фасадах (конструктивных элементах), ограждениях и иных объектах благоустройства;</w:t>
      </w:r>
    </w:p>
    <w:p w:rsidR="000C554F" w:rsidRDefault="000C554F" w:rsidP="000C554F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92836">
        <w:t xml:space="preserve">10) нарушение порядка сноса (удаления) и (или) пересадки насаждений, вырубки деревьев, кустарников (отсутствие порубочного билета и (или) разрешения на пересадку деревьев и </w:t>
      </w:r>
      <w:r>
        <w:t>кустарников).</w:t>
      </w:r>
    </w:p>
    <w:p w:rsidR="000C554F" w:rsidRPr="00B92836" w:rsidRDefault="000C554F" w:rsidP="000C554F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0C554F" w:rsidRPr="00B92836" w:rsidRDefault="000C554F" w:rsidP="000C554F">
      <w:pPr>
        <w:autoSpaceDE w:val="0"/>
        <w:autoSpaceDN w:val="0"/>
        <w:adjustRightInd w:val="0"/>
        <w:jc w:val="center"/>
        <w:rPr>
          <w:b/>
        </w:rPr>
      </w:pPr>
      <w:r w:rsidRPr="00B92836">
        <w:rPr>
          <w:b/>
        </w:rPr>
        <w:t>II</w:t>
      </w:r>
      <w:r>
        <w:rPr>
          <w:b/>
        </w:rPr>
        <w:t>.</w:t>
      </w:r>
      <w:r w:rsidRPr="00B92836">
        <w:t xml:space="preserve"> </w:t>
      </w:r>
      <w:r w:rsidRPr="00B92836">
        <w:rPr>
          <w:b/>
        </w:rPr>
        <w:t>Результаты оценки достижения целей введения обязательных требований для каждого содержащегося в Докладе МНПА</w:t>
      </w:r>
    </w:p>
    <w:p w:rsidR="000C554F" w:rsidRPr="00B92836" w:rsidRDefault="000C554F" w:rsidP="000C554F">
      <w:pPr>
        <w:autoSpaceDE w:val="0"/>
        <w:autoSpaceDN w:val="0"/>
        <w:adjustRightInd w:val="0"/>
        <w:jc w:val="center"/>
        <w:rPr>
          <w:b/>
        </w:rPr>
      </w:pPr>
    </w:p>
    <w:p w:rsidR="000C554F" w:rsidRDefault="000C554F" w:rsidP="000C554F">
      <w:pPr>
        <w:ind w:right="-54" w:hanging="29"/>
        <w:jc w:val="center"/>
      </w:pPr>
      <w:r w:rsidRPr="00B92836">
        <w:t>1 . Соблюдение принципов установления и оценки применения обязательных требований, установленных Федеральным законом № 247-ФЗ.</w:t>
      </w:r>
    </w:p>
    <w:p w:rsidR="000C554F" w:rsidRPr="00B92836" w:rsidRDefault="000C554F" w:rsidP="000C554F">
      <w:pPr>
        <w:ind w:right="-54" w:hanging="29"/>
        <w:jc w:val="center"/>
      </w:pPr>
    </w:p>
    <w:p w:rsidR="000C554F" w:rsidRPr="00B92836" w:rsidRDefault="000C554F" w:rsidP="000C554F">
      <w:pPr>
        <w:ind w:right="-54"/>
        <w:jc w:val="center"/>
      </w:pPr>
      <w:r w:rsidRPr="00B92836">
        <w:t>Принцип законности обязательных требований</w:t>
      </w:r>
    </w:p>
    <w:p w:rsidR="000C554F" w:rsidRDefault="000C554F" w:rsidP="000C554F">
      <w:pPr>
        <w:ind w:right="-54" w:hanging="10"/>
        <w:jc w:val="right"/>
      </w:pPr>
      <w:r w:rsidRPr="00B92836">
        <w:t>Таблица № 4</w:t>
      </w:r>
    </w:p>
    <w:tbl>
      <w:tblPr>
        <w:tblW w:w="10449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7" w:type="dxa"/>
          <w:left w:w="56" w:type="dxa"/>
          <w:right w:w="53" w:type="dxa"/>
        </w:tblCellMar>
        <w:tblLook w:val="04A0" w:firstRow="1" w:lastRow="0" w:firstColumn="1" w:lastColumn="0" w:noHBand="0" w:noVBand="1"/>
      </w:tblPr>
      <w:tblGrid>
        <w:gridCol w:w="576"/>
        <w:gridCol w:w="3778"/>
        <w:gridCol w:w="1418"/>
        <w:gridCol w:w="4677"/>
      </w:tblGrid>
      <w:tr w:rsidR="000C554F" w:rsidRPr="00B92836" w:rsidTr="000C554F">
        <w:trPr>
          <w:trHeight w:val="437"/>
        </w:trPr>
        <w:tc>
          <w:tcPr>
            <w:tcW w:w="10449" w:type="dxa"/>
            <w:gridSpan w:val="4"/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t>Краткое описание содержания ОТ или ГРУППЫ ОТ</w:t>
            </w:r>
          </w:p>
        </w:tc>
      </w:tr>
      <w:tr w:rsidR="000C554F" w:rsidRPr="00B92836" w:rsidTr="000C554F">
        <w:trPr>
          <w:trHeight w:val="910"/>
        </w:trPr>
        <w:tc>
          <w:tcPr>
            <w:tcW w:w="576" w:type="dxa"/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>
              <w:t>№ п/п</w:t>
            </w:r>
          </w:p>
        </w:tc>
        <w:tc>
          <w:tcPr>
            <w:tcW w:w="3778" w:type="dxa"/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t>Критерий</w:t>
            </w:r>
          </w:p>
        </w:tc>
        <w:tc>
          <w:tcPr>
            <w:tcW w:w="1418" w:type="dxa"/>
            <w:shd w:val="clear" w:color="auto" w:fill="auto"/>
          </w:tcPr>
          <w:p w:rsidR="000C554F" w:rsidRPr="00B92836" w:rsidRDefault="000C554F" w:rsidP="00BB35F8">
            <w:pPr>
              <w:ind w:right="-54" w:hanging="13"/>
              <w:jc w:val="center"/>
            </w:pPr>
            <w:r w:rsidRPr="00B92836">
              <w:t>Выполнен либо не выполнен</w:t>
            </w:r>
          </w:p>
        </w:tc>
        <w:tc>
          <w:tcPr>
            <w:tcW w:w="4677" w:type="dxa"/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t>Обоснование</w:t>
            </w:r>
          </w:p>
        </w:tc>
      </w:tr>
      <w:tr w:rsidR="000C554F" w:rsidRPr="00B92836" w:rsidTr="000C554F">
        <w:trPr>
          <w:trHeight w:val="1040"/>
        </w:trPr>
        <w:tc>
          <w:tcPr>
            <w:tcW w:w="576" w:type="dxa"/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>
              <w:t>1</w:t>
            </w:r>
          </w:p>
        </w:tc>
        <w:tc>
          <w:tcPr>
            <w:tcW w:w="3778" w:type="dxa"/>
            <w:shd w:val="clear" w:color="auto" w:fill="auto"/>
          </w:tcPr>
          <w:p w:rsidR="000C554F" w:rsidRPr="00B92836" w:rsidRDefault="000C554F" w:rsidP="000C554F">
            <w:pPr>
              <w:ind w:left="37" w:right="35"/>
            </w:pPr>
            <w:r w:rsidRPr="00B92836">
              <w:t>Уполномоченный орган наделенный полномочиями на установление Собрание представителей сельского поселения Шилан</w:t>
            </w:r>
          </w:p>
        </w:tc>
        <w:tc>
          <w:tcPr>
            <w:tcW w:w="1418" w:type="dxa"/>
            <w:shd w:val="clear" w:color="auto" w:fill="auto"/>
          </w:tcPr>
          <w:p w:rsidR="000C554F" w:rsidRPr="00B92836" w:rsidRDefault="000C554F" w:rsidP="000C554F">
            <w:pPr>
              <w:ind w:right="-54"/>
            </w:pPr>
            <w:r w:rsidRPr="00B92836">
              <w:t>выполнен</w:t>
            </w:r>
          </w:p>
        </w:tc>
        <w:tc>
          <w:tcPr>
            <w:tcW w:w="4677" w:type="dxa"/>
            <w:shd w:val="clear" w:color="auto" w:fill="auto"/>
          </w:tcPr>
          <w:p w:rsidR="000C554F" w:rsidRPr="00B92836" w:rsidRDefault="000C554F" w:rsidP="000C554F">
            <w:pPr>
              <w:ind w:right="-54"/>
            </w:pPr>
            <w:r w:rsidRPr="00B92836">
              <w:t xml:space="preserve">Решение Собрания представителей сельского поселения Шилан муниципального района Красноярский Самарской области </w:t>
            </w:r>
            <w:r w:rsidRPr="00B92836">
              <w:rPr>
                <w:bCs/>
              </w:rPr>
              <w:t>от 24.04.2014 года № 12</w:t>
            </w:r>
            <w:r w:rsidRPr="00B92836">
              <w:t xml:space="preserve"> «О принятии Устава сельского поселения Шилан муниципального района Красноярский Самарской области»</w:t>
            </w:r>
          </w:p>
        </w:tc>
      </w:tr>
      <w:tr w:rsidR="000C554F" w:rsidRPr="00B92836" w:rsidTr="000C554F">
        <w:trPr>
          <w:trHeight w:val="814"/>
        </w:trPr>
        <w:tc>
          <w:tcPr>
            <w:tcW w:w="576" w:type="dxa"/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t>2</w:t>
            </w:r>
          </w:p>
        </w:tc>
        <w:tc>
          <w:tcPr>
            <w:tcW w:w="3778" w:type="dxa"/>
            <w:shd w:val="clear" w:color="auto" w:fill="auto"/>
          </w:tcPr>
          <w:p w:rsidR="000C554F" w:rsidRPr="00B92836" w:rsidRDefault="000C554F" w:rsidP="000C554F">
            <w:pPr>
              <w:ind w:left="37" w:right="-54"/>
            </w:pPr>
            <w:r w:rsidRPr="00B92836">
              <w:t>ОТ установлены НПА надлежащей формы</w:t>
            </w:r>
          </w:p>
        </w:tc>
        <w:tc>
          <w:tcPr>
            <w:tcW w:w="1418" w:type="dxa"/>
            <w:shd w:val="clear" w:color="auto" w:fill="auto"/>
          </w:tcPr>
          <w:p w:rsidR="000C554F" w:rsidRPr="00B92836" w:rsidRDefault="000C554F" w:rsidP="000C554F">
            <w:pPr>
              <w:ind w:right="-54"/>
            </w:pPr>
            <w:r w:rsidRPr="00B92836">
              <w:t>выполнен</w:t>
            </w:r>
          </w:p>
        </w:tc>
        <w:tc>
          <w:tcPr>
            <w:tcW w:w="4677" w:type="dxa"/>
            <w:shd w:val="clear" w:color="auto" w:fill="auto"/>
          </w:tcPr>
          <w:p w:rsidR="000C554F" w:rsidRPr="00B92836" w:rsidRDefault="000C554F" w:rsidP="000C554F">
            <w:pPr>
              <w:ind w:right="-54"/>
            </w:pPr>
            <w:r w:rsidRPr="00B92836">
              <w:t>Ст.7 Федерального закона от 06, 10,2003 № 131-ФЗ «Об общих принципах организации местного самоуправления в Российской Федерации»</w:t>
            </w:r>
          </w:p>
        </w:tc>
      </w:tr>
      <w:tr w:rsidR="000C554F" w:rsidRPr="00B92836" w:rsidTr="000C554F">
        <w:trPr>
          <w:trHeight w:val="1481"/>
        </w:trPr>
        <w:tc>
          <w:tcPr>
            <w:tcW w:w="576" w:type="dxa"/>
            <w:shd w:val="clear" w:color="auto" w:fill="auto"/>
          </w:tcPr>
          <w:p w:rsidR="000C554F" w:rsidRPr="00B92836" w:rsidRDefault="005B7803" w:rsidP="005B7803">
            <w:pPr>
              <w:ind w:right="-54"/>
              <w:jc w:val="center"/>
            </w:pPr>
            <w:r>
              <w:t>3</w:t>
            </w:r>
          </w:p>
        </w:tc>
        <w:tc>
          <w:tcPr>
            <w:tcW w:w="3778" w:type="dxa"/>
            <w:shd w:val="clear" w:color="auto" w:fill="auto"/>
          </w:tcPr>
          <w:p w:rsidR="000C554F" w:rsidRPr="00B92836" w:rsidRDefault="000C554F" w:rsidP="000C554F">
            <w:pPr>
              <w:ind w:left="37" w:right="-54"/>
            </w:pPr>
            <w:r w:rsidRPr="00B92836">
              <w:t>Соблюден порядок принятия и введения в действие НПА, в том числе проведена процедура оценки регулирующего воздействия (далее — ОРВ)</w:t>
            </w:r>
          </w:p>
        </w:tc>
        <w:tc>
          <w:tcPr>
            <w:tcW w:w="1418" w:type="dxa"/>
            <w:shd w:val="clear" w:color="auto" w:fill="auto"/>
          </w:tcPr>
          <w:p w:rsidR="000C554F" w:rsidRPr="00B92836" w:rsidRDefault="000C554F" w:rsidP="000C554F">
            <w:pPr>
              <w:ind w:right="-54"/>
            </w:pPr>
            <w:r w:rsidRPr="00B92836">
              <w:t>не проводилось</w:t>
            </w:r>
          </w:p>
        </w:tc>
        <w:tc>
          <w:tcPr>
            <w:tcW w:w="4677" w:type="dxa"/>
            <w:shd w:val="clear" w:color="auto" w:fill="auto"/>
          </w:tcPr>
          <w:p w:rsidR="000C554F" w:rsidRPr="00B92836" w:rsidRDefault="000C554F" w:rsidP="000C554F">
            <w:pPr>
              <w:ind w:right="-54"/>
            </w:pPr>
          </w:p>
        </w:tc>
      </w:tr>
      <w:tr w:rsidR="000C554F" w:rsidRPr="00B92836" w:rsidTr="000C554F">
        <w:trPr>
          <w:trHeight w:val="1481"/>
        </w:trPr>
        <w:tc>
          <w:tcPr>
            <w:tcW w:w="576" w:type="dxa"/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t>4</w:t>
            </w:r>
          </w:p>
        </w:tc>
        <w:tc>
          <w:tcPr>
            <w:tcW w:w="3778" w:type="dxa"/>
            <w:shd w:val="clear" w:color="auto" w:fill="auto"/>
          </w:tcPr>
          <w:p w:rsidR="000C554F" w:rsidRPr="00B92836" w:rsidRDefault="000C554F" w:rsidP="000C554F">
            <w:pPr>
              <w:ind w:left="37" w:right="-54"/>
            </w:pPr>
            <w:r w:rsidRPr="00B92836">
              <w:t>Цель установления ОТ - защита ВЦ</w:t>
            </w:r>
          </w:p>
        </w:tc>
        <w:tc>
          <w:tcPr>
            <w:tcW w:w="1418" w:type="dxa"/>
            <w:shd w:val="clear" w:color="auto" w:fill="auto"/>
          </w:tcPr>
          <w:p w:rsidR="000C554F" w:rsidRPr="00B92836" w:rsidRDefault="000C554F" w:rsidP="000C554F">
            <w:pPr>
              <w:ind w:right="-54"/>
            </w:pPr>
            <w:r w:rsidRPr="00B92836">
              <w:t>выполнен</w:t>
            </w:r>
          </w:p>
        </w:tc>
        <w:tc>
          <w:tcPr>
            <w:tcW w:w="4677" w:type="dxa"/>
            <w:shd w:val="clear" w:color="auto" w:fill="auto"/>
          </w:tcPr>
          <w:p w:rsidR="000C554F" w:rsidRPr="00B92836" w:rsidRDefault="000C554F" w:rsidP="000C554F">
            <w:pPr>
              <w:ind w:right="-54"/>
            </w:pPr>
            <w:r w:rsidRPr="00B92836">
              <w:t>Обязательные требования, предусмотренные Правилами благоустройства, установлены в целях защиты (ВЦ, указанных в таблице № 23 и соответствуют признакам, предусмотренным ч, 1 ст, 5 ФЗ № 247, цели соответствуют целям и предмету Правил благоустройства. Соблюдение ОТ влияет на снижение (устранение) риска причинения вреда (ущерба) в рамках осуществления муниципального контроля в сфере благоустройства, в том числе приводит к уменьшению (отсутствию):</w:t>
            </w:r>
          </w:p>
          <w:p w:rsidR="000C554F" w:rsidRPr="00B92836" w:rsidRDefault="000C554F" w:rsidP="000C554F">
            <w:pPr>
              <w:numPr>
                <w:ilvl w:val="0"/>
                <w:numId w:val="4"/>
              </w:numPr>
              <w:suppressAutoHyphens w:val="0"/>
              <w:ind w:left="0" w:right="-54"/>
            </w:pPr>
            <w:r w:rsidRPr="00B92836">
              <w:t xml:space="preserve">отсутствию в течение предшествующего года у контролируемого </w:t>
            </w:r>
            <w:r w:rsidRPr="00B92836">
              <w:lastRenderedPageBreak/>
              <w:t>лица в процессе осуществления его деятельности случаев гибели и (или) травмирования В результате нарушения обязательных требований в сфере благоустройства на территории сельского поселения Шилан;</w:t>
            </w:r>
          </w:p>
          <w:p w:rsidR="000C554F" w:rsidRPr="00B92836" w:rsidRDefault="000C554F" w:rsidP="000C554F">
            <w:pPr>
              <w:numPr>
                <w:ilvl w:val="0"/>
                <w:numId w:val="4"/>
              </w:numPr>
              <w:suppressAutoHyphens w:val="0"/>
              <w:ind w:left="0" w:right="-54"/>
            </w:pPr>
            <w:r w:rsidRPr="00B92836">
              <w:t>отсутствию на объекте контроля в течение предшествующего года случая воспрепятствования контролируемыми лицами или их представителями доступу муниципальных инспекторов на объект контроля;</w:t>
            </w:r>
          </w:p>
          <w:p w:rsidR="000C554F" w:rsidRPr="00B92836" w:rsidRDefault="000C554F" w:rsidP="000C554F">
            <w:pPr>
              <w:numPr>
                <w:ilvl w:val="0"/>
                <w:numId w:val="4"/>
              </w:numPr>
              <w:suppressAutoHyphens w:val="0"/>
              <w:ind w:left="0" w:right="-54"/>
            </w:pPr>
            <w:r w:rsidRPr="00B92836">
              <w:t>отсутствию на объекте контроля   предшествующего года нарушений следующих обязательных требований в сфере благоустройства на территории сельского поселения Шилан:</w:t>
            </w:r>
          </w:p>
          <w:p w:rsidR="000C554F" w:rsidRPr="00B92836" w:rsidRDefault="000C554F" w:rsidP="000C554F">
            <w:pPr>
              <w:ind w:right="-54"/>
            </w:pPr>
            <w:r w:rsidRPr="00B92836">
              <w:t>нарушение требований по содержанию спортивных площадок, несоблюдение норм безопасности при эксплуатации оборудования спортивных площадок; нарушение требований безопасности при эксплуатации оборудования детских площадок; невыполнение</w:t>
            </w:r>
            <w:r w:rsidRPr="00B92836">
              <w:tab/>
              <w:t>обеспечения инженерной и транспортной инфраструктуры и предоставляемым услугам.</w:t>
            </w:r>
          </w:p>
        </w:tc>
      </w:tr>
      <w:tr w:rsidR="000C554F" w:rsidRPr="00B92836" w:rsidTr="000C554F">
        <w:trPr>
          <w:trHeight w:val="1481"/>
        </w:trPr>
        <w:tc>
          <w:tcPr>
            <w:tcW w:w="576" w:type="dxa"/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lastRenderedPageBreak/>
              <w:t>5</w:t>
            </w:r>
          </w:p>
        </w:tc>
        <w:tc>
          <w:tcPr>
            <w:tcW w:w="3778" w:type="dxa"/>
            <w:shd w:val="clear" w:color="auto" w:fill="auto"/>
          </w:tcPr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Соблюдены все условия установления ОТ:</w:t>
            </w: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numPr>
                <w:ilvl w:val="0"/>
                <w:numId w:val="5"/>
              </w:numPr>
              <w:suppressAutoHyphens w:val="0"/>
              <w:autoSpaceDN w:val="0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содержание обязательных требований (условия, ограничения, запреты, обязанности);</w:t>
            </w:r>
          </w:p>
          <w:p w:rsidR="000C554F" w:rsidRPr="00B92836" w:rsidRDefault="000C554F" w:rsidP="000C554F">
            <w:pPr>
              <w:pStyle w:val="ConsPlusNormal"/>
              <w:suppressAutoHyphens w:val="0"/>
              <w:autoSpaceDN w:val="0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suppressAutoHyphens w:val="0"/>
              <w:autoSpaceDN w:val="0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suppressAutoHyphens w:val="0"/>
              <w:autoSpaceDN w:val="0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numPr>
                <w:ilvl w:val="0"/>
                <w:numId w:val="5"/>
              </w:numPr>
              <w:suppressAutoHyphens w:val="0"/>
              <w:autoSpaceDN w:val="0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лица, обязанные соблюдать обязательные требования;</w:t>
            </w:r>
          </w:p>
          <w:p w:rsidR="000C554F" w:rsidRPr="00B92836" w:rsidRDefault="000C554F" w:rsidP="000C554F">
            <w:pPr>
              <w:pStyle w:val="a7"/>
              <w:spacing w:after="0"/>
              <w:ind w:left="37"/>
              <w:rPr>
                <w:rFonts w:ascii="Times New Roman" w:hAnsi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suppressAutoHyphens w:val="0"/>
              <w:autoSpaceDN w:val="0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suppressAutoHyphens w:val="0"/>
              <w:autoSpaceDN w:val="0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suppressAutoHyphens w:val="0"/>
              <w:autoSpaceDN w:val="0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a7"/>
              <w:spacing w:after="0"/>
              <w:ind w:left="37"/>
              <w:rPr>
                <w:rFonts w:ascii="Times New Roman" w:hAnsi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numPr>
                <w:ilvl w:val="0"/>
                <w:numId w:val="5"/>
              </w:numPr>
              <w:suppressAutoHyphens w:val="0"/>
              <w:autoSpaceDN w:val="0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в зависимости от объекта установления обязательных требований:</w:t>
            </w: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а) осуществляемая деятельность, совершаемые действия, в отношении которых устанавливаются обязательные требования;</w:t>
            </w: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б) лица и используемые объекты, к которым предъявляются обязательные требования при осуществлении деятельности, совершении действий;</w:t>
            </w: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в) результаты осуществления деятельности, совершения действий, в отношении которых устанавливаются обязательные требования</w:t>
            </w: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numPr>
                <w:ilvl w:val="0"/>
                <w:numId w:val="5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формы оценки соблюдения обязательных требований (государственный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</w:t>
            </w: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4F" w:rsidRPr="00B92836" w:rsidRDefault="000C554F" w:rsidP="000C554F">
            <w:pPr>
              <w:numPr>
                <w:ilvl w:val="0"/>
                <w:numId w:val="5"/>
              </w:numPr>
              <w:ind w:left="37" w:right="-54" w:firstLine="0"/>
            </w:pPr>
            <w:r w:rsidRPr="00B92836">
              <w:t>федеральные органы исполнительной власти и (или) уполномоченные организации, осуществляющие оценку соблюдения обязательных требований</w:t>
            </w:r>
          </w:p>
        </w:tc>
        <w:tc>
          <w:tcPr>
            <w:tcW w:w="1418" w:type="dxa"/>
            <w:shd w:val="clear" w:color="auto" w:fill="auto"/>
          </w:tcPr>
          <w:p w:rsidR="000C554F" w:rsidRPr="00B92836" w:rsidRDefault="000C554F" w:rsidP="000C554F">
            <w:pPr>
              <w:ind w:right="-54"/>
            </w:pPr>
            <w:r w:rsidRPr="00B92836">
              <w:lastRenderedPageBreak/>
              <w:t>выполнен</w:t>
            </w:r>
          </w:p>
        </w:tc>
        <w:tc>
          <w:tcPr>
            <w:tcW w:w="4677" w:type="dxa"/>
            <w:shd w:val="clear" w:color="auto" w:fill="auto"/>
          </w:tcPr>
          <w:p w:rsidR="000C554F" w:rsidRPr="00B92836" w:rsidRDefault="000C554F" w:rsidP="000C554F">
            <w:pPr>
              <w:ind w:right="105"/>
              <w:rPr>
                <w:lang w:eastAsia="ru-RU"/>
              </w:rPr>
            </w:pPr>
            <w:r w:rsidRPr="00B92836">
              <w:rPr>
                <w:lang w:eastAsia="ru-RU"/>
              </w:rPr>
              <w:t>Решение Собрания представителей сельского поселения Шилан муниципального района Красноярский Самарской области от 29 июня 2020 № 22 «Об утверждении Правил благоустройства территории сельского поселения Шилан муниципального района Красноярский Самарской области»</w:t>
            </w:r>
          </w:p>
          <w:p w:rsidR="000C554F" w:rsidRPr="00B92836" w:rsidRDefault="000C554F" w:rsidP="000C554F">
            <w:pPr>
              <w:ind w:right="105"/>
              <w:rPr>
                <w:lang w:eastAsia="ru-RU"/>
              </w:rPr>
            </w:pP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  <w:r w:rsidRPr="00B92836">
              <w:t>Правила обязательны для исполнения всеми юридическими и физическими лицами, собственниками, пользователями, арендаторами земельных участков, зданий, строений и сооружений и иных объектов, расположенных на территории городского округа.</w:t>
            </w: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  <w:r w:rsidRPr="00B92836">
              <w:t xml:space="preserve">       Деятельность, действия (бездействие) контролируемых лиц, в рамках которых должны соблюдаться обязательные требования, установленные </w:t>
            </w:r>
            <w:hyperlink r:id="rId12" w:history="1">
              <w:r w:rsidRPr="00B92836">
                <w:t>Правилами</w:t>
              </w:r>
            </w:hyperlink>
            <w:r w:rsidRPr="00B92836">
              <w:t xml:space="preserve"> благоустройства.</w:t>
            </w: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  <w:r w:rsidRPr="00B92836">
              <w:t xml:space="preserve">      Объекты муниципального контроля в сфере благоустройства:</w:t>
            </w: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  <w:r w:rsidRPr="00B92836">
              <w:t xml:space="preserve">       1) деятельность, действия (бездействие) контролируемых лиц, в рамках которых должны соблюдаться обязательные </w:t>
            </w:r>
            <w:r w:rsidRPr="00B92836">
              <w:lastRenderedPageBreak/>
              <w:t xml:space="preserve">требования, установленные </w:t>
            </w:r>
            <w:hyperlink r:id="rId13" w:history="1">
              <w:r w:rsidRPr="00B92836">
                <w:t>Правилами</w:t>
              </w:r>
            </w:hyperlink>
            <w:r w:rsidRPr="00B92836">
              <w:t xml:space="preserve"> благоустройства, в том числе требования к обеспечению доступности для инвалидов объектов социальной, инженерной и транспортной инфраструктур и предоставляемых услуг, за исключением обязательных требований, являющихся предметом муниципального жилищного контроля на территории сельского поселения Шилан, муниципального земельного контроля на территории сельского поселения Шилан, муниципального контроля на автомобильном транспорте и в дорожном хозяйстве, в том числе предъявляемые к контролируемым лицам, осуществляющим деятельность, действия (бездействие);</w:t>
            </w: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  <w:r w:rsidRPr="00B92836">
              <w:t xml:space="preserve">       2) результаты деятельности контролируемых лиц, в том числе работы и услуги, к которым предъявляются обязательные требования;</w:t>
            </w: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  <w:r w:rsidRPr="00B92836">
              <w:t xml:space="preserve">       3) здания, помещения, сооружения, линейные объекты, территории, включая земельные участки, оборудование, устройства, предметы, материалы, к которым предъявляются обязательные требования.</w:t>
            </w: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  <w:r w:rsidRPr="00B92836">
              <w:t>Оценка результативности и эффективности деятельности по осуществлению муниципального контроля в сфере благоустройства осуществляется посредством:</w:t>
            </w: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  <w:r w:rsidRPr="00B92836">
              <w:t>1) определения ключевого показателя муниципального контроля в сфере благоустройства;</w:t>
            </w: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  <w:r w:rsidRPr="00B92836">
              <w:t>2) определения индикативных показателей муниципального контроля в сфере благоустройства.</w:t>
            </w: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  <w:r w:rsidRPr="00B92836">
              <w:t>Должностные лица, уполномоченные на осуществление муниципального контроля в сфере благоустройства  имеют право:</w:t>
            </w: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  <w:r w:rsidRPr="00B92836">
              <w:t xml:space="preserve">        -составлять протоколы об административных правонарушениях, предусмотренных </w:t>
            </w:r>
            <w:hyperlink r:id="rId14" w:history="1">
              <w:r w:rsidRPr="00B92836">
                <w:t>частью 1 статьи 19.4</w:t>
              </w:r>
            </w:hyperlink>
            <w:r w:rsidRPr="00B92836">
              <w:t xml:space="preserve">, </w:t>
            </w:r>
            <w:hyperlink r:id="rId15" w:history="1">
              <w:r w:rsidRPr="00B92836">
                <w:t>статьей 19.4.1</w:t>
              </w:r>
            </w:hyperlink>
            <w:r w:rsidRPr="00B92836">
              <w:t xml:space="preserve">, </w:t>
            </w:r>
            <w:hyperlink r:id="rId16" w:history="1">
              <w:r w:rsidRPr="00B92836">
                <w:t>частью 1 статьи 19.5</w:t>
              </w:r>
            </w:hyperlink>
            <w:r w:rsidRPr="00B92836">
              <w:t xml:space="preserve">, </w:t>
            </w:r>
            <w:hyperlink r:id="rId17" w:history="1">
              <w:r w:rsidRPr="00B92836">
                <w:t>статьей 19.7</w:t>
              </w:r>
            </w:hyperlink>
            <w:r w:rsidRPr="00B92836">
              <w:t xml:space="preserve"> Кодекса Российской Федерации об административных правонарушениях;</w:t>
            </w: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  <w:r w:rsidRPr="00B92836">
              <w:t xml:space="preserve">       -составлять протоколы об административных правонарушениях, предусмотренных </w:t>
            </w:r>
            <w:hyperlink r:id="rId18" w:history="1">
              <w:r w:rsidRPr="00B92836">
                <w:t>статьями 2.2</w:t>
              </w:r>
            </w:hyperlink>
            <w:r w:rsidRPr="00B92836">
              <w:t xml:space="preserve">, </w:t>
            </w:r>
            <w:hyperlink r:id="rId19" w:history="1">
              <w:r w:rsidRPr="00B92836">
                <w:t>4.2</w:t>
              </w:r>
            </w:hyperlink>
            <w:r w:rsidRPr="00B92836">
              <w:t xml:space="preserve">, </w:t>
            </w:r>
            <w:hyperlink r:id="rId20" w:history="1">
              <w:r w:rsidRPr="00B92836">
                <w:t>4.9</w:t>
              </w:r>
            </w:hyperlink>
            <w:r w:rsidRPr="00B92836">
              <w:t xml:space="preserve">, </w:t>
            </w:r>
            <w:hyperlink r:id="rId21" w:history="1">
              <w:r w:rsidRPr="00B92836">
                <w:t>4.18</w:t>
              </w:r>
            </w:hyperlink>
            <w:r w:rsidRPr="00B92836">
              <w:t xml:space="preserve">, </w:t>
            </w:r>
            <w:hyperlink r:id="rId22" w:history="1">
              <w:r w:rsidRPr="00B92836">
                <w:t>4.20</w:t>
              </w:r>
            </w:hyperlink>
            <w:r w:rsidRPr="00B92836">
              <w:t xml:space="preserve">, </w:t>
            </w:r>
            <w:hyperlink r:id="rId23" w:history="1">
              <w:r w:rsidRPr="00B92836">
                <w:t>4.22</w:t>
              </w:r>
            </w:hyperlink>
            <w:r w:rsidRPr="00B92836">
              <w:t xml:space="preserve">, </w:t>
            </w:r>
            <w:hyperlink r:id="rId24" w:history="1">
              <w:r w:rsidRPr="00B92836">
                <w:t>4.23</w:t>
              </w:r>
            </w:hyperlink>
            <w:r w:rsidRPr="00B92836">
              <w:t xml:space="preserve">, </w:t>
            </w:r>
            <w:hyperlink r:id="rId25" w:history="1">
              <w:r w:rsidRPr="00B92836">
                <w:t>4.26</w:t>
              </w:r>
            </w:hyperlink>
            <w:r w:rsidRPr="00B92836">
              <w:t xml:space="preserve">, </w:t>
            </w:r>
            <w:hyperlink r:id="rId26" w:history="1">
              <w:r w:rsidRPr="00B92836">
                <w:t>4.28</w:t>
              </w:r>
            </w:hyperlink>
            <w:r w:rsidRPr="00B92836">
              <w:t xml:space="preserve"> Закона Самарской области от 01.11.2007 N 115-ГД "Об административных правонарушениях на территории Самарской области.</w:t>
            </w: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</w:p>
          <w:p w:rsidR="000C554F" w:rsidRPr="00B92836" w:rsidRDefault="000C554F" w:rsidP="000C554F">
            <w:pPr>
              <w:autoSpaceDE w:val="0"/>
              <w:autoSpaceDN w:val="0"/>
              <w:adjustRightInd w:val="0"/>
            </w:pPr>
            <w:r w:rsidRPr="00B92836">
              <w:lastRenderedPageBreak/>
              <w:t>Муниципальный контроль в сфере благоустройства осуществляется администрацией сельского поселения Шилан в лице органа администрации, основной целью деятельности которого является обеспечение осуществления муниципального контроля в сфере благоустройства (далее - уполномоченный орган).</w:t>
            </w:r>
          </w:p>
          <w:p w:rsidR="000C554F" w:rsidRPr="00B92836" w:rsidRDefault="000C554F" w:rsidP="005B7803">
            <w:pPr>
              <w:autoSpaceDE w:val="0"/>
              <w:autoSpaceDN w:val="0"/>
              <w:adjustRightInd w:val="0"/>
            </w:pPr>
            <w:r w:rsidRPr="00B92836">
              <w:t xml:space="preserve">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      </w:r>
            <w:hyperlink r:id="rId27" w:history="1">
              <w:r w:rsidRPr="00B92836">
                <w:t>закона</w:t>
              </w:r>
            </w:hyperlink>
            <w:r w:rsidRPr="00B92836">
              <w:t xml:space="preserve"> от 31.07.2020 N 248-ФЗ "О государственном контроле (надзоре) и муниципальном контроле в Российской Федерации" (далее – ФЗ - №148), ФЗ - №131, муниципальных правовых актов сельского поселения Шилан, регламентирующих отношения в сфере благоустройства.</w:t>
            </w:r>
          </w:p>
        </w:tc>
      </w:tr>
      <w:tr w:rsidR="000C554F" w:rsidRPr="00B92836" w:rsidTr="000C554F">
        <w:trPr>
          <w:trHeight w:val="1481"/>
        </w:trPr>
        <w:tc>
          <w:tcPr>
            <w:tcW w:w="10449" w:type="dxa"/>
            <w:gridSpan w:val="4"/>
            <w:shd w:val="clear" w:color="auto" w:fill="auto"/>
          </w:tcPr>
          <w:p w:rsidR="000C554F" w:rsidRPr="00B92836" w:rsidRDefault="000C554F" w:rsidP="00BB35F8">
            <w:pPr>
              <w:ind w:right="-54" w:firstLine="6"/>
            </w:pPr>
            <w:r w:rsidRPr="00B92836">
              <w:lastRenderedPageBreak/>
              <w:t xml:space="preserve">Источники сведений: Правила благоустройства территории утверждены решением </w:t>
            </w:r>
            <w:r w:rsidRPr="00B92836">
              <w:rPr>
                <w:lang w:eastAsia="ru-RU"/>
              </w:rPr>
              <w:t>Собранием представителей сельского поселения Шилан муниципального района Красноярский Самарской области от 29.06.2020 № 22</w:t>
            </w:r>
            <w:r w:rsidRPr="00B92836">
              <w:t xml:space="preserve">. </w:t>
            </w:r>
          </w:p>
          <w:p w:rsidR="000C554F" w:rsidRPr="00B92836" w:rsidRDefault="000C554F" w:rsidP="00BB35F8">
            <w:pPr>
              <w:ind w:right="-54" w:firstLine="6"/>
            </w:pPr>
            <w:r w:rsidRPr="00B92836">
              <w:t xml:space="preserve">Постановление  </w:t>
            </w:r>
            <w:r w:rsidRPr="00B92836">
              <w:rPr>
                <w:lang w:eastAsia="ru-RU"/>
              </w:rPr>
              <w:t>от 14.03.2019 года № 25 «</w:t>
            </w:r>
            <w:r w:rsidRPr="00B92836">
              <w:t>Об утверждении административного регламента исполнения муниципальной функции по осуществлению муниципального контроля в сфере благоустройства на территории сельского поселения Шилан муниципального района Красноярский Самарской области».</w:t>
            </w:r>
          </w:p>
          <w:p w:rsidR="000C554F" w:rsidRPr="00B92836" w:rsidRDefault="000C554F" w:rsidP="00BB35F8">
            <w:pPr>
              <w:ind w:right="105"/>
              <w:jc w:val="both"/>
              <w:rPr>
                <w:lang w:eastAsia="ru-RU"/>
              </w:rPr>
            </w:pPr>
            <w:r w:rsidRPr="00B92836">
              <w:t>Федеральный закон от 06.10.2003 №131-ФЗ «Об общих принципах организации местного самоуправления в Российской Федерации». Федеральный закон от 31.07.2020 №248-ФЗ «О государственном контроле (надзоре) и муниципальном контроле в Российской Федерации».</w:t>
            </w:r>
          </w:p>
        </w:tc>
      </w:tr>
    </w:tbl>
    <w:p w:rsidR="000C554F" w:rsidRPr="00B92836" w:rsidRDefault="000C554F" w:rsidP="000C554F">
      <w:pPr>
        <w:ind w:hanging="10"/>
        <w:jc w:val="both"/>
      </w:pPr>
    </w:p>
    <w:p w:rsidR="000C554F" w:rsidRPr="00B92836" w:rsidRDefault="000C554F" w:rsidP="000C554F">
      <w:pPr>
        <w:ind w:right="-54"/>
      </w:pPr>
      <w:r w:rsidRPr="00B92836">
        <w:t>Принцип законности соблюден.</w:t>
      </w:r>
    </w:p>
    <w:p w:rsidR="000C554F" w:rsidRPr="00B92836" w:rsidRDefault="000C554F" w:rsidP="000C554F">
      <w:pPr>
        <w:ind w:right="-54"/>
      </w:pPr>
    </w:p>
    <w:p w:rsidR="000C554F" w:rsidRPr="00B92836" w:rsidRDefault="000C554F" w:rsidP="000C554F">
      <w:pPr>
        <w:ind w:right="-54" w:hanging="10"/>
        <w:jc w:val="center"/>
      </w:pPr>
      <w:r w:rsidRPr="00B92836">
        <w:t>Принцип обоснованности обязательных требований</w:t>
      </w:r>
    </w:p>
    <w:p w:rsidR="000C554F" w:rsidRPr="00B92836" w:rsidRDefault="000C554F" w:rsidP="000C554F">
      <w:pPr>
        <w:ind w:right="-54" w:hanging="10"/>
        <w:jc w:val="right"/>
      </w:pPr>
      <w:r>
        <w:t>Таблица №</w:t>
      </w:r>
      <w:r w:rsidRPr="00B92836">
        <w:t>5</w:t>
      </w:r>
    </w:p>
    <w:tbl>
      <w:tblPr>
        <w:tblW w:w="10547" w:type="dxa"/>
        <w:tblInd w:w="-233" w:type="dxa"/>
        <w:tblCellMar>
          <w:top w:w="10" w:type="dxa"/>
          <w:right w:w="112" w:type="dxa"/>
        </w:tblCellMar>
        <w:tblLook w:val="04A0" w:firstRow="1" w:lastRow="0" w:firstColumn="1" w:lastColumn="0" w:noHBand="0" w:noVBand="1"/>
      </w:tblPr>
      <w:tblGrid>
        <w:gridCol w:w="562"/>
        <w:gridCol w:w="2782"/>
        <w:gridCol w:w="1267"/>
        <w:gridCol w:w="5936"/>
      </w:tblGrid>
      <w:tr w:rsidR="000C554F" w:rsidRPr="00B92836" w:rsidTr="000C554F">
        <w:trPr>
          <w:trHeight w:val="274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</w:pPr>
          </w:p>
        </w:tc>
        <w:tc>
          <w:tcPr>
            <w:tcW w:w="9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F010D5">
            <w:pPr>
              <w:ind w:right="-54"/>
              <w:jc w:val="center"/>
            </w:pPr>
            <w:r w:rsidRPr="00B92836">
              <w:t>Краткое описание содержания ОТ или группы ОТ</w:t>
            </w:r>
          </w:p>
        </w:tc>
      </w:tr>
      <w:tr w:rsidR="000C554F" w:rsidRPr="00B92836" w:rsidTr="000C554F">
        <w:trPr>
          <w:trHeight w:val="82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</w:pP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t>Критерий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t>Выполнен либо не выполнен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t>Обоснование</w:t>
            </w:r>
          </w:p>
        </w:tc>
      </w:tr>
      <w:tr w:rsidR="000C554F" w:rsidRPr="00B92836" w:rsidTr="000C554F">
        <w:trPr>
          <w:trHeight w:val="219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t>I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 w:firstLine="6"/>
            </w:pPr>
            <w:r w:rsidRPr="00B92836">
              <w:t>Несоблюдение ОТ приведет к возникновению угрозы рисков причинения вреда (ущерба) (ВЦ, на защиту которых направлены ОТ (группа от»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</w:pPr>
            <w:r w:rsidRPr="00B92836">
              <w:t>выполнен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 w:firstLine="240"/>
            </w:pPr>
            <w:r w:rsidRPr="00B92836">
              <w:t>Количество предостережений, выданных за оцениваемый период: 0;</w:t>
            </w:r>
          </w:p>
        </w:tc>
      </w:tr>
      <w:tr w:rsidR="000C554F" w:rsidRPr="00B92836" w:rsidTr="000C554F">
        <w:trPr>
          <w:trHeight w:val="219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lastRenderedPageBreak/>
              <w:t>2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</w:pPr>
            <w:r w:rsidRPr="00B92836">
              <w:t>Оцениваемое регулирование воздействует на основные причины (источники) рисков причинения вреда (ущерба) (ВЦ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</w:pPr>
            <w:r w:rsidRPr="00B92836">
              <w:t>выполнен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 w:firstLine="176"/>
            </w:pPr>
            <w:r w:rsidRPr="00B92836">
              <w:t>Механизм воздействия оцениваемых ОТ на причины (источники) соответствующих рисков причинения вреда (ущерба) (ВЦ, подтверждающее их снижение либо устранение оценивается с Учетом положений постановления Правительства РФ от 10.03.2022 № 336 «06 особенностях организации и осуществления государственного контроля (надзора), муниципального контроля» (далее — Постановление № 336) которым установлен мораторий на проведение контрольно-надзорных мероприятий при осуществлении муниципального КОНТРОЛЯ, за исключением указанных в постановлении оснований, проведение проверки в рамках муниципального контроля в сфере благоустройства не представляется возможным.</w:t>
            </w:r>
          </w:p>
          <w:p w:rsidR="000C554F" w:rsidRPr="00B92836" w:rsidRDefault="000C554F" w:rsidP="00BB35F8">
            <w:pPr>
              <w:ind w:right="-54" w:firstLine="6"/>
            </w:pPr>
            <w:r w:rsidRPr="00B92836">
      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нарушений- Оценка исполнения такого предписания осуществляется только посредством проведения контрольных (надзорных) мероприятий без взаимодействия.</w:t>
            </w:r>
          </w:p>
        </w:tc>
      </w:tr>
      <w:tr w:rsidR="000C554F" w:rsidRPr="00B92836" w:rsidTr="000C554F">
        <w:trPr>
          <w:trHeight w:val="219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</w:pPr>
            <w:r w:rsidRPr="00B92836">
              <w:t>З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 w:firstLine="6"/>
            </w:pPr>
            <w:r w:rsidRPr="00B92836">
              <w:t>Оцениваемое регулирование является необходимым для снижения либо устранения рисков причинения вреда (ущерба) (ВЦ в соответствии с целями регулирования (альтернативные способы решения проблемы, на которую направлено регулирование, не позволят достичь такого же  результата, который удалось получить, применяя оцениваемое регулирование.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</w:pPr>
            <w:r w:rsidRPr="00B92836">
              <w:t>Выполнен</w:t>
            </w:r>
          </w:p>
          <w:p w:rsidR="000C554F" w:rsidRPr="00B92836" w:rsidRDefault="000C554F" w:rsidP="00BB35F8">
            <w:pPr>
              <w:ind w:right="-54"/>
            </w:pP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 w:firstLine="183"/>
            </w:pPr>
            <w:r w:rsidRPr="00B92836">
              <w:t>Оцениваемое регулирование ОТ является необходимым для снижения либо устранения рисков причинения вреда (ущерба), альтернативные методы снижения (устранения) рисков причинения вреда (ущерба) ОЗЦ отсутствуют.</w:t>
            </w:r>
          </w:p>
          <w:p w:rsidR="000C554F" w:rsidRPr="00B92836" w:rsidRDefault="000C554F" w:rsidP="00BB35F8">
            <w:pPr>
              <w:ind w:right="-54" w:firstLine="246"/>
            </w:pPr>
            <w:r w:rsidRPr="00B92836">
              <w:t>Указанный метод относится к профилактике рисков устранения причинения вреда (ущерба) (ВЦ и является минимальной мерой для снижения либо устранения рисков причинения вреда (ущерба).</w:t>
            </w:r>
          </w:p>
        </w:tc>
      </w:tr>
      <w:tr w:rsidR="000C554F" w:rsidRPr="00B92836" w:rsidTr="000C554F">
        <w:trPr>
          <w:trHeight w:val="219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</w:pPr>
            <w:r w:rsidRPr="00B92836">
              <w:t>4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 w:firstLine="13"/>
            </w:pPr>
            <w:r w:rsidRPr="00B92836">
              <w:t>Оцениваемое регулирование является достаточным для снижения либо устранения рисков причинения вреда (ущерба) ОЗЦ в соответствии с целями регулирования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</w:pPr>
            <w:r w:rsidRPr="00B92836">
              <w:t>выполнен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</w:pPr>
            <w:r w:rsidRPr="00B92836">
              <w:t>Оценка соблюдение оцениваемых ОТ для снижения либо устранения рисков причинения вреда (ущерба) ОЗЦ осуществляется с учетом положений Постановления № 336.</w:t>
            </w:r>
          </w:p>
          <w:p w:rsidR="000C554F" w:rsidRPr="00B92836" w:rsidRDefault="000C554F" w:rsidP="00BB35F8">
            <w:pPr>
              <w:ind w:right="-54" w:firstLine="246"/>
            </w:pPr>
            <w:r w:rsidRPr="00B92836">
              <w:t>В соответствии с Постановлением № 336 оцениваемое регулирование является достаточным для снижения либо устранения рисков причинения вреда (ущерба) .</w:t>
            </w:r>
          </w:p>
          <w:p w:rsidR="000C554F" w:rsidRPr="00B92836" w:rsidRDefault="000C554F" w:rsidP="00BB35F8">
            <w:pPr>
              <w:ind w:right="-54" w:firstLine="246"/>
            </w:pPr>
            <w:r w:rsidRPr="00B92836">
              <w:t xml:space="preserve">В соответствии с п. 7(2) Постановления № 336 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контролиемому </w:t>
            </w:r>
            <w:r w:rsidRPr="00B92836">
              <w:lastRenderedPageBreak/>
              <w:t>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взаимодействия; с пп. а, п.З, Постановления № 336 в случае непосредственной угрозе причинения вреда жизни, при условии согласования с органами прокуратуры могут быть проведены внеплановые контрольные мероприятия</w:t>
            </w:r>
          </w:p>
        </w:tc>
      </w:tr>
      <w:tr w:rsidR="000C554F" w:rsidRPr="00B92836" w:rsidTr="000C554F">
        <w:trPr>
          <w:trHeight w:val="219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  <w:jc w:val="center"/>
            </w:pPr>
            <w:r w:rsidRPr="00B92836">
              <w:lastRenderedPageBreak/>
              <w:t>5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 w:firstLine="13"/>
            </w:pPr>
            <w:r w:rsidRPr="00B92836">
              <w:t>Оцениваемое регулирование учитывает современный уровень развития науки, техники и технологий в рассматриваемой сфере общественных отношений, уровень развития национальной экономики и материально-технической базы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</w:pPr>
            <w:r w:rsidRPr="00B92836">
              <w:t>выполнен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 w:firstLine="246"/>
            </w:pPr>
            <w:r w:rsidRPr="00B92836">
              <w:t>Обязательные требования актуальны. Анализ правоприменительной практики показывает необходимый приоритет профилактических мероприятий над подконтрольными субъектами. Судебная практика отсутствует, в связи с отсутствием заявлений от субъектов профилактики об обжаловании решения контрольного органа.</w:t>
            </w:r>
          </w:p>
        </w:tc>
      </w:tr>
      <w:tr w:rsidR="000C554F" w:rsidRPr="00B92836" w:rsidTr="000C554F">
        <w:trPr>
          <w:trHeight w:val="1254"/>
        </w:trPr>
        <w:tc>
          <w:tcPr>
            <w:tcW w:w="105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54F" w:rsidRPr="00B92836" w:rsidRDefault="000C554F" w:rsidP="00BB35F8">
            <w:pPr>
              <w:ind w:right="-54"/>
            </w:pPr>
            <w:r w:rsidRPr="00B92836">
              <w:t>Источники сведений: 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контроля». Федеральный закон от 3 № 248-ФЗ «О государственном контроле (надзоре) и муниципальном контроле в Российской Федерации».</w:t>
            </w:r>
          </w:p>
        </w:tc>
      </w:tr>
    </w:tbl>
    <w:p w:rsidR="00F010D5" w:rsidRPr="00B92836" w:rsidRDefault="00F010D5" w:rsidP="00F010D5">
      <w:pPr>
        <w:ind w:right="-54"/>
      </w:pPr>
      <w:r w:rsidRPr="00B92836">
        <w:t>Принцип обоснованности соблюден</w:t>
      </w:r>
    </w:p>
    <w:p w:rsidR="00F010D5" w:rsidRPr="00B92836" w:rsidRDefault="00F010D5" w:rsidP="00F010D5">
      <w:pPr>
        <w:ind w:right="-54"/>
      </w:pPr>
    </w:p>
    <w:p w:rsidR="00F010D5" w:rsidRPr="00B92836" w:rsidRDefault="00F010D5" w:rsidP="00F010D5">
      <w:pPr>
        <w:ind w:right="-54" w:hanging="10"/>
        <w:jc w:val="center"/>
      </w:pPr>
      <w:r w:rsidRPr="00B92836">
        <w:t>Принцип правовой определенности и системности</w:t>
      </w:r>
    </w:p>
    <w:p w:rsidR="00F010D5" w:rsidRPr="00B92836" w:rsidRDefault="00F010D5" w:rsidP="00F010D5">
      <w:pPr>
        <w:ind w:right="-54" w:hanging="10"/>
        <w:jc w:val="right"/>
      </w:pPr>
      <w:r w:rsidRPr="00B92836">
        <w:t>Таблица №6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8" w:type="dxa"/>
          <w:left w:w="63" w:type="dxa"/>
          <w:right w:w="67" w:type="dxa"/>
        </w:tblCellMar>
        <w:tblLook w:val="04A0" w:firstRow="1" w:lastRow="0" w:firstColumn="1" w:lastColumn="0" w:noHBand="0" w:noVBand="1"/>
      </w:tblPr>
      <w:tblGrid>
        <w:gridCol w:w="629"/>
        <w:gridCol w:w="6"/>
        <w:gridCol w:w="3823"/>
        <w:gridCol w:w="1275"/>
        <w:gridCol w:w="4536"/>
      </w:tblGrid>
      <w:tr w:rsidR="00F010D5" w:rsidRPr="00B92836" w:rsidTr="00F010D5">
        <w:trPr>
          <w:trHeight w:val="490"/>
        </w:trPr>
        <w:tc>
          <w:tcPr>
            <w:tcW w:w="10269" w:type="dxa"/>
            <w:gridSpan w:val="5"/>
            <w:shd w:val="clear" w:color="auto" w:fill="auto"/>
            <w:vAlign w:val="center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t>Краткое описание содержания ОТ или группы ОТ</w:t>
            </w:r>
          </w:p>
        </w:tc>
      </w:tr>
      <w:tr w:rsidR="00F010D5" w:rsidRPr="00B92836" w:rsidTr="00F010D5">
        <w:trPr>
          <w:trHeight w:val="1033"/>
        </w:trPr>
        <w:tc>
          <w:tcPr>
            <w:tcW w:w="629" w:type="dxa"/>
            <w:shd w:val="clear" w:color="auto" w:fill="auto"/>
          </w:tcPr>
          <w:p w:rsidR="00F010D5" w:rsidRPr="00B92836" w:rsidRDefault="00F010D5" w:rsidP="00BB35F8">
            <w:pPr>
              <w:ind w:right="-54"/>
            </w:pPr>
            <w:r w:rsidRPr="00B92836">
              <w:t>№п/п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t>Критерий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t>Выполнен либо не выполнен</w:t>
            </w:r>
          </w:p>
        </w:tc>
        <w:tc>
          <w:tcPr>
            <w:tcW w:w="4536" w:type="dxa"/>
            <w:shd w:val="clear" w:color="auto" w:fill="auto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t>Обоснование</w:t>
            </w:r>
          </w:p>
        </w:tc>
      </w:tr>
      <w:tr w:rsidR="00F010D5" w:rsidRPr="00B92836" w:rsidTr="00F010D5">
        <w:trPr>
          <w:trHeight w:val="2810"/>
        </w:trPr>
        <w:tc>
          <w:tcPr>
            <w:tcW w:w="629" w:type="dxa"/>
            <w:shd w:val="clear" w:color="auto" w:fill="auto"/>
          </w:tcPr>
          <w:p w:rsidR="00F010D5" w:rsidRPr="00B92836" w:rsidRDefault="00F010D5" w:rsidP="00BB35F8">
            <w:pPr>
              <w:ind w:right="-54"/>
            </w:pPr>
            <w:r w:rsidRPr="00B92836">
              <w:t>1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F010D5" w:rsidRPr="00B92836" w:rsidRDefault="00F010D5" w:rsidP="00F010D5">
            <w:pPr>
              <w:ind w:right="142" w:firstLine="6"/>
            </w:pPr>
            <w:r w:rsidRPr="00B92836">
              <w:t>Обязательные требования имеют ясное, логичное и однозначно понимаемое содержание. Случаи различного толкования оцениваемых ОТ правоприменительными органами и (или) лицами, обязанными соблюдать ОТ, отсутствуют либо единичны и не связаны с содержанием (формулировкой) от</w:t>
            </w:r>
          </w:p>
        </w:tc>
        <w:tc>
          <w:tcPr>
            <w:tcW w:w="1275" w:type="dxa"/>
            <w:shd w:val="clear" w:color="auto" w:fill="auto"/>
          </w:tcPr>
          <w:p w:rsidR="00F010D5" w:rsidRPr="00B92836" w:rsidRDefault="00F010D5" w:rsidP="00F010D5">
            <w:pPr>
              <w:ind w:right="-54"/>
            </w:pPr>
            <w:r w:rsidRPr="00B92836">
              <w:t>выполнен</w:t>
            </w:r>
          </w:p>
        </w:tc>
        <w:tc>
          <w:tcPr>
            <w:tcW w:w="4536" w:type="dxa"/>
            <w:shd w:val="clear" w:color="auto" w:fill="auto"/>
          </w:tcPr>
          <w:p w:rsidR="00F010D5" w:rsidRPr="00B92836" w:rsidRDefault="00F010D5" w:rsidP="00F010D5">
            <w:pPr>
              <w:ind w:right="-54"/>
            </w:pPr>
            <w:r w:rsidRPr="00B92836">
              <w:t>Проблемы с уяснением содержания оцениваемых ОТ субъектами регулирования и правоприменительными органами отсутствуют в связи отсутствием обращений от субъектов регулирования.</w:t>
            </w:r>
          </w:p>
          <w:p w:rsidR="00F010D5" w:rsidRPr="00B92836" w:rsidRDefault="00F010D5" w:rsidP="00F010D5">
            <w:pPr>
              <w:ind w:right="-54"/>
            </w:pPr>
            <w:r w:rsidRPr="00B92836">
              <w:t>Вступившие в законную силу судебные решения, выданные по результатам контрольно-надзорных мероприятий предписания, иные результаты контрольно-надзорных мероприятий отсутствуют.</w:t>
            </w:r>
          </w:p>
        </w:tc>
      </w:tr>
      <w:tr w:rsidR="00F010D5" w:rsidRPr="00B92836" w:rsidTr="00F010D5">
        <w:tblPrEx>
          <w:tblCellMar>
            <w:top w:w="147" w:type="dxa"/>
            <w:left w:w="23" w:type="dxa"/>
            <w:right w:w="0" w:type="dxa"/>
          </w:tblCellMar>
        </w:tblPrEx>
        <w:trPr>
          <w:trHeight w:val="874"/>
        </w:trPr>
        <w:tc>
          <w:tcPr>
            <w:tcW w:w="635" w:type="dxa"/>
            <w:gridSpan w:val="2"/>
            <w:vMerge w:val="restart"/>
            <w:shd w:val="clear" w:color="auto" w:fill="auto"/>
          </w:tcPr>
          <w:p w:rsidR="00F010D5" w:rsidRPr="00B92836" w:rsidRDefault="00F010D5" w:rsidP="00F010D5">
            <w:pPr>
              <w:ind w:right="-54"/>
            </w:pPr>
            <w:r w:rsidRPr="00B92836">
              <w:t>2</w:t>
            </w:r>
          </w:p>
        </w:tc>
        <w:tc>
          <w:tcPr>
            <w:tcW w:w="3823" w:type="dxa"/>
            <w:shd w:val="clear" w:color="auto" w:fill="auto"/>
          </w:tcPr>
          <w:p w:rsidR="00F010D5" w:rsidRPr="00B92836" w:rsidRDefault="00F010D5" w:rsidP="00F010D5">
            <w:pPr>
              <w:ind w:right="142"/>
            </w:pPr>
            <w:r w:rsidRPr="00B92836">
              <w:t xml:space="preserve">Оцениваемые ОТ находятся в системном единстве, в том числе отвечают следующим признакам: </w:t>
            </w:r>
          </w:p>
        </w:tc>
        <w:tc>
          <w:tcPr>
            <w:tcW w:w="1275" w:type="dxa"/>
            <w:shd w:val="clear" w:color="auto" w:fill="auto"/>
          </w:tcPr>
          <w:p w:rsidR="00F010D5" w:rsidRPr="00B92836" w:rsidRDefault="00F010D5" w:rsidP="00F010D5">
            <w:pPr>
              <w:ind w:right="-54"/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F010D5" w:rsidRPr="00B92836" w:rsidRDefault="00F010D5" w:rsidP="00F010D5">
            <w:pPr>
              <w:ind w:right="141"/>
            </w:pPr>
            <w:r w:rsidRPr="00B92836">
              <w:t xml:space="preserve">Правила благоустройства, в соответствии со ст. 7 ФЗ № 131 являются правовым актом местного значения, а значит разрабатываются для конкретного муниципального образования. Дублирующие либо противоречащие обязательные требования отсутствуют в силу отсутствия вступивших в законную </w:t>
            </w:r>
            <w:r w:rsidRPr="00B92836">
              <w:lastRenderedPageBreak/>
              <w:t>силу судебных решений, выданных по результатам контрольно-надзорных мероприятий предписаний. иных результатов контрольно-надзорных мероприятий, результатов реализации иных форм оценки соблюдения ОТ, свидетельствующих о наличии иных требований.</w:t>
            </w:r>
          </w:p>
        </w:tc>
      </w:tr>
      <w:tr w:rsidR="00F010D5" w:rsidRPr="00B92836" w:rsidTr="00F010D5">
        <w:tblPrEx>
          <w:tblCellMar>
            <w:top w:w="147" w:type="dxa"/>
            <w:left w:w="23" w:type="dxa"/>
            <w:right w:w="0" w:type="dxa"/>
          </w:tblCellMar>
        </w:tblPrEx>
        <w:trPr>
          <w:trHeight w:val="1115"/>
        </w:trPr>
        <w:tc>
          <w:tcPr>
            <w:tcW w:w="635" w:type="dxa"/>
            <w:gridSpan w:val="2"/>
            <w:vMerge/>
            <w:shd w:val="clear" w:color="auto" w:fill="auto"/>
          </w:tcPr>
          <w:p w:rsidR="00F010D5" w:rsidRPr="00B92836" w:rsidRDefault="00F010D5" w:rsidP="00BB35F8">
            <w:pPr>
              <w:ind w:right="-54"/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F010D5" w:rsidRPr="00B92836" w:rsidRDefault="00F010D5" w:rsidP="00F010D5">
            <w:pPr>
              <w:ind w:right="142"/>
              <w:jc w:val="both"/>
            </w:pPr>
            <w:r w:rsidRPr="00B92836">
              <w:t>1) соответствуют целям и принципам законодательного регулирования рассматриваемой сферы общественных отношений и правовой системы в целом;</w:t>
            </w:r>
          </w:p>
        </w:tc>
        <w:tc>
          <w:tcPr>
            <w:tcW w:w="1275" w:type="dxa"/>
            <w:shd w:val="clear" w:color="auto" w:fill="auto"/>
          </w:tcPr>
          <w:p w:rsidR="00F010D5" w:rsidRPr="00B92836" w:rsidRDefault="00F010D5" w:rsidP="00BB35F8">
            <w:pPr>
              <w:ind w:right="-54"/>
              <w:jc w:val="both"/>
            </w:pPr>
            <w:r w:rsidRPr="00B92836">
              <w:t>выполнен</w:t>
            </w:r>
          </w:p>
        </w:tc>
        <w:tc>
          <w:tcPr>
            <w:tcW w:w="4536" w:type="dxa"/>
            <w:vMerge/>
            <w:shd w:val="clear" w:color="auto" w:fill="auto"/>
          </w:tcPr>
          <w:p w:rsidR="00F010D5" w:rsidRPr="00B92836" w:rsidRDefault="00F010D5" w:rsidP="00BB35F8">
            <w:pPr>
              <w:ind w:right="-54" w:firstLine="282"/>
            </w:pPr>
          </w:p>
        </w:tc>
      </w:tr>
      <w:tr w:rsidR="00F010D5" w:rsidRPr="00B92836" w:rsidTr="00F010D5">
        <w:tblPrEx>
          <w:tblCellMar>
            <w:top w:w="147" w:type="dxa"/>
            <w:left w:w="23" w:type="dxa"/>
            <w:right w:w="0" w:type="dxa"/>
          </w:tblCellMar>
        </w:tblPrEx>
        <w:trPr>
          <w:trHeight w:val="995"/>
        </w:trPr>
        <w:tc>
          <w:tcPr>
            <w:tcW w:w="635" w:type="dxa"/>
            <w:gridSpan w:val="2"/>
            <w:vMerge/>
            <w:shd w:val="clear" w:color="auto" w:fill="auto"/>
          </w:tcPr>
          <w:p w:rsidR="00F010D5" w:rsidRPr="00B92836" w:rsidRDefault="00F010D5" w:rsidP="00BB35F8">
            <w:pPr>
              <w:ind w:right="-54"/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F010D5" w:rsidRPr="00B92836" w:rsidRDefault="00F010D5" w:rsidP="00F010D5">
            <w:pPr>
              <w:ind w:right="142"/>
              <w:jc w:val="both"/>
            </w:pPr>
            <w:r w:rsidRPr="00B92836">
              <w:t>2) отсутствуют дублирующие ОТ,</w:t>
            </w:r>
          </w:p>
          <w:p w:rsidR="00F010D5" w:rsidRPr="00B92836" w:rsidRDefault="00F010D5" w:rsidP="00F010D5">
            <w:pPr>
              <w:ind w:right="142"/>
              <w:jc w:val="both"/>
            </w:pPr>
            <w:r w:rsidRPr="00B92836">
              <w:t>в том числе на различных уровнях регулирования (законный и подзаконный);</w:t>
            </w:r>
          </w:p>
        </w:tc>
        <w:tc>
          <w:tcPr>
            <w:tcW w:w="1275" w:type="dxa"/>
            <w:shd w:val="clear" w:color="auto" w:fill="auto"/>
          </w:tcPr>
          <w:p w:rsidR="00F010D5" w:rsidRPr="00B92836" w:rsidRDefault="00F010D5" w:rsidP="00BB35F8">
            <w:pPr>
              <w:jc w:val="both"/>
            </w:pPr>
            <w:r w:rsidRPr="00B92836">
              <w:t>выполнен</w:t>
            </w:r>
          </w:p>
        </w:tc>
        <w:tc>
          <w:tcPr>
            <w:tcW w:w="4536" w:type="dxa"/>
            <w:vMerge/>
            <w:shd w:val="clear" w:color="auto" w:fill="auto"/>
          </w:tcPr>
          <w:p w:rsidR="00F010D5" w:rsidRPr="00B92836" w:rsidRDefault="00F010D5" w:rsidP="00BB35F8">
            <w:pPr>
              <w:ind w:right="-54"/>
            </w:pPr>
          </w:p>
        </w:tc>
      </w:tr>
      <w:tr w:rsidR="00F010D5" w:rsidRPr="00B92836" w:rsidTr="00F010D5">
        <w:tblPrEx>
          <w:tblCellMar>
            <w:top w:w="147" w:type="dxa"/>
            <w:left w:w="23" w:type="dxa"/>
            <w:right w:w="0" w:type="dxa"/>
          </w:tblCellMar>
        </w:tblPrEx>
        <w:trPr>
          <w:trHeight w:val="729"/>
        </w:trPr>
        <w:tc>
          <w:tcPr>
            <w:tcW w:w="635" w:type="dxa"/>
            <w:gridSpan w:val="2"/>
            <w:vMerge/>
            <w:shd w:val="clear" w:color="auto" w:fill="auto"/>
          </w:tcPr>
          <w:p w:rsidR="00F010D5" w:rsidRPr="00B92836" w:rsidRDefault="00F010D5" w:rsidP="00BB35F8">
            <w:pPr>
              <w:ind w:right="-54"/>
            </w:pPr>
          </w:p>
        </w:tc>
        <w:tc>
          <w:tcPr>
            <w:tcW w:w="3823" w:type="dxa"/>
            <w:shd w:val="clear" w:color="auto" w:fill="auto"/>
          </w:tcPr>
          <w:p w:rsidR="00F010D5" w:rsidRPr="00B92836" w:rsidRDefault="00F010D5" w:rsidP="00F010D5">
            <w:pPr>
              <w:ind w:right="142" w:firstLine="6"/>
              <w:jc w:val="both"/>
            </w:pPr>
            <w:r w:rsidRPr="00B92836">
              <w:t>3) отсутствуют противоречащие ОТ, в том числе на различных уровнях правового регулирования</w:t>
            </w:r>
          </w:p>
        </w:tc>
        <w:tc>
          <w:tcPr>
            <w:tcW w:w="1275" w:type="dxa"/>
            <w:shd w:val="clear" w:color="auto" w:fill="auto"/>
          </w:tcPr>
          <w:p w:rsidR="00F010D5" w:rsidRPr="00B92836" w:rsidRDefault="00F010D5" w:rsidP="00BB35F8">
            <w:pPr>
              <w:jc w:val="both"/>
            </w:pPr>
            <w:r w:rsidRPr="00B92836">
              <w:t>выполнен</w:t>
            </w:r>
          </w:p>
        </w:tc>
        <w:tc>
          <w:tcPr>
            <w:tcW w:w="4536" w:type="dxa"/>
            <w:vMerge/>
            <w:shd w:val="clear" w:color="auto" w:fill="auto"/>
          </w:tcPr>
          <w:p w:rsidR="00F010D5" w:rsidRPr="00B92836" w:rsidRDefault="00F010D5" w:rsidP="00BB35F8">
            <w:pPr>
              <w:ind w:right="-54"/>
            </w:pPr>
          </w:p>
        </w:tc>
      </w:tr>
      <w:tr w:rsidR="00F010D5" w:rsidRPr="00B92836" w:rsidTr="00F010D5">
        <w:tblPrEx>
          <w:tblCellMar>
            <w:top w:w="147" w:type="dxa"/>
            <w:left w:w="23" w:type="dxa"/>
            <w:right w:w="0" w:type="dxa"/>
          </w:tblCellMar>
        </w:tblPrEx>
        <w:trPr>
          <w:trHeight w:val="754"/>
        </w:trPr>
        <w:tc>
          <w:tcPr>
            <w:tcW w:w="10269" w:type="dxa"/>
            <w:gridSpan w:val="5"/>
            <w:shd w:val="clear" w:color="auto" w:fill="auto"/>
          </w:tcPr>
          <w:p w:rsidR="00F010D5" w:rsidRPr="00B92836" w:rsidRDefault="00F010D5" w:rsidP="00BB35F8">
            <w:pPr>
              <w:ind w:right="-54"/>
            </w:pPr>
            <w:r w:rsidRPr="00B92836">
              <w:t>Источники сведений: 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</w:tbl>
    <w:p w:rsidR="00F010D5" w:rsidRPr="00B92836" w:rsidRDefault="00F010D5" w:rsidP="00F010D5">
      <w:pPr>
        <w:ind w:right="-54" w:hanging="10"/>
      </w:pPr>
      <w:r w:rsidRPr="00B92836">
        <w:t>Принцип правовой определенности и системности не соблюден.</w:t>
      </w:r>
    </w:p>
    <w:p w:rsidR="00F010D5" w:rsidRPr="00B92836" w:rsidRDefault="00F010D5" w:rsidP="00F010D5">
      <w:pPr>
        <w:ind w:right="-54" w:hanging="10"/>
        <w:jc w:val="center"/>
      </w:pPr>
    </w:p>
    <w:p w:rsidR="00F010D5" w:rsidRPr="00B92836" w:rsidRDefault="00F010D5" w:rsidP="00F010D5">
      <w:pPr>
        <w:ind w:right="-54" w:hanging="10"/>
        <w:jc w:val="center"/>
      </w:pPr>
      <w:r w:rsidRPr="00B92836">
        <w:t>Принцип открытости и предсказуемости</w:t>
      </w:r>
    </w:p>
    <w:p w:rsidR="00F010D5" w:rsidRPr="00B92836" w:rsidRDefault="00F010D5" w:rsidP="00F010D5">
      <w:pPr>
        <w:ind w:right="-54" w:hanging="10"/>
        <w:jc w:val="right"/>
      </w:pPr>
      <w:r w:rsidRPr="00B92836">
        <w:t>Таблица №7</w:t>
      </w:r>
    </w:p>
    <w:tbl>
      <w:tblPr>
        <w:tblW w:w="10315" w:type="dxa"/>
        <w:tblInd w:w="-60" w:type="dxa"/>
        <w:tblCellMar>
          <w:top w:w="149" w:type="dxa"/>
          <w:left w:w="49" w:type="dxa"/>
          <w:right w:w="75" w:type="dxa"/>
        </w:tblCellMar>
        <w:tblLook w:val="04A0" w:firstRow="1" w:lastRow="0" w:firstColumn="1" w:lastColumn="0" w:noHBand="0" w:noVBand="1"/>
      </w:tblPr>
      <w:tblGrid>
        <w:gridCol w:w="676"/>
        <w:gridCol w:w="3969"/>
        <w:gridCol w:w="1418"/>
        <w:gridCol w:w="4252"/>
      </w:tblGrid>
      <w:tr w:rsidR="00F010D5" w:rsidRPr="00B92836" w:rsidTr="00F010D5">
        <w:trPr>
          <w:trHeight w:val="48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010D5" w:rsidRPr="00B92836" w:rsidRDefault="00F010D5" w:rsidP="00BB35F8">
            <w:pPr>
              <w:ind w:right="-54"/>
            </w:pP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10D5" w:rsidRPr="00B92836" w:rsidRDefault="00F010D5" w:rsidP="00F010D5">
            <w:pPr>
              <w:ind w:right="-54"/>
              <w:jc w:val="center"/>
            </w:pPr>
            <w:r w:rsidRPr="00B92836">
              <w:t>Краткое описание содержания ОТ или группы ОТ</w:t>
            </w:r>
          </w:p>
        </w:tc>
      </w:tr>
      <w:tr w:rsidR="00F010D5" w:rsidRPr="00B92836" w:rsidTr="00F010D5">
        <w:trPr>
          <w:trHeight w:val="103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10D5" w:rsidRPr="00B92836" w:rsidRDefault="00F010D5" w:rsidP="00F010D5">
            <w:pPr>
              <w:ind w:right="-54"/>
              <w:jc w:val="center"/>
            </w:pPr>
            <w:r>
              <w:t xml:space="preserve">№ </w:t>
            </w:r>
            <w:r w:rsidRPr="00B92836">
              <w:t>п/п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F010D5">
            <w:pPr>
              <w:ind w:right="-54"/>
              <w:jc w:val="center"/>
            </w:pPr>
            <w:r w:rsidRPr="00B92836">
              <w:t>Критерий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10D5" w:rsidRPr="00B92836" w:rsidRDefault="00F010D5" w:rsidP="00F010D5">
            <w:pPr>
              <w:ind w:right="-54"/>
              <w:jc w:val="center"/>
            </w:pPr>
            <w:r w:rsidRPr="00B92836">
              <w:t>Выполнен либо не выполнен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F010D5">
            <w:pPr>
              <w:ind w:right="141"/>
              <w:jc w:val="center"/>
            </w:pPr>
            <w:r w:rsidRPr="00B92836">
              <w:t>Обоснование</w:t>
            </w:r>
          </w:p>
        </w:tc>
      </w:tr>
      <w:tr w:rsidR="00F010D5" w:rsidRPr="00B92836" w:rsidTr="00F010D5">
        <w:trPr>
          <w:trHeight w:val="201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F010D5">
            <w:pPr>
              <w:ind w:right="-54"/>
            </w:pPr>
            <w:r w:rsidRPr="00B92836">
              <w:t xml:space="preserve">1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F010D5">
            <w:pPr>
              <w:ind w:right="142" w:firstLine="6"/>
            </w:pPr>
            <w:r w:rsidRPr="00B92836">
              <w:t xml:space="preserve">Правила благоустройства территории утверждены решением </w:t>
            </w:r>
            <w:r w:rsidRPr="00B92836">
              <w:rPr>
                <w:lang w:eastAsia="ru-RU"/>
              </w:rPr>
              <w:t>Собранием представителей сельского поселения Шилан муниципального района Красноярский Самарской области от 29.06.2020 № 22</w:t>
            </w:r>
            <w:r w:rsidRPr="00B92836"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F010D5">
            <w:pPr>
              <w:ind w:right="-54"/>
            </w:pPr>
            <w:r w:rsidRPr="00B92836">
              <w:t>выполнен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F010D5">
            <w:pPr>
              <w:ind w:right="141" w:firstLine="183"/>
            </w:pPr>
          </w:p>
        </w:tc>
      </w:tr>
      <w:tr w:rsidR="00F010D5" w:rsidRPr="00B92836" w:rsidTr="00F01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8" w:type="dxa"/>
            <w:left w:w="56" w:type="dxa"/>
            <w:right w:w="0" w:type="dxa"/>
          </w:tblCellMar>
        </w:tblPrEx>
        <w:trPr>
          <w:trHeight w:val="1291"/>
        </w:trPr>
        <w:tc>
          <w:tcPr>
            <w:tcW w:w="676" w:type="dxa"/>
            <w:shd w:val="clear" w:color="auto" w:fill="auto"/>
          </w:tcPr>
          <w:p w:rsidR="00F010D5" w:rsidRPr="00B92836" w:rsidRDefault="00F010D5" w:rsidP="00F010D5">
            <w:pPr>
              <w:ind w:right="-54"/>
            </w:pPr>
            <w:r w:rsidRPr="00B92836">
              <w:t>2</w:t>
            </w:r>
          </w:p>
        </w:tc>
        <w:tc>
          <w:tcPr>
            <w:tcW w:w="3969" w:type="dxa"/>
            <w:shd w:val="clear" w:color="auto" w:fill="auto"/>
          </w:tcPr>
          <w:p w:rsidR="00F010D5" w:rsidRPr="00B92836" w:rsidRDefault="00F010D5" w:rsidP="00F010D5">
            <w:pPr>
              <w:ind w:right="142" w:firstLine="6"/>
            </w:pPr>
            <w:r w:rsidRPr="00B92836">
              <w:t>Нормативный правовой акт, устанавливающий ОТ, имеет срок действия в соответствии со статьей З Федерального закона N247ФЗ</w:t>
            </w:r>
          </w:p>
        </w:tc>
        <w:tc>
          <w:tcPr>
            <w:tcW w:w="1418" w:type="dxa"/>
            <w:shd w:val="clear" w:color="auto" w:fill="auto"/>
          </w:tcPr>
          <w:p w:rsidR="00F010D5" w:rsidRPr="00B92836" w:rsidRDefault="00F010D5" w:rsidP="00F010D5">
            <w:pPr>
              <w:ind w:right="-54"/>
            </w:pPr>
            <w:r w:rsidRPr="00B92836">
              <w:t>не выполнен</w:t>
            </w:r>
          </w:p>
        </w:tc>
        <w:tc>
          <w:tcPr>
            <w:tcW w:w="4252" w:type="dxa"/>
            <w:shd w:val="clear" w:color="auto" w:fill="auto"/>
          </w:tcPr>
          <w:p w:rsidR="00F010D5" w:rsidRPr="00B92836" w:rsidRDefault="00F010D5" w:rsidP="00F010D5">
            <w:pPr>
              <w:ind w:right="141"/>
            </w:pPr>
            <w:r w:rsidRPr="00B92836">
              <w:t>Не имеет</w:t>
            </w:r>
          </w:p>
        </w:tc>
      </w:tr>
      <w:tr w:rsidR="00F010D5" w:rsidRPr="00B92836" w:rsidTr="00F01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8" w:type="dxa"/>
            <w:left w:w="56" w:type="dxa"/>
            <w:right w:w="0" w:type="dxa"/>
          </w:tblCellMar>
        </w:tblPrEx>
        <w:trPr>
          <w:trHeight w:val="1082"/>
        </w:trPr>
        <w:tc>
          <w:tcPr>
            <w:tcW w:w="676" w:type="dxa"/>
            <w:shd w:val="clear" w:color="auto" w:fill="auto"/>
          </w:tcPr>
          <w:p w:rsidR="00F010D5" w:rsidRPr="00B92836" w:rsidRDefault="00F010D5" w:rsidP="00F010D5">
            <w:pPr>
              <w:ind w:right="-54"/>
            </w:pPr>
            <w:r w:rsidRPr="00B92836">
              <w:t>З</w:t>
            </w:r>
          </w:p>
        </w:tc>
        <w:tc>
          <w:tcPr>
            <w:tcW w:w="3969" w:type="dxa"/>
            <w:shd w:val="clear" w:color="auto" w:fill="auto"/>
          </w:tcPr>
          <w:p w:rsidR="00F010D5" w:rsidRPr="00B92836" w:rsidRDefault="00F010D5" w:rsidP="00F010D5">
            <w:pPr>
              <w:ind w:right="142" w:firstLine="6"/>
            </w:pPr>
            <w:r w:rsidRPr="00B92836">
              <w:t>Нормативный правовой акт, устанавливающий ОТ, вступил в силу с учетом требований статьи 3 Федерального закона №247-ФЗ</w:t>
            </w:r>
          </w:p>
        </w:tc>
        <w:tc>
          <w:tcPr>
            <w:tcW w:w="1418" w:type="dxa"/>
            <w:shd w:val="clear" w:color="auto" w:fill="auto"/>
          </w:tcPr>
          <w:p w:rsidR="00F010D5" w:rsidRPr="00B92836" w:rsidRDefault="00F010D5" w:rsidP="00F010D5">
            <w:pPr>
              <w:ind w:right="-54"/>
            </w:pPr>
          </w:p>
        </w:tc>
        <w:tc>
          <w:tcPr>
            <w:tcW w:w="4252" w:type="dxa"/>
            <w:shd w:val="clear" w:color="auto" w:fill="auto"/>
          </w:tcPr>
          <w:p w:rsidR="00F010D5" w:rsidRPr="00B92836" w:rsidRDefault="00F010D5" w:rsidP="00F010D5">
            <w:pPr>
              <w:ind w:right="141"/>
            </w:pPr>
            <w:r w:rsidRPr="00B92836">
              <w:t>Заполняется для ОТ, установленных НПА, принятыми начиная с 1 февраля 2021 г.</w:t>
            </w:r>
          </w:p>
        </w:tc>
      </w:tr>
      <w:tr w:rsidR="00F010D5" w:rsidRPr="00B92836" w:rsidTr="00F01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8" w:type="dxa"/>
            <w:left w:w="56" w:type="dxa"/>
            <w:right w:w="0" w:type="dxa"/>
          </w:tblCellMar>
        </w:tblPrEx>
        <w:trPr>
          <w:trHeight w:val="704"/>
        </w:trPr>
        <w:tc>
          <w:tcPr>
            <w:tcW w:w="676" w:type="dxa"/>
            <w:shd w:val="clear" w:color="auto" w:fill="auto"/>
          </w:tcPr>
          <w:p w:rsidR="00F010D5" w:rsidRPr="00B92836" w:rsidRDefault="00F010D5" w:rsidP="00F010D5">
            <w:pPr>
              <w:ind w:right="-54"/>
            </w:pPr>
            <w:r w:rsidRPr="00B92836">
              <w:t>4</w:t>
            </w:r>
          </w:p>
        </w:tc>
        <w:tc>
          <w:tcPr>
            <w:tcW w:w="3969" w:type="dxa"/>
            <w:shd w:val="clear" w:color="auto" w:fill="auto"/>
          </w:tcPr>
          <w:p w:rsidR="00F010D5" w:rsidRPr="00B92836" w:rsidRDefault="00F010D5" w:rsidP="00F010D5">
            <w:pPr>
              <w:ind w:right="142" w:firstLine="6"/>
            </w:pPr>
            <w:r w:rsidRPr="00B92836">
              <w:t>Нормативный правовой акт, устанавливающий ОТ, официально опубликован</w:t>
            </w:r>
          </w:p>
        </w:tc>
        <w:tc>
          <w:tcPr>
            <w:tcW w:w="1418" w:type="dxa"/>
            <w:shd w:val="clear" w:color="auto" w:fill="auto"/>
          </w:tcPr>
          <w:p w:rsidR="00F010D5" w:rsidRPr="00B92836" w:rsidRDefault="00F010D5" w:rsidP="00F010D5">
            <w:pPr>
              <w:ind w:right="-54"/>
            </w:pPr>
            <w:r w:rsidRPr="00B92836">
              <w:t>выполнен</w:t>
            </w:r>
          </w:p>
        </w:tc>
        <w:tc>
          <w:tcPr>
            <w:tcW w:w="4252" w:type="dxa"/>
            <w:shd w:val="clear" w:color="auto" w:fill="auto"/>
          </w:tcPr>
          <w:p w:rsidR="00F010D5" w:rsidRPr="00B92836" w:rsidRDefault="00F010D5" w:rsidP="00F010D5">
            <w:pPr>
              <w:ind w:right="141"/>
            </w:pPr>
            <w:r w:rsidRPr="00B92836">
              <w:t>Текст документа опубликован</w:t>
            </w:r>
          </w:p>
          <w:p w:rsidR="00F010D5" w:rsidRPr="00B92836" w:rsidRDefault="00F010D5" w:rsidP="00F010D5">
            <w:pPr>
              <w:ind w:right="141"/>
            </w:pPr>
          </w:p>
        </w:tc>
      </w:tr>
      <w:tr w:rsidR="00F010D5" w:rsidRPr="00B92836" w:rsidTr="00F01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8" w:type="dxa"/>
            <w:left w:w="56" w:type="dxa"/>
            <w:right w:w="0" w:type="dxa"/>
          </w:tblCellMar>
        </w:tblPrEx>
        <w:trPr>
          <w:trHeight w:val="1075"/>
        </w:trPr>
        <w:tc>
          <w:tcPr>
            <w:tcW w:w="676" w:type="dxa"/>
            <w:shd w:val="clear" w:color="auto" w:fill="auto"/>
          </w:tcPr>
          <w:p w:rsidR="00F010D5" w:rsidRPr="00B92836" w:rsidRDefault="00F010D5" w:rsidP="00F010D5">
            <w:pPr>
              <w:ind w:right="-54"/>
            </w:pPr>
            <w:r w:rsidRPr="00B92836">
              <w:t>5</w:t>
            </w:r>
          </w:p>
        </w:tc>
        <w:tc>
          <w:tcPr>
            <w:tcW w:w="3969" w:type="dxa"/>
            <w:shd w:val="clear" w:color="auto" w:fill="auto"/>
          </w:tcPr>
          <w:p w:rsidR="00F010D5" w:rsidRPr="00B92836" w:rsidRDefault="00F010D5" w:rsidP="00F010D5">
            <w:pPr>
              <w:ind w:right="142" w:firstLine="6"/>
            </w:pPr>
            <w:r w:rsidRPr="00B92836">
              <w:t>Оцениваемые обязательные требования включены в реестр обязательных требований, предусмотренный статьей l Федерального закона 247ФЗ</w:t>
            </w:r>
          </w:p>
        </w:tc>
        <w:tc>
          <w:tcPr>
            <w:tcW w:w="1418" w:type="dxa"/>
            <w:shd w:val="clear" w:color="auto" w:fill="auto"/>
          </w:tcPr>
          <w:p w:rsidR="00F010D5" w:rsidRPr="00B92836" w:rsidRDefault="00F010D5" w:rsidP="00F010D5">
            <w:pPr>
              <w:ind w:right="-54"/>
            </w:pPr>
          </w:p>
        </w:tc>
        <w:tc>
          <w:tcPr>
            <w:tcW w:w="4252" w:type="dxa"/>
            <w:shd w:val="clear" w:color="auto" w:fill="auto"/>
          </w:tcPr>
          <w:p w:rsidR="00F010D5" w:rsidRPr="00B92836" w:rsidRDefault="00F010D5" w:rsidP="00F010D5">
            <w:pPr>
              <w:ind w:right="141"/>
            </w:pPr>
            <w:r w:rsidRPr="00B92836">
              <w:t>Не требуется.</w:t>
            </w:r>
          </w:p>
        </w:tc>
      </w:tr>
      <w:tr w:rsidR="00F010D5" w:rsidRPr="00B92836" w:rsidTr="00F01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8" w:type="dxa"/>
            <w:left w:w="56" w:type="dxa"/>
            <w:right w:w="0" w:type="dxa"/>
          </w:tblCellMar>
        </w:tblPrEx>
        <w:trPr>
          <w:trHeight w:val="6639"/>
        </w:trPr>
        <w:tc>
          <w:tcPr>
            <w:tcW w:w="676" w:type="dxa"/>
            <w:shd w:val="clear" w:color="auto" w:fill="auto"/>
          </w:tcPr>
          <w:p w:rsidR="00F010D5" w:rsidRPr="00B92836" w:rsidRDefault="00F010D5" w:rsidP="00F010D5">
            <w:pPr>
              <w:ind w:right="-54"/>
            </w:pPr>
            <w:r w:rsidRPr="00B92836"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F010D5" w:rsidRPr="00B92836" w:rsidRDefault="00F010D5" w:rsidP="00F010D5">
            <w:pPr>
              <w:ind w:right="142" w:firstLine="13"/>
            </w:pPr>
            <w:r w:rsidRPr="00B92836">
              <w:t>Оцениваемые обязательные требования включены в размещенный на официальном сайте органа государственной власти, осуществляющего государственный контроль (надзор), предоставление лицензий и иных разрешений, аккредитацию, перечень нормативных правовых актов (их отдельных положенииэ,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</w:t>
            </w:r>
          </w:p>
        </w:tc>
        <w:tc>
          <w:tcPr>
            <w:tcW w:w="1418" w:type="dxa"/>
            <w:shd w:val="clear" w:color="auto" w:fill="auto"/>
          </w:tcPr>
          <w:p w:rsidR="00F010D5" w:rsidRPr="00B92836" w:rsidRDefault="00F010D5" w:rsidP="00F010D5">
            <w:pPr>
              <w:ind w:right="-54"/>
            </w:pPr>
            <w:r w:rsidRPr="00B92836">
              <w:t>выполнен</w:t>
            </w:r>
          </w:p>
        </w:tc>
        <w:tc>
          <w:tcPr>
            <w:tcW w:w="4252" w:type="dxa"/>
            <w:shd w:val="clear" w:color="auto" w:fill="auto"/>
          </w:tcPr>
          <w:p w:rsidR="00F010D5" w:rsidRPr="00B92836" w:rsidRDefault="00F010D5" w:rsidP="00F010D5">
            <w:pPr>
              <w:ind w:right="141"/>
            </w:pPr>
            <w:r w:rsidRPr="00B92836">
              <w:t>Согласно ч.5 ст.8 ФЗ N9 247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подлежит размещению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с текстами действующих нормативных правовых актов. Порядок размещения и актуализации перечней нормативных правовых актов (их отдельных положений) содержащих обязательные требования, устанавливается Правительством Российской Федерации.</w:t>
            </w:r>
          </w:p>
          <w:p w:rsidR="00F010D5" w:rsidRPr="00B92836" w:rsidRDefault="00F010D5" w:rsidP="00F010D5">
            <w:pPr>
              <w:ind w:right="141" w:firstLine="176"/>
            </w:pPr>
            <w:r w:rsidRPr="00B92836">
              <w:t>Таким образом, формирование перечней нормативных правовых актов, содержащих обязательные требования, предусмотрено только в рамках государственного контроля (надзора).</w:t>
            </w:r>
          </w:p>
        </w:tc>
      </w:tr>
      <w:tr w:rsidR="00F010D5" w:rsidRPr="00B92836" w:rsidTr="00C71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48" w:type="dxa"/>
            <w:left w:w="56" w:type="dxa"/>
            <w:right w:w="0" w:type="dxa"/>
          </w:tblCellMar>
        </w:tblPrEx>
        <w:trPr>
          <w:trHeight w:val="485"/>
        </w:trPr>
        <w:tc>
          <w:tcPr>
            <w:tcW w:w="10315" w:type="dxa"/>
            <w:gridSpan w:val="4"/>
            <w:shd w:val="clear" w:color="auto" w:fill="auto"/>
            <w:vAlign w:val="center"/>
          </w:tcPr>
          <w:p w:rsidR="00C71650" w:rsidRPr="00B92836" w:rsidRDefault="00F010D5" w:rsidP="00C71650">
            <w:pPr>
              <w:ind w:right="-54"/>
            </w:pPr>
            <w:r w:rsidRPr="00B92836">
              <w:t xml:space="preserve">Источники сведений: </w:t>
            </w:r>
            <w:r w:rsidR="00C71650" w:rsidRPr="00B92836">
              <w:t xml:space="preserve">Правила благоустройства территории утверждены решением </w:t>
            </w:r>
            <w:r w:rsidR="00C71650" w:rsidRPr="00B92836">
              <w:rPr>
                <w:lang w:eastAsia="ru-RU"/>
              </w:rPr>
              <w:t>Собранием представителей сельского поселения Шилан муниципального района Красноярский Самарской области от 29.06.2020 № 22</w:t>
            </w:r>
            <w:r w:rsidR="00C71650" w:rsidRPr="00B92836">
              <w:t>.</w:t>
            </w:r>
          </w:p>
        </w:tc>
      </w:tr>
    </w:tbl>
    <w:p w:rsidR="00F010D5" w:rsidRPr="00B92836" w:rsidRDefault="00F010D5" w:rsidP="00F010D5">
      <w:pPr>
        <w:ind w:right="-54"/>
      </w:pPr>
      <w:r w:rsidRPr="00B92836">
        <w:t>Принцип открытости и предсказуемости не соблюден.</w:t>
      </w:r>
    </w:p>
    <w:p w:rsidR="00F010D5" w:rsidRPr="00B92836" w:rsidRDefault="00F010D5" w:rsidP="00F010D5">
      <w:pPr>
        <w:ind w:right="-54"/>
      </w:pPr>
    </w:p>
    <w:p w:rsidR="00F010D5" w:rsidRPr="00B92836" w:rsidRDefault="00F010D5" w:rsidP="00C71650">
      <w:pPr>
        <w:ind w:right="-54"/>
        <w:jc w:val="center"/>
      </w:pPr>
      <w:r w:rsidRPr="00B92836">
        <w:t>Принцип исполнимости обязательных требований</w:t>
      </w:r>
    </w:p>
    <w:p w:rsidR="00F010D5" w:rsidRPr="00B92836" w:rsidRDefault="00F010D5" w:rsidP="00F010D5">
      <w:pPr>
        <w:ind w:right="-54" w:hanging="10"/>
        <w:jc w:val="right"/>
      </w:pPr>
      <w:r w:rsidRPr="00B92836">
        <w:t>Таблица №8</w:t>
      </w:r>
    </w:p>
    <w:tbl>
      <w:tblPr>
        <w:tblW w:w="10361" w:type="dxa"/>
        <w:tblInd w:w="-132" w:type="dxa"/>
        <w:tblCellMar>
          <w:top w:w="14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115"/>
        <w:gridCol w:w="1556"/>
        <w:gridCol w:w="5106"/>
        <w:gridCol w:w="20"/>
      </w:tblGrid>
      <w:tr w:rsidR="00F010D5" w:rsidRPr="00B92836" w:rsidTr="00F010D5">
        <w:trPr>
          <w:gridAfter w:val="1"/>
          <w:wAfter w:w="20" w:type="dxa"/>
          <w:trHeight w:val="492"/>
        </w:trPr>
        <w:tc>
          <w:tcPr>
            <w:tcW w:w="103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t>Краткое описание содержания ОТ или группы ОТ</w:t>
            </w:r>
          </w:p>
        </w:tc>
      </w:tr>
      <w:tr w:rsidR="00F010D5" w:rsidRPr="00B92836" w:rsidTr="00F010D5">
        <w:trPr>
          <w:gridAfter w:val="1"/>
          <w:wAfter w:w="20" w:type="dxa"/>
          <w:trHeight w:val="105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BB35F8">
            <w:pPr>
              <w:ind w:right="-54"/>
            </w:pP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t>Критерий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t>Выполнен либо не выполнен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t>Обоснование</w:t>
            </w:r>
          </w:p>
        </w:tc>
      </w:tr>
      <w:tr w:rsidR="00F010D5" w:rsidRPr="00B92836" w:rsidTr="00F010D5">
        <w:trPr>
          <w:trHeight w:val="232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t>1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F010D5">
            <w:pPr>
              <w:ind w:right="-54"/>
            </w:pPr>
            <w:r w:rsidRPr="00B92836">
              <w:t>Оцениваемые ОТ являются фактически исполнимыми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F010D5">
            <w:pPr>
              <w:ind w:right="-54"/>
            </w:pP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010D5" w:rsidRPr="00B92836" w:rsidRDefault="00F010D5" w:rsidP="00F010D5">
            <w:pPr>
              <w:ind w:right="141"/>
            </w:pPr>
            <w:r w:rsidRPr="00B92836">
              <w:t>Вступивших в законную силу судебных решений, выданных по результа</w:t>
            </w:r>
            <w:r>
              <w:t xml:space="preserve">там контрольно-надзорных </w:t>
            </w:r>
            <w:r w:rsidRPr="00B92836">
              <w:t>мероприятий, предписаний, иных контрольно-надзорных мероприятий, соблюдения свидетельствующих о фактической невозможности соблюдения ОТ отсутствует. Обращения субъектов регулирования о неисполнении ОТ отсутствуют.</w:t>
            </w:r>
          </w:p>
        </w:tc>
        <w:tc>
          <w:tcPr>
            <w:tcW w:w="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BB35F8">
            <w:pPr>
              <w:ind w:right="-54"/>
              <w:jc w:val="both"/>
            </w:pPr>
          </w:p>
        </w:tc>
      </w:tr>
      <w:tr w:rsidR="00F010D5" w:rsidRPr="00B92836" w:rsidTr="00F010D5">
        <w:trPr>
          <w:gridAfter w:val="1"/>
          <w:wAfter w:w="20" w:type="dxa"/>
          <w:trHeight w:val="1988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lastRenderedPageBreak/>
              <w:t>2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10D5" w:rsidRPr="00B92836" w:rsidRDefault="00F010D5" w:rsidP="00C71650">
            <w:pPr>
              <w:ind w:right="-54"/>
            </w:pPr>
            <w:r w:rsidRPr="00B92836">
              <w:t>Затраты на соблюдение оцениваемых ОТ соразмерны</w:t>
            </w:r>
            <w:r w:rsidR="00C71650">
              <w:t xml:space="preserve"> </w:t>
            </w:r>
            <w:r w:rsidRPr="00B92836">
              <w:t>(пропорциональны) рискам, на снижение либо устранение которых направлено соответствующее регулирование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F010D5">
            <w:pPr>
              <w:ind w:right="-54"/>
            </w:pP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1650" w:rsidRDefault="00F010D5" w:rsidP="00C71650">
            <w:pPr>
              <w:ind w:right="141" w:firstLine="141"/>
            </w:pPr>
            <w:r>
              <w:t xml:space="preserve">1) </w:t>
            </w:r>
            <w:r w:rsidRPr="00B92836">
              <w:t>Среднегодовые прямые издержки субъектов регулирования на соблюдение оцениваемых ОТ — данные отсутствуют;</w:t>
            </w:r>
            <w:r w:rsidR="00C71650">
              <w:t xml:space="preserve"> </w:t>
            </w:r>
          </w:p>
          <w:p w:rsidR="00F010D5" w:rsidRPr="00B92836" w:rsidRDefault="00F010D5" w:rsidP="00C71650">
            <w:pPr>
              <w:ind w:right="141" w:firstLine="141"/>
            </w:pPr>
            <w:r w:rsidRPr="00B92836">
              <w:t>2)</w:t>
            </w:r>
            <w:r>
              <w:t xml:space="preserve"> </w:t>
            </w:r>
            <w:r w:rsidRPr="00B92836">
              <w:t>вероятные среднегодовые прямые издержки субъектов регулирования, связанные с применением альтернативных способов снижения (устранения) соответствующих рисков причинения вреда (ущерба) (ВЦ — данные отсутствуют,</w:t>
            </w:r>
          </w:p>
        </w:tc>
      </w:tr>
      <w:tr w:rsidR="00F010D5" w:rsidRPr="00B92836" w:rsidTr="00F010D5">
        <w:trPr>
          <w:gridAfter w:val="1"/>
          <w:wAfter w:w="20" w:type="dxa"/>
          <w:trHeight w:val="188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t>3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F010D5">
            <w:pPr>
              <w:ind w:right="-54" w:firstLine="6"/>
            </w:pPr>
            <w:r w:rsidRPr="00B92836">
              <w:t>Прямые издержки субъектов регулирования, связанные с соблюдением ОТ, не являются причиной отказа от ведения соответствующей предпринимательской или иной экономической деятельности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F010D5">
            <w:pPr>
              <w:ind w:right="-54"/>
            </w:pP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F010D5">
            <w:pPr>
              <w:ind w:right="141"/>
            </w:pPr>
            <w:r w:rsidRPr="00B92836">
              <w:t>Данные отсутствуют</w:t>
            </w:r>
          </w:p>
        </w:tc>
      </w:tr>
      <w:tr w:rsidR="00F010D5" w:rsidRPr="00B92836" w:rsidTr="00F010D5">
        <w:trPr>
          <w:gridAfter w:val="1"/>
          <w:wAfter w:w="20" w:type="dxa"/>
          <w:trHeight w:val="112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t>4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F010D5">
            <w:pPr>
              <w:ind w:right="-54" w:firstLine="6"/>
            </w:pPr>
            <w:r w:rsidRPr="00B92836">
              <w:t>Исполнение оцениваемых ОТ не приводит к невозможности исполнения других ОТ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F010D5">
            <w:pPr>
              <w:ind w:right="-54"/>
            </w:pP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F010D5">
            <w:pPr>
              <w:ind w:right="141"/>
            </w:pPr>
            <w:r w:rsidRPr="00B92836">
              <w:t>Данные отсутствуют</w:t>
            </w:r>
          </w:p>
        </w:tc>
      </w:tr>
      <w:tr w:rsidR="00F010D5" w:rsidRPr="00B92836" w:rsidTr="00F010D5">
        <w:trPr>
          <w:gridAfter w:val="1"/>
          <w:wAfter w:w="20" w:type="dxa"/>
          <w:trHeight w:val="41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t>5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10D5" w:rsidRPr="00B92836" w:rsidRDefault="00F010D5" w:rsidP="00F010D5">
            <w:pPr>
              <w:ind w:right="-54"/>
            </w:pPr>
            <w:r w:rsidRPr="00B92836">
              <w:t>Удобство соблюдения оцениваемых ОТ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F010D5">
            <w:pPr>
              <w:ind w:right="-54"/>
            </w:pP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F010D5">
            <w:pPr>
              <w:ind w:right="141"/>
            </w:pPr>
            <w:r w:rsidRPr="00B92836">
              <w:t>Данные отсутствуют</w:t>
            </w:r>
          </w:p>
        </w:tc>
      </w:tr>
    </w:tbl>
    <w:p w:rsidR="00C71650" w:rsidRDefault="00C71650" w:rsidP="00C71650">
      <w:pPr>
        <w:ind w:left="580" w:right="-54"/>
      </w:pPr>
    </w:p>
    <w:p w:rsidR="00F010D5" w:rsidRPr="00B92836" w:rsidRDefault="00F010D5" w:rsidP="00F010D5">
      <w:pPr>
        <w:numPr>
          <w:ilvl w:val="0"/>
          <w:numId w:val="6"/>
        </w:numPr>
        <w:ind w:right="-54"/>
        <w:jc w:val="center"/>
      </w:pPr>
      <w:r w:rsidRPr="00B92836">
        <w:t>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</w:t>
      </w:r>
    </w:p>
    <w:p w:rsidR="00F010D5" w:rsidRPr="00B92836" w:rsidRDefault="00F010D5" w:rsidP="00F010D5">
      <w:pPr>
        <w:ind w:left="220" w:right="-54"/>
      </w:pPr>
    </w:p>
    <w:p w:rsidR="00F010D5" w:rsidRPr="00B92836" w:rsidRDefault="00F010D5" w:rsidP="00F010D5">
      <w:pPr>
        <w:ind w:right="-54" w:firstLine="851"/>
        <w:jc w:val="center"/>
      </w:pPr>
      <w:r w:rsidRPr="00B92836">
        <w:t>Сведения о достижении целей установления обязательных требований</w:t>
      </w:r>
    </w:p>
    <w:p w:rsidR="00F010D5" w:rsidRPr="00B92836" w:rsidRDefault="00F010D5" w:rsidP="00F010D5">
      <w:pPr>
        <w:ind w:right="-54" w:hanging="10"/>
        <w:jc w:val="right"/>
      </w:pPr>
      <w:r w:rsidRPr="00B92836">
        <w:t>Таблица №9</w:t>
      </w:r>
    </w:p>
    <w:tbl>
      <w:tblPr>
        <w:tblW w:w="10550" w:type="dxa"/>
        <w:tblInd w:w="-281" w:type="dxa"/>
        <w:tblLayout w:type="fixed"/>
        <w:tblCellMar>
          <w:top w:w="133" w:type="dxa"/>
          <w:left w:w="63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920"/>
        <w:gridCol w:w="1843"/>
        <w:gridCol w:w="1984"/>
        <w:gridCol w:w="2410"/>
        <w:gridCol w:w="1984"/>
      </w:tblGrid>
      <w:tr w:rsidR="00F010D5" w:rsidRPr="00B92836" w:rsidTr="00F010D5">
        <w:trPr>
          <w:trHeight w:val="767"/>
        </w:trPr>
        <w:tc>
          <w:tcPr>
            <w:tcW w:w="105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t>Краткое описание содержания ОТ или группы ОТ (в случае если цели ОТ или групп ОТ, установленных НПА, различны)</w:t>
            </w:r>
          </w:p>
        </w:tc>
      </w:tr>
      <w:tr w:rsidR="00F010D5" w:rsidRPr="00B92836" w:rsidTr="00F010D5">
        <w:trPr>
          <w:trHeight w:val="1322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BB35F8">
            <w:pPr>
              <w:ind w:right="-54"/>
            </w:pPr>
            <w:r w:rsidRPr="00B92836">
              <w:t xml:space="preserve">№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10D5" w:rsidRPr="00B92836" w:rsidRDefault="00F010D5" w:rsidP="00BB35F8">
            <w:pPr>
              <w:ind w:right="-54"/>
            </w:pPr>
            <w:r w:rsidRPr="00B92836">
              <w:t>Наименование</w:t>
            </w:r>
          </w:p>
          <w:p w:rsidR="00F010D5" w:rsidRPr="00B92836" w:rsidRDefault="00F010D5" w:rsidP="00BB35F8">
            <w:pPr>
              <w:ind w:right="-54"/>
              <w:jc w:val="center"/>
            </w:pPr>
            <w:r w:rsidRPr="00B92836">
              <w:t>(вид) ОЗЦ,</w:t>
            </w:r>
          </w:p>
          <w:p w:rsidR="00F010D5" w:rsidRPr="00B92836" w:rsidRDefault="00F010D5" w:rsidP="00BB35F8">
            <w:pPr>
              <w:ind w:right="-54"/>
            </w:pPr>
            <w:r w:rsidRPr="00B92836">
              <w:t>защищаемых</w:t>
            </w:r>
          </w:p>
          <w:p w:rsidR="00F010D5" w:rsidRPr="00B92836" w:rsidRDefault="00F010D5" w:rsidP="00BB35F8">
            <w:pPr>
              <w:ind w:right="-54"/>
              <w:jc w:val="center"/>
            </w:pPr>
            <w:r w:rsidRPr="00B92836">
              <w:t>НПА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t>Характеристика заявленных целей установления ОТ (если проводилась ОРВ, то данные приводятся с учетом ОРВ)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t>Текущая ситуация с достижением целей регулирования</w:t>
            </w:r>
          </w:p>
        </w:tc>
      </w:tr>
      <w:tr w:rsidR="00F010D5" w:rsidRPr="00B92836" w:rsidTr="00F010D5">
        <w:trPr>
          <w:trHeight w:val="1580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BB35F8">
            <w:pPr>
              <w:ind w:right="-54"/>
            </w:pPr>
            <w:r w:rsidRPr="00B92836">
              <w:t>1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BB35F8">
            <w:pPr>
              <w:ind w:right="-54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BB35F8">
            <w:pPr>
              <w:ind w:right="-54" w:hanging="84"/>
              <w:jc w:val="center"/>
            </w:pPr>
            <w:r w:rsidRPr="00B92836">
              <w:t>Количественные показатели</w:t>
            </w:r>
          </w:p>
          <w:p w:rsidR="00F010D5" w:rsidRPr="00B92836" w:rsidRDefault="00F010D5" w:rsidP="00BB35F8">
            <w:pPr>
              <w:ind w:right="128"/>
              <w:jc w:val="center"/>
            </w:pPr>
            <w:r w:rsidRPr="00B92836">
              <w:t>(указывается целевое количественное значение)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t>Качественные показатели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BB35F8">
            <w:pPr>
              <w:ind w:right="-54" w:hanging="44"/>
              <w:jc w:val="center"/>
            </w:pPr>
            <w:r w:rsidRPr="00B92836">
              <w:t>Количественные показатели Оказывается достигнутое количественное значение)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D5" w:rsidRPr="00B92836" w:rsidRDefault="00F010D5" w:rsidP="00BB35F8">
            <w:pPr>
              <w:ind w:right="-54"/>
              <w:jc w:val="center"/>
            </w:pPr>
            <w:r w:rsidRPr="00B92836">
              <w:t>Качественные показатели</w:t>
            </w:r>
          </w:p>
        </w:tc>
      </w:tr>
      <w:tr w:rsidR="00693680" w:rsidRPr="00B92836" w:rsidTr="00BB35F8">
        <w:trPr>
          <w:trHeight w:val="1338"/>
        </w:trPr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ind w:right="-54"/>
            </w:pPr>
            <w:r w:rsidRPr="00B92836">
              <w:t>2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C71650">
            <w:pPr>
              <w:ind w:right="168" w:firstLine="14"/>
              <w:jc w:val="both"/>
            </w:pPr>
            <w:r w:rsidRPr="00B92836">
              <w:t>виды ОЗЦ приведены в таблице № З</w:t>
            </w:r>
          </w:p>
        </w:tc>
        <w:tc>
          <w:tcPr>
            <w:tcW w:w="8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ind w:right="-54"/>
              <w:jc w:val="both"/>
            </w:pPr>
            <w:r>
              <w:t>Количественные и качественные показатели отсутствуют в связи с установлением моратория на проведение контрольно-надзорных мероприятий при осуществлении муниципального контроля в 2022 году на основании Постановления №336</w:t>
            </w:r>
          </w:p>
        </w:tc>
      </w:tr>
      <w:tr w:rsidR="00F010D5" w:rsidRPr="00B92836" w:rsidTr="00F010D5">
        <w:trPr>
          <w:trHeight w:val="422"/>
        </w:trPr>
        <w:tc>
          <w:tcPr>
            <w:tcW w:w="105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10D5" w:rsidRPr="00B92836" w:rsidRDefault="00F010D5" w:rsidP="00BB35F8">
            <w:pPr>
              <w:ind w:right="-54" w:firstLine="6"/>
            </w:pPr>
            <w:r w:rsidRPr="00B92836">
              <w:t xml:space="preserve">Источники сведений: Правила благоустройства территории утверждены решением </w:t>
            </w:r>
            <w:r w:rsidRPr="00B92836">
              <w:rPr>
                <w:lang w:eastAsia="ru-RU"/>
              </w:rPr>
              <w:t>Собранием представителей сельского поселения Шилан муниципального района Красноярский Самарской области от 29.06.2020 № 22</w:t>
            </w:r>
            <w:r w:rsidRPr="00B92836">
              <w:t xml:space="preserve">. </w:t>
            </w:r>
          </w:p>
          <w:p w:rsidR="00F010D5" w:rsidRPr="00B92836" w:rsidRDefault="00F010D5" w:rsidP="00BB35F8">
            <w:pPr>
              <w:ind w:right="-54" w:firstLine="6"/>
            </w:pPr>
            <w:r w:rsidRPr="00B92836">
              <w:t xml:space="preserve">Постановление  </w:t>
            </w:r>
            <w:r w:rsidRPr="00B92836">
              <w:rPr>
                <w:lang w:eastAsia="ru-RU"/>
              </w:rPr>
              <w:t>от 14.03.2019 года № 25 «</w:t>
            </w:r>
            <w:r w:rsidRPr="00B92836">
              <w:t xml:space="preserve">Об утверждении административного регламента </w:t>
            </w:r>
            <w:r w:rsidRPr="00B92836">
              <w:lastRenderedPageBreak/>
              <w:t>исполнения муниципальной функции по осуществлению муниципального контроля в сфере благоустройства на территории сельского поселения Шилан муниципального района Красноярский Самарской области».</w:t>
            </w:r>
          </w:p>
          <w:p w:rsidR="00F010D5" w:rsidRPr="00B92836" w:rsidRDefault="00F010D5" w:rsidP="00BB35F8">
            <w:pPr>
              <w:ind w:right="-54"/>
              <w:rPr>
                <w:highlight w:val="yellow"/>
              </w:rPr>
            </w:pPr>
            <w:r w:rsidRPr="00B92836">
              <w:t>Федеральный закон от 06.10.2003 №131ФЗ «Об общих принципах организации местного самоуправления в Российской Федерации». Федеральный закон от 31.07.2020 №248-ФЗ «О государственном контроле (надзоре) и муниципальном контроле в Российской Федерации».</w:t>
            </w:r>
          </w:p>
        </w:tc>
      </w:tr>
    </w:tbl>
    <w:p w:rsidR="000C554F" w:rsidRDefault="000C554F" w:rsidP="00F010D5">
      <w:pPr>
        <w:ind w:firstLine="851"/>
        <w:jc w:val="both"/>
      </w:pPr>
    </w:p>
    <w:p w:rsidR="00693680" w:rsidRPr="00B92836" w:rsidRDefault="00693680" w:rsidP="00693680">
      <w:pPr>
        <w:numPr>
          <w:ilvl w:val="0"/>
          <w:numId w:val="7"/>
        </w:numPr>
        <w:ind w:left="0" w:right="-54" w:firstLine="0"/>
        <w:jc w:val="center"/>
      </w:pPr>
      <w:r w:rsidRPr="00B92836">
        <w:t>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требовании, применение которых является предметом оценки.</w:t>
      </w:r>
    </w:p>
    <w:p w:rsidR="00693680" w:rsidRPr="00B92836" w:rsidRDefault="00693680" w:rsidP="00693680">
      <w:pPr>
        <w:ind w:right="-54"/>
        <w:jc w:val="both"/>
      </w:pPr>
    </w:p>
    <w:p w:rsidR="00693680" w:rsidRPr="00B92836" w:rsidRDefault="00693680" w:rsidP="00693680">
      <w:pPr>
        <w:ind w:right="-54" w:firstLine="274"/>
        <w:jc w:val="both"/>
      </w:pPr>
      <w:r w:rsidRPr="00B92836">
        <w:t>Правила благоустройства обязательны для исполнения всеми юридическими и физическими лицами, собственниками, пользователями, арендаторами земельных участков, зданий, строений и сооружений, и иных объектов, расположенных на территории городского округа.</w:t>
      </w:r>
    </w:p>
    <w:p w:rsidR="00693680" w:rsidRPr="00B92836" w:rsidRDefault="00693680" w:rsidP="00693680">
      <w:pPr>
        <w:ind w:right="-54" w:firstLine="274"/>
        <w:jc w:val="both"/>
      </w:pPr>
    </w:p>
    <w:p w:rsidR="00693680" w:rsidRPr="00B92836" w:rsidRDefault="00693680" w:rsidP="00693680">
      <w:pPr>
        <w:numPr>
          <w:ilvl w:val="0"/>
          <w:numId w:val="7"/>
        </w:numPr>
        <w:ind w:left="0" w:right="-54" w:firstLine="0"/>
        <w:jc w:val="center"/>
      </w:pPr>
      <w:r w:rsidRPr="00B92836">
        <w:t>Изменение бюджетных расходов и доходов от реализации предусмотренных МНПА функций, полномочий, обязанностей и прав органов местного самоуправления</w:t>
      </w:r>
    </w:p>
    <w:p w:rsidR="00693680" w:rsidRPr="00B92836" w:rsidRDefault="00693680" w:rsidP="00693680">
      <w:pPr>
        <w:ind w:right="-54"/>
      </w:pPr>
    </w:p>
    <w:p w:rsidR="00693680" w:rsidRPr="00B92836" w:rsidRDefault="00693680" w:rsidP="00693680">
      <w:pPr>
        <w:ind w:right="-54" w:firstLine="281"/>
      </w:pPr>
      <w:r w:rsidRPr="00B92836">
        <w:t>Правила благоустройства не содержат предложений, предусматривающих изменение бюджетных расходов и доходов от реализации, предусмотренных МНПА функций, полномочий, обязанностей и прав органов местного самоуправления.</w:t>
      </w:r>
    </w:p>
    <w:p w:rsidR="00693680" w:rsidRPr="00B92836" w:rsidRDefault="00693680" w:rsidP="00693680">
      <w:pPr>
        <w:ind w:right="-54" w:firstLine="281"/>
      </w:pPr>
    </w:p>
    <w:p w:rsidR="00693680" w:rsidRPr="00B92836" w:rsidRDefault="00693680" w:rsidP="00693680">
      <w:pPr>
        <w:numPr>
          <w:ilvl w:val="0"/>
          <w:numId w:val="7"/>
        </w:numPr>
        <w:ind w:left="0" w:right="-54" w:hanging="13"/>
        <w:jc w:val="center"/>
      </w:pPr>
      <w:r w:rsidRPr="00B92836">
        <w:t>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</w:t>
      </w:r>
    </w:p>
    <w:p w:rsidR="00693680" w:rsidRPr="00B92836" w:rsidRDefault="00693680" w:rsidP="00693680">
      <w:pPr>
        <w:tabs>
          <w:tab w:val="center" w:pos="8394"/>
          <w:tab w:val="center" w:pos="9438"/>
        </w:tabs>
        <w:ind w:right="-54"/>
        <w:jc w:val="right"/>
      </w:pPr>
      <w:r w:rsidRPr="00B92836">
        <w:tab/>
        <w:t>Таблица №10</w:t>
      </w:r>
    </w:p>
    <w:tbl>
      <w:tblPr>
        <w:tblW w:w="10540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2" w:type="dxa"/>
          <w:left w:w="58" w:type="dxa"/>
          <w:right w:w="53" w:type="dxa"/>
        </w:tblCellMar>
        <w:tblLook w:val="04A0" w:firstRow="1" w:lastRow="0" w:firstColumn="1" w:lastColumn="0" w:noHBand="0" w:noVBand="1"/>
      </w:tblPr>
      <w:tblGrid>
        <w:gridCol w:w="618"/>
        <w:gridCol w:w="1559"/>
        <w:gridCol w:w="1701"/>
        <w:gridCol w:w="1701"/>
        <w:gridCol w:w="1843"/>
        <w:gridCol w:w="1559"/>
        <w:gridCol w:w="1559"/>
      </w:tblGrid>
      <w:tr w:rsidR="00693680" w:rsidRPr="00B92836" w:rsidTr="00693680">
        <w:trPr>
          <w:trHeight w:val="546"/>
        </w:trPr>
        <w:tc>
          <w:tcPr>
            <w:tcW w:w="618" w:type="dxa"/>
            <w:shd w:val="clear" w:color="auto" w:fill="auto"/>
          </w:tcPr>
          <w:p w:rsidR="00693680" w:rsidRPr="00B92836" w:rsidRDefault="00693680" w:rsidP="006936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59" w:type="dxa"/>
            <w:shd w:val="clear" w:color="auto" w:fill="auto"/>
          </w:tcPr>
          <w:p w:rsidR="00693680" w:rsidRPr="00B92836" w:rsidRDefault="00693680" w:rsidP="00BB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НПА и их структурные части, устанавливающие ОТ</w:t>
            </w:r>
          </w:p>
        </w:tc>
        <w:tc>
          <w:tcPr>
            <w:tcW w:w="1701" w:type="dxa"/>
            <w:shd w:val="clear" w:color="auto" w:fill="auto"/>
          </w:tcPr>
          <w:p w:rsidR="00693680" w:rsidRPr="00B92836" w:rsidRDefault="00693680" w:rsidP="00BB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Сведения о динамике количества предписаний, выданных по результатам осуществления контрольно-надзорных мероприятий в отношении субъектов регулирования, содержащих требование об устранении нарушений ОТ (за каждый год в период действия ОТ, но не более 6 лет, предшествующих году подготовки Доклада)</w:t>
            </w:r>
          </w:p>
        </w:tc>
        <w:tc>
          <w:tcPr>
            <w:tcW w:w="1701" w:type="dxa"/>
            <w:shd w:val="clear" w:color="auto" w:fill="auto"/>
          </w:tcPr>
          <w:p w:rsidR="00693680" w:rsidRPr="00B92836" w:rsidRDefault="00693680" w:rsidP="00BB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Сведения о динамике количества неисполненных предписаний, выданных по результатам осуществления контрольно-надзорных мероприятий в отношении субъектов регулирования, содержащих требование об устранении нарушений ОТ (за каждый год в период действия ОТ, но не более 6 лет, предшествующих году подготовки Доклада)</w:t>
            </w:r>
          </w:p>
        </w:tc>
        <w:tc>
          <w:tcPr>
            <w:tcW w:w="1843" w:type="dxa"/>
            <w:shd w:val="clear" w:color="auto" w:fill="auto"/>
          </w:tcPr>
          <w:p w:rsidR="00693680" w:rsidRPr="00B92836" w:rsidRDefault="00693680" w:rsidP="00BB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Сведения о динамике доли неисполненных предписаний, выданных по результатам осуществления контрольно-надзорных мероприятий в отношении субъектов регулирования, содержащих требование об устранении нарушений ОТ (за каждый год в период действия ОТ, но не более 6 лет, предшествующих году подготовки Доклада, в процентах)</w:t>
            </w:r>
          </w:p>
        </w:tc>
        <w:tc>
          <w:tcPr>
            <w:tcW w:w="1559" w:type="dxa"/>
            <w:shd w:val="clear" w:color="auto" w:fill="auto"/>
          </w:tcPr>
          <w:p w:rsidR="00693680" w:rsidRPr="00B92836" w:rsidRDefault="00693680" w:rsidP="00BB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Сведения о динамике количества вступивших в законную силу решений о привлечении субъектов регулирования к административной ответственности за нарушение ОТ или группы ОТ (за каждый год в период действия ОТ, но не более 6 лет, предшествующих году подготовки Доклада)</w:t>
            </w:r>
          </w:p>
        </w:tc>
        <w:tc>
          <w:tcPr>
            <w:tcW w:w="1559" w:type="dxa"/>
            <w:shd w:val="clear" w:color="auto" w:fill="auto"/>
          </w:tcPr>
          <w:p w:rsidR="00693680" w:rsidRPr="00B92836" w:rsidRDefault="00693680" w:rsidP="00BB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Сведения о динамике доли субъектов регулирования, привлеченных к административной ответственности за несоблюдение ОТ, относительно общего числа субъектов регулирования (за каждый год в период действия ОТ, но не более 6 лет, предшествующих году подготовки Доклада)</w:t>
            </w:r>
          </w:p>
        </w:tc>
      </w:tr>
      <w:tr w:rsidR="00693680" w:rsidRPr="00B92836" w:rsidTr="00693680">
        <w:trPr>
          <w:trHeight w:val="716"/>
        </w:trPr>
        <w:tc>
          <w:tcPr>
            <w:tcW w:w="618" w:type="dxa"/>
            <w:shd w:val="clear" w:color="auto" w:fill="auto"/>
            <w:vAlign w:val="center"/>
          </w:tcPr>
          <w:p w:rsidR="00693680" w:rsidRPr="00B92836" w:rsidRDefault="00693680" w:rsidP="00BB35F8">
            <w:pPr>
              <w:ind w:right="-54"/>
            </w:pPr>
            <w:r w:rsidRPr="00B92836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680" w:rsidRPr="00B92836" w:rsidRDefault="00693680" w:rsidP="00693680">
            <w:pPr>
              <w:ind w:right="-54"/>
            </w:pPr>
            <w:r w:rsidRPr="00B92836">
              <w:t>Правила</w:t>
            </w:r>
            <w:r>
              <w:t xml:space="preserve"> Благоустр</w:t>
            </w:r>
            <w:r w:rsidRPr="00B92836">
              <w:t>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680" w:rsidRPr="00B92836" w:rsidRDefault="00693680" w:rsidP="00693680">
            <w:pPr>
              <w:numPr>
                <w:ilvl w:val="0"/>
                <w:numId w:val="8"/>
              </w:numPr>
              <w:suppressAutoHyphens w:val="0"/>
              <w:ind w:left="0" w:right="-54" w:hanging="522"/>
              <w:jc w:val="center"/>
            </w:pPr>
            <w:r w:rsidRPr="00B92836">
              <w:t>-0</w:t>
            </w:r>
          </w:p>
          <w:p w:rsidR="00693680" w:rsidRPr="00B92836" w:rsidRDefault="00693680" w:rsidP="00693680">
            <w:pPr>
              <w:numPr>
                <w:ilvl w:val="0"/>
                <w:numId w:val="8"/>
              </w:numPr>
              <w:suppressAutoHyphens w:val="0"/>
              <w:ind w:left="0" w:right="-54" w:hanging="522"/>
              <w:jc w:val="center"/>
            </w:pPr>
            <w:r w:rsidRPr="00B92836">
              <w:t>- 0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680" w:rsidRPr="00B92836" w:rsidRDefault="00693680" w:rsidP="00693680">
            <w:pPr>
              <w:numPr>
                <w:ilvl w:val="0"/>
                <w:numId w:val="9"/>
              </w:numPr>
              <w:suppressAutoHyphens w:val="0"/>
              <w:ind w:left="0" w:right="-54" w:hanging="522"/>
              <w:jc w:val="center"/>
            </w:pPr>
            <w:r w:rsidRPr="00B92836">
              <w:t>-0</w:t>
            </w:r>
          </w:p>
          <w:p w:rsidR="00693680" w:rsidRPr="00B92836" w:rsidRDefault="00693680" w:rsidP="00693680">
            <w:pPr>
              <w:numPr>
                <w:ilvl w:val="0"/>
                <w:numId w:val="9"/>
              </w:numPr>
              <w:suppressAutoHyphens w:val="0"/>
              <w:ind w:left="0" w:right="-54" w:hanging="522"/>
              <w:jc w:val="center"/>
            </w:pPr>
            <w:r w:rsidRPr="00B92836">
              <w:t>-0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3680" w:rsidRPr="00B92836" w:rsidRDefault="00693680" w:rsidP="00BB35F8">
            <w:pPr>
              <w:ind w:right="-54"/>
              <w:jc w:val="center"/>
            </w:pPr>
            <w:r w:rsidRPr="00B92836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680" w:rsidRPr="00B92836" w:rsidRDefault="00693680" w:rsidP="00BB35F8">
            <w:pPr>
              <w:ind w:right="-54"/>
              <w:jc w:val="center"/>
            </w:pPr>
            <w:r w:rsidRPr="00B92836">
              <w:t>2022 - о</w:t>
            </w:r>
          </w:p>
          <w:p w:rsidR="00693680" w:rsidRPr="00B92836" w:rsidRDefault="00693680" w:rsidP="00BB35F8">
            <w:pPr>
              <w:ind w:right="-54"/>
              <w:jc w:val="center"/>
            </w:pPr>
            <w:r w:rsidRPr="00B92836">
              <w:t>2023-0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680" w:rsidRPr="00B92836" w:rsidRDefault="00693680" w:rsidP="00693680">
            <w:pPr>
              <w:numPr>
                <w:ilvl w:val="0"/>
                <w:numId w:val="10"/>
              </w:numPr>
              <w:suppressAutoHyphens w:val="0"/>
              <w:ind w:left="0" w:right="-54" w:hanging="515"/>
              <w:jc w:val="center"/>
            </w:pPr>
            <w:r w:rsidRPr="00B92836">
              <w:t>-0</w:t>
            </w:r>
          </w:p>
          <w:p w:rsidR="00693680" w:rsidRPr="00B92836" w:rsidRDefault="00693680" w:rsidP="00693680">
            <w:pPr>
              <w:numPr>
                <w:ilvl w:val="0"/>
                <w:numId w:val="10"/>
              </w:numPr>
              <w:suppressAutoHyphens w:val="0"/>
              <w:ind w:left="0" w:right="-54" w:hanging="515"/>
              <w:jc w:val="center"/>
            </w:pPr>
            <w:r w:rsidRPr="00B92836">
              <w:t>-0</w:t>
            </w:r>
          </w:p>
        </w:tc>
      </w:tr>
      <w:tr w:rsidR="00693680" w:rsidRPr="00B92836" w:rsidTr="00693680">
        <w:trPr>
          <w:trHeight w:val="414"/>
        </w:trPr>
        <w:tc>
          <w:tcPr>
            <w:tcW w:w="10540" w:type="dxa"/>
            <w:gridSpan w:val="7"/>
            <w:shd w:val="clear" w:color="auto" w:fill="auto"/>
          </w:tcPr>
          <w:p w:rsidR="00693680" w:rsidRDefault="00693680" w:rsidP="00693680">
            <w:pPr>
              <w:ind w:right="-54"/>
            </w:pPr>
            <w:r>
              <w:lastRenderedPageBreak/>
              <w:t>Сведения о типовых и массовых нарушениях оцениваемых обязательных требований отсутствуют.</w:t>
            </w:r>
          </w:p>
          <w:p w:rsidR="00693680" w:rsidRPr="00B92836" w:rsidRDefault="00693680" w:rsidP="00BB35F8">
            <w:pPr>
              <w:ind w:right="-54"/>
            </w:pPr>
          </w:p>
        </w:tc>
      </w:tr>
    </w:tbl>
    <w:p w:rsidR="00693680" w:rsidRDefault="00693680" w:rsidP="00693680">
      <w:pPr>
        <w:suppressAutoHyphens w:val="0"/>
        <w:ind w:right="-54"/>
      </w:pPr>
    </w:p>
    <w:p w:rsidR="00693680" w:rsidRPr="00B92836" w:rsidRDefault="00693680" w:rsidP="00693680">
      <w:pPr>
        <w:numPr>
          <w:ilvl w:val="0"/>
          <w:numId w:val="11"/>
        </w:numPr>
        <w:suppressAutoHyphens w:val="0"/>
        <w:ind w:left="0" w:right="-54" w:hanging="10"/>
        <w:jc w:val="center"/>
      </w:pPr>
      <w:r w:rsidRPr="00B92836">
        <w:t>Количество и содержание обращений субъектов регулирования к Администрации, органам Администрации, связанных с применением обязательных требовании</w:t>
      </w:r>
    </w:p>
    <w:p w:rsidR="00693680" w:rsidRPr="00B92836" w:rsidRDefault="00693680" w:rsidP="00693680">
      <w:pPr>
        <w:ind w:right="-54" w:hanging="10"/>
        <w:jc w:val="right"/>
      </w:pPr>
      <w:r w:rsidRPr="00B92836">
        <w:t>Таблица № 11</w:t>
      </w:r>
    </w:p>
    <w:tbl>
      <w:tblPr>
        <w:tblW w:w="10632" w:type="dxa"/>
        <w:tblInd w:w="-368" w:type="dxa"/>
        <w:tblCellMar>
          <w:top w:w="144" w:type="dxa"/>
          <w:left w:w="58" w:type="dxa"/>
          <w:right w:w="14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2126"/>
        <w:gridCol w:w="1701"/>
        <w:gridCol w:w="1843"/>
        <w:gridCol w:w="2409"/>
      </w:tblGrid>
      <w:tr w:rsidR="00693680" w:rsidRPr="00B92836" w:rsidTr="00693680">
        <w:trPr>
          <w:trHeight w:val="1560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НПА и их структурные части, устанавливающие ОТ или группу ОТ, краткое описание содержания соответствующих ОТ или группы ОТ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Сведения о динамике количества обращений субъектов регулирования, поступивших в уполномоченные органы и органы контроля (надзора), по вопросам соблюдения (применения) ОТ (за каждый год в период действия ОТ, но не более 6 лет, предшествующих году подготовки Доклада)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Наиболее часто встречающиеся проблемы (вопросы) соблюдения (применения) ОТ, указанные в обращениях субъектов регулирования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Сведения о динамике доли субъектов регулирования, направивших обращения по вопросам соблюдения и применения ОТ, относительно общего числа субъектов регулирования (за каждый год в период действия ОТ, но не более 6 лет, предшествующих году подготовки Доклада)</w:t>
            </w:r>
          </w:p>
        </w:tc>
      </w:tr>
      <w:tr w:rsidR="00693680" w:rsidRPr="00B92836" w:rsidTr="00693680">
        <w:trPr>
          <w:trHeight w:val="3384"/>
        </w:trPr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ind w:right="-54"/>
            </w:pP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ind w:right="-54"/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ind w:right="-54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ind w:right="-54" w:hanging="10"/>
              <w:jc w:val="center"/>
            </w:pPr>
            <w:r w:rsidRPr="00B92836">
              <w:t>Содержание проблемы (вопроса)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ind w:right="-54"/>
            </w:pPr>
            <w:r w:rsidRPr="00B92836">
              <w:t>Основные причины возникновения проблемы (вопрос исполнимости ОТ, неясность ОТ, избыточные траты на соблюдение, иные причины)</w:t>
            </w:r>
          </w:p>
        </w:tc>
        <w:tc>
          <w:tcPr>
            <w:tcW w:w="24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ind w:right="-54"/>
            </w:pPr>
          </w:p>
        </w:tc>
      </w:tr>
      <w:tr w:rsidR="00693680" w:rsidRPr="00B92836" w:rsidTr="00C71650">
        <w:trPr>
          <w:trHeight w:val="50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ind w:right="-54"/>
              <w:jc w:val="center"/>
            </w:pPr>
            <w:r w:rsidRPr="00B92836"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C71650">
            <w:pPr>
              <w:ind w:right="-54"/>
            </w:pPr>
            <w:r w:rsidRPr="00B92836">
              <w:t>Правила благоустройства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ind w:right="-54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ind w:right="-54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ind w:right="-54"/>
              <w:jc w:val="center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ind w:right="-54"/>
              <w:jc w:val="center"/>
            </w:pPr>
          </w:p>
        </w:tc>
      </w:tr>
      <w:tr w:rsidR="00693680" w:rsidRPr="00B92836" w:rsidTr="00693680">
        <w:trPr>
          <w:trHeight w:val="348"/>
        </w:trPr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B92836" w:rsidRDefault="00693680" w:rsidP="00BB35F8">
            <w:pPr>
              <w:ind w:right="-54"/>
            </w:pPr>
            <w:r w:rsidRPr="00B92836">
              <w:t>Источники сведений: сведения отсутствуют.</w:t>
            </w:r>
          </w:p>
        </w:tc>
      </w:tr>
    </w:tbl>
    <w:p w:rsidR="00693680" w:rsidRDefault="00693680" w:rsidP="00693680">
      <w:pPr>
        <w:ind w:firstLine="851"/>
        <w:jc w:val="both"/>
      </w:pPr>
    </w:p>
    <w:p w:rsidR="00693680" w:rsidRDefault="00693680" w:rsidP="00693680">
      <w:pPr>
        <w:numPr>
          <w:ilvl w:val="0"/>
          <w:numId w:val="11"/>
        </w:numPr>
        <w:suppressAutoHyphens w:val="0"/>
        <w:ind w:left="0" w:right="-54" w:hanging="10"/>
        <w:jc w:val="center"/>
      </w:pPr>
      <w:r w:rsidRPr="00B92836">
        <w:t>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нормативных правовых актов, содержащих обязательные требования, о привлечении лиц к административной ответственности</w:t>
      </w:r>
    </w:p>
    <w:p w:rsidR="00693680" w:rsidRPr="00B92836" w:rsidRDefault="00693680" w:rsidP="00693680">
      <w:pPr>
        <w:ind w:right="-54" w:hanging="10"/>
        <w:jc w:val="right"/>
      </w:pPr>
      <w:r w:rsidRPr="00B92836">
        <w:t>Таблица №12</w:t>
      </w:r>
    </w:p>
    <w:tbl>
      <w:tblPr>
        <w:tblW w:w="10565" w:type="dxa"/>
        <w:tblInd w:w="-310" w:type="dxa"/>
        <w:tblCellMar>
          <w:top w:w="145" w:type="dxa"/>
          <w:left w:w="49" w:type="dxa"/>
          <w:right w:w="56" w:type="dxa"/>
        </w:tblCellMar>
        <w:tblLook w:val="04A0" w:firstRow="1" w:lastRow="0" w:firstColumn="1" w:lastColumn="0" w:noHBand="0" w:noVBand="1"/>
      </w:tblPr>
      <w:tblGrid>
        <w:gridCol w:w="455"/>
        <w:gridCol w:w="1935"/>
        <w:gridCol w:w="1499"/>
        <w:gridCol w:w="1212"/>
        <w:gridCol w:w="1506"/>
        <w:gridCol w:w="1963"/>
        <w:gridCol w:w="1995"/>
      </w:tblGrid>
      <w:tr w:rsidR="00693680" w:rsidRPr="002B05F9" w:rsidTr="005B7803">
        <w:trPr>
          <w:trHeight w:val="2697"/>
        </w:trPr>
        <w:tc>
          <w:tcPr>
            <w:tcW w:w="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2B05F9" w:rsidRDefault="00693680" w:rsidP="00BB35F8">
            <w:pPr>
              <w:ind w:right="-54"/>
            </w:pPr>
            <w:r>
              <w:t xml:space="preserve">№ </w:t>
            </w:r>
            <w:r w:rsidRPr="002B05F9">
              <w:t>п/п</w:t>
            </w:r>
          </w:p>
        </w:tc>
        <w:tc>
          <w:tcPr>
            <w:tcW w:w="19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2B05F9" w:rsidRDefault="00693680" w:rsidP="00BB35F8">
            <w:pPr>
              <w:ind w:right="-54"/>
              <w:jc w:val="center"/>
            </w:pPr>
            <w:r>
              <w:t xml:space="preserve">НПА </w:t>
            </w:r>
            <w:r w:rsidRPr="002B05F9">
              <w:t>и их структурные части, устанавливающие</w:t>
            </w:r>
          </w:p>
          <w:p w:rsidR="00693680" w:rsidRPr="002B05F9" w:rsidRDefault="00693680" w:rsidP="00693680">
            <w:pPr>
              <w:ind w:right="-54"/>
              <w:jc w:val="center"/>
            </w:pPr>
            <w:r w:rsidRPr="002B05F9">
              <w:t>ОТ или группу</w:t>
            </w:r>
            <w:r>
              <w:t xml:space="preserve"> </w:t>
            </w:r>
            <w:r w:rsidRPr="002B05F9">
              <w:t xml:space="preserve">ОТ, краткое описание содержания </w:t>
            </w:r>
            <w:r>
              <w:t xml:space="preserve">соответствующих </w:t>
            </w:r>
            <w:r>
              <w:lastRenderedPageBreak/>
              <w:t>ОТ или группы ОТ</w:t>
            </w:r>
          </w:p>
        </w:tc>
        <w:tc>
          <w:tcPr>
            <w:tcW w:w="42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2B05F9" w:rsidRDefault="00693680" w:rsidP="00BB35F8">
            <w:pPr>
              <w:ind w:right="-54"/>
              <w:jc w:val="center"/>
            </w:pPr>
            <w:r w:rsidRPr="002B05F9">
              <w:lastRenderedPageBreak/>
              <w:t>Число вступивших в законную силу судебных актов (за период действия ОТ)</w:t>
            </w:r>
          </w:p>
        </w:tc>
        <w:tc>
          <w:tcPr>
            <w:tcW w:w="3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3680" w:rsidRPr="002B05F9" w:rsidRDefault="00693680" w:rsidP="00BB35F8">
            <w:pPr>
              <w:ind w:right="-54"/>
              <w:jc w:val="center"/>
            </w:pPr>
            <w:r w:rsidRPr="002B05F9">
              <w:t>Проблемы (вопросы) соблюдения и применения ОТ, ставшие поводом для судебных споров по делам об оспаривании НПА и содержащих ОТ. и по делам об оспаривании актов, содержащих разъяснения законодательства и обладающих нормативными свойствами, в части разъяснений ОТ</w:t>
            </w:r>
          </w:p>
        </w:tc>
      </w:tr>
      <w:tr w:rsidR="005B7803" w:rsidRPr="002B05F9" w:rsidTr="005B7803">
        <w:trPr>
          <w:trHeight w:val="76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2B05F9" w:rsidRDefault="00693680" w:rsidP="00BB35F8">
            <w:pPr>
              <w:ind w:right="-54"/>
            </w:pPr>
          </w:p>
        </w:tc>
        <w:tc>
          <w:tcPr>
            <w:tcW w:w="19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2B05F9" w:rsidRDefault="00693680" w:rsidP="00BB35F8">
            <w:pPr>
              <w:ind w:right="-54"/>
            </w:pP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2B05F9" w:rsidRDefault="00693680" w:rsidP="00693680">
            <w:pPr>
              <w:ind w:right="-54"/>
              <w:jc w:val="center"/>
            </w:pPr>
            <w:r w:rsidRPr="002B05F9">
              <w:t>Дела об</w:t>
            </w:r>
            <w:r>
              <w:t xml:space="preserve"> </w:t>
            </w:r>
            <w:r w:rsidRPr="002B05F9">
              <w:t>оспаривании решений, действий органов публичной</w:t>
            </w:r>
          </w:p>
          <w:p w:rsidR="00693680" w:rsidRPr="002B05F9" w:rsidRDefault="00693680" w:rsidP="00BB35F8">
            <w:pPr>
              <w:ind w:right="-54"/>
              <w:jc w:val="center"/>
            </w:pPr>
            <w:r w:rsidRPr="002B05F9">
              <w:t>власти и их должностных лиц, ненормативн ых правовых а</w:t>
            </w:r>
            <w:r>
              <w:t>ктов, связанных с применением ОТ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2B05F9" w:rsidRDefault="00693680" w:rsidP="00693680">
            <w:pPr>
              <w:jc w:val="center"/>
            </w:pPr>
            <w:r>
              <w:t>Д</w:t>
            </w:r>
            <w:r w:rsidRPr="002B05F9">
              <w:t>ела об</w:t>
            </w:r>
            <w:r>
              <w:t xml:space="preserve"> оспариван ии НПА</w:t>
            </w:r>
            <w:r w:rsidRPr="002B05F9">
              <w:t>,</w:t>
            </w:r>
            <w:r>
              <w:t xml:space="preserve"> содержащ</w:t>
            </w:r>
            <w:r w:rsidRPr="002B05F9">
              <w:t xml:space="preserve"> их ОТ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2B05F9" w:rsidRDefault="00693680" w:rsidP="00693680">
            <w:pPr>
              <w:ind w:right="-54"/>
              <w:jc w:val="center"/>
            </w:pPr>
            <w:r>
              <w:t xml:space="preserve">Дела об </w:t>
            </w:r>
            <w:r w:rsidRPr="002B05F9">
              <w:t>оспаривании актов, содержащих разъяснения законодатель ства и обладающих нормативным и свойствами, в части разъяснений от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2B05F9" w:rsidRDefault="00693680" w:rsidP="00693680">
            <w:pPr>
              <w:jc w:val="center"/>
            </w:pPr>
            <w:r w:rsidRPr="002B05F9">
              <w:t>Содержание проблемы</w:t>
            </w:r>
            <w:r>
              <w:t xml:space="preserve"> </w:t>
            </w:r>
            <w:r w:rsidRPr="002B05F9">
              <w:t>(вопроса), в том числе указание на вышестоящий</w:t>
            </w:r>
            <w:r>
              <w:t xml:space="preserve"> </w:t>
            </w:r>
            <w:r w:rsidRPr="002B05F9">
              <w:t>НПА,</w:t>
            </w:r>
            <w:r>
              <w:t xml:space="preserve"> </w:t>
            </w:r>
            <w:r w:rsidRPr="002B05F9">
              <w:t>соответствие которому оспаривалось, а также приведение судебной</w:t>
            </w:r>
            <w:r>
              <w:t xml:space="preserve"> </w:t>
            </w:r>
            <w:r w:rsidRPr="002B05F9">
              <w:t>позиции по соответствующем у спору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3680" w:rsidRPr="002B05F9" w:rsidRDefault="00693680" w:rsidP="005B7803">
            <w:pPr>
              <w:ind w:right="-54"/>
            </w:pPr>
            <w:r w:rsidRPr="002B05F9">
              <w:t>Основные причины</w:t>
            </w:r>
            <w:r>
              <w:t xml:space="preserve"> </w:t>
            </w:r>
            <w:r w:rsidRPr="002B05F9">
              <w:t>возникновения проблемы</w:t>
            </w:r>
            <w:r>
              <w:t xml:space="preserve"> </w:t>
            </w:r>
            <w:r w:rsidRPr="002B05F9">
              <w:t>(отсутствие полномочий у органа публичной</w:t>
            </w:r>
            <w:r>
              <w:t xml:space="preserve"> </w:t>
            </w:r>
            <w:r w:rsidR="005B7803">
              <w:t>власти, принявшего Н</w:t>
            </w:r>
            <w:r w:rsidRPr="002B05F9">
              <w:t>ПА,</w:t>
            </w:r>
            <w:r w:rsidR="005B7803">
              <w:t xml:space="preserve"> </w:t>
            </w:r>
            <w:r w:rsidRPr="002B05F9">
              <w:t>устанавливающего</w:t>
            </w:r>
            <w:r w:rsidR="005B7803">
              <w:t xml:space="preserve"> </w:t>
            </w:r>
            <w:r w:rsidRPr="002B05F9">
              <w:t>ОТ, на установление соответствующих ОТ; противоречие положений НПА, устанавливающих</w:t>
            </w:r>
            <w:r w:rsidR="005B7803">
              <w:t xml:space="preserve"> </w:t>
            </w:r>
            <w:r w:rsidRPr="002B05F9">
              <w:t>ОТ, вышестоящим</w:t>
            </w:r>
            <w:r w:rsidR="005B7803">
              <w:t xml:space="preserve"> </w:t>
            </w:r>
            <w:r w:rsidRPr="002B05F9">
              <w:t>ИПА; нарушение принципа правовой определенности при установлении ОТ; установление ОТ</w:t>
            </w:r>
            <w:r w:rsidR="005B7803">
              <w:t xml:space="preserve"> </w:t>
            </w:r>
            <w:r w:rsidRPr="002B05F9">
              <w:t>актом, не являющимся нормативным правовым актом по формальным</w:t>
            </w:r>
            <w:r w:rsidR="005B7803">
              <w:t xml:space="preserve"> </w:t>
            </w:r>
            <w:r w:rsidRPr="002B05F9">
              <w:t>признакам; иные причины)</w:t>
            </w:r>
          </w:p>
        </w:tc>
      </w:tr>
      <w:tr w:rsidR="005B7803" w:rsidRPr="002B05F9" w:rsidTr="005B7803">
        <w:trPr>
          <w:trHeight w:val="367"/>
        </w:trPr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2B05F9" w:rsidRDefault="00693680" w:rsidP="00BB35F8">
            <w:pPr>
              <w:ind w:right="-54"/>
            </w:pPr>
            <w:r w:rsidRPr="002B05F9">
              <w:lastRenderedPageBreak/>
              <w:t>1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3680" w:rsidRPr="002B05F9" w:rsidRDefault="00693680" w:rsidP="00BB35F8">
            <w:pPr>
              <w:ind w:right="-54" w:firstLine="6"/>
            </w:pPr>
            <w:r w:rsidRPr="002B05F9">
              <w:t>Обязательные требования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2B05F9" w:rsidRDefault="00693680" w:rsidP="00BB35F8">
            <w:pPr>
              <w:ind w:right="-54"/>
            </w:pPr>
            <w:r>
              <w:t>0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2B05F9" w:rsidRDefault="00693680" w:rsidP="00BB35F8">
            <w:pPr>
              <w:ind w:right="-54"/>
            </w:pPr>
            <w:r>
              <w:t>0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2B05F9" w:rsidRDefault="00693680" w:rsidP="00BB35F8">
            <w:pPr>
              <w:ind w:right="-54"/>
            </w:pPr>
            <w:r w:rsidRPr="002B05F9">
              <w:t>0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2B05F9" w:rsidRDefault="00693680" w:rsidP="00BB35F8">
            <w:pPr>
              <w:ind w:right="-54"/>
            </w:pPr>
            <w:r w:rsidRPr="002B05F9">
              <w:t>0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3680" w:rsidRPr="002B05F9" w:rsidRDefault="00693680" w:rsidP="00BB35F8">
            <w:pPr>
              <w:ind w:right="-54"/>
            </w:pPr>
            <w:r>
              <w:t>0</w:t>
            </w:r>
          </w:p>
        </w:tc>
      </w:tr>
      <w:tr w:rsidR="00693680" w:rsidRPr="002B05F9" w:rsidTr="005B7803">
        <w:trPr>
          <w:trHeight w:val="234"/>
        </w:trPr>
        <w:tc>
          <w:tcPr>
            <w:tcW w:w="10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3680" w:rsidRPr="002B05F9" w:rsidRDefault="00693680" w:rsidP="00BB35F8">
            <w:pPr>
              <w:ind w:right="-54"/>
            </w:pPr>
            <w:r w:rsidRPr="002B05F9">
              <w:t xml:space="preserve">Источники сведений: </w:t>
            </w:r>
          </w:p>
        </w:tc>
      </w:tr>
    </w:tbl>
    <w:p w:rsidR="005B7803" w:rsidRDefault="005B7803" w:rsidP="005B7803">
      <w:pPr>
        <w:suppressAutoHyphens w:val="0"/>
        <w:ind w:right="-54"/>
      </w:pPr>
    </w:p>
    <w:p w:rsidR="005B7803" w:rsidRPr="00B92836" w:rsidRDefault="005B7803" w:rsidP="005B7803">
      <w:pPr>
        <w:numPr>
          <w:ilvl w:val="0"/>
          <w:numId w:val="11"/>
        </w:numPr>
        <w:suppressAutoHyphens w:val="0"/>
        <w:ind w:left="0" w:right="-54" w:hanging="267"/>
        <w:jc w:val="center"/>
      </w:pPr>
      <w:r w:rsidRPr="00B92836">
        <w:t>Иные сведения, которые позволяют оценить результаты применения обязательных требовании и достижение целей их установления</w:t>
      </w:r>
    </w:p>
    <w:p w:rsidR="005B7803" w:rsidRPr="00B92836" w:rsidRDefault="005B7803" w:rsidP="005B7803">
      <w:pPr>
        <w:suppressAutoHyphens w:val="0"/>
        <w:ind w:right="-54"/>
      </w:pPr>
    </w:p>
    <w:p w:rsidR="005B7803" w:rsidRPr="00B92836" w:rsidRDefault="005B7803" w:rsidP="005B7803">
      <w:pPr>
        <w:ind w:right="-54" w:firstLine="591"/>
        <w:jc w:val="center"/>
      </w:pPr>
      <w:r w:rsidRPr="00B92836">
        <w:t>Сведения о непредвиденных последствиях действия оцениваемых обязательных требований</w:t>
      </w:r>
    </w:p>
    <w:p w:rsidR="005B7803" w:rsidRPr="00B92836" w:rsidRDefault="005B7803" w:rsidP="005B7803">
      <w:pPr>
        <w:ind w:right="-54" w:hanging="10"/>
        <w:jc w:val="right"/>
      </w:pPr>
      <w:r w:rsidRPr="00B92836">
        <w:t>Таблица № 13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417"/>
        <w:gridCol w:w="1146"/>
        <w:gridCol w:w="1406"/>
        <w:gridCol w:w="1417"/>
        <w:gridCol w:w="1333"/>
        <w:gridCol w:w="1360"/>
      </w:tblGrid>
      <w:tr w:rsidR="005B7803" w:rsidRPr="00B92836" w:rsidTr="005B7803">
        <w:trPr>
          <w:trHeight w:val="612"/>
        </w:trPr>
        <w:tc>
          <w:tcPr>
            <w:tcW w:w="488" w:type="dxa"/>
            <w:vMerge w:val="restart"/>
          </w:tcPr>
          <w:p w:rsidR="005B7803" w:rsidRPr="00B92836" w:rsidRDefault="005B7803" w:rsidP="00BB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5B7803" w:rsidRPr="00B92836" w:rsidRDefault="005B7803" w:rsidP="00BB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Краткое описание содержания ОТ или группы ОТ</w:t>
            </w:r>
          </w:p>
        </w:tc>
        <w:tc>
          <w:tcPr>
            <w:tcW w:w="1417" w:type="dxa"/>
            <w:vMerge w:val="restart"/>
          </w:tcPr>
          <w:p w:rsidR="005B7803" w:rsidRPr="00B92836" w:rsidRDefault="005B7803" w:rsidP="00BB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Непредвиденные последствия действия ОТ или группы ОТ (краткое описание)</w:t>
            </w:r>
          </w:p>
        </w:tc>
        <w:tc>
          <w:tcPr>
            <w:tcW w:w="2552" w:type="dxa"/>
            <w:gridSpan w:val="2"/>
          </w:tcPr>
          <w:p w:rsidR="005B7803" w:rsidRPr="00B92836" w:rsidRDefault="005B7803" w:rsidP="00BB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</w:t>
            </w:r>
          </w:p>
        </w:tc>
        <w:tc>
          <w:tcPr>
            <w:tcW w:w="1417" w:type="dxa"/>
            <w:vMerge w:val="restart"/>
          </w:tcPr>
          <w:p w:rsidR="005B7803" w:rsidRPr="00B92836" w:rsidRDefault="005B7803" w:rsidP="00BB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 (при наличии)</w:t>
            </w:r>
          </w:p>
        </w:tc>
        <w:tc>
          <w:tcPr>
            <w:tcW w:w="1333" w:type="dxa"/>
            <w:vMerge w:val="restart"/>
          </w:tcPr>
          <w:p w:rsidR="005B7803" w:rsidRPr="00B92836" w:rsidRDefault="005B7803" w:rsidP="00BB35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Основные возможные причины наступления последствий</w:t>
            </w:r>
          </w:p>
        </w:tc>
        <w:tc>
          <w:tcPr>
            <w:tcW w:w="1360" w:type="dxa"/>
            <w:vMerge w:val="restart"/>
          </w:tcPr>
          <w:p w:rsidR="005B7803" w:rsidRPr="00B92836" w:rsidRDefault="005B7803" w:rsidP="00BB35F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Пояснения о возможности предотвратить наступившие негативные последствия на стадии разработки НПА, содержащего ОТ или группу ОТ</w:t>
            </w:r>
          </w:p>
        </w:tc>
      </w:tr>
      <w:tr w:rsidR="005B7803" w:rsidRPr="00B92836" w:rsidTr="005B7803">
        <w:trPr>
          <w:trHeight w:val="137"/>
        </w:trPr>
        <w:tc>
          <w:tcPr>
            <w:tcW w:w="488" w:type="dxa"/>
            <w:vMerge/>
          </w:tcPr>
          <w:p w:rsidR="005B7803" w:rsidRPr="00B92836" w:rsidRDefault="005B7803" w:rsidP="00BB3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B7803" w:rsidRPr="00B92836" w:rsidRDefault="005B7803" w:rsidP="00BB3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7803" w:rsidRPr="00B92836" w:rsidRDefault="005B7803" w:rsidP="00BB3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B7803" w:rsidRPr="00B92836" w:rsidRDefault="005B7803" w:rsidP="005B78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Сфера общественных отношений</w:t>
            </w:r>
          </w:p>
        </w:tc>
        <w:tc>
          <w:tcPr>
            <w:tcW w:w="1406" w:type="dxa"/>
          </w:tcPr>
          <w:p w:rsidR="005B7803" w:rsidRPr="00B92836" w:rsidRDefault="005B7803" w:rsidP="005B78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 xml:space="preserve">Причинение вреда ОЗЦ (если причинен вред ОЗЦ, то указываются конкретные ОЗЦ и обстоятельства причинения </w:t>
            </w:r>
            <w:r w:rsidRPr="00B92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вреда)</w:t>
            </w:r>
          </w:p>
        </w:tc>
        <w:tc>
          <w:tcPr>
            <w:tcW w:w="1417" w:type="dxa"/>
            <w:vMerge/>
          </w:tcPr>
          <w:p w:rsidR="005B7803" w:rsidRPr="00B92836" w:rsidRDefault="005B7803" w:rsidP="00BB3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5B7803" w:rsidRPr="00B92836" w:rsidRDefault="005B7803" w:rsidP="00BB3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5B7803" w:rsidRPr="00B92836" w:rsidRDefault="005B7803" w:rsidP="00BB3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03" w:rsidRPr="00B92836" w:rsidTr="005B7803">
        <w:trPr>
          <w:trHeight w:val="611"/>
        </w:trPr>
        <w:tc>
          <w:tcPr>
            <w:tcW w:w="488" w:type="dxa"/>
          </w:tcPr>
          <w:p w:rsidR="005B7803" w:rsidRPr="00B92836" w:rsidRDefault="005B7803" w:rsidP="00BB3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5B7803" w:rsidRPr="00B92836" w:rsidRDefault="005B7803" w:rsidP="00BB35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</w:t>
            </w:r>
          </w:p>
        </w:tc>
        <w:tc>
          <w:tcPr>
            <w:tcW w:w="8079" w:type="dxa"/>
            <w:gridSpan w:val="6"/>
          </w:tcPr>
          <w:p w:rsidR="005B7803" w:rsidRPr="00B92836" w:rsidRDefault="005B7803" w:rsidP="00BB35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качественных и количественных характеристиках отсутствуют </w:t>
            </w:r>
          </w:p>
        </w:tc>
      </w:tr>
      <w:tr w:rsidR="005B7803" w:rsidRPr="00B92836" w:rsidTr="005B7803">
        <w:trPr>
          <w:trHeight w:val="256"/>
        </w:trPr>
        <w:tc>
          <w:tcPr>
            <w:tcW w:w="10268" w:type="dxa"/>
            <w:gridSpan w:val="8"/>
          </w:tcPr>
          <w:p w:rsidR="005B7803" w:rsidRPr="00B92836" w:rsidRDefault="005B7803" w:rsidP="005B78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836">
              <w:rPr>
                <w:rFonts w:ascii="Times New Roman" w:hAnsi="Times New Roman" w:cs="Times New Roman"/>
                <w:sz w:val="24"/>
                <w:szCs w:val="24"/>
              </w:rPr>
              <w:t>Источники сведений:</w:t>
            </w:r>
          </w:p>
        </w:tc>
      </w:tr>
    </w:tbl>
    <w:p w:rsidR="005B7803" w:rsidRPr="00B92836" w:rsidRDefault="005B7803" w:rsidP="005B78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B7803" w:rsidRPr="00B92836" w:rsidRDefault="005B7803" w:rsidP="005B78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92836">
        <w:rPr>
          <w:rFonts w:ascii="Times New Roman" w:hAnsi="Times New Roman" w:cs="Times New Roman"/>
          <w:b/>
          <w:sz w:val="24"/>
          <w:szCs w:val="24"/>
        </w:rPr>
        <w:t>III. Выводы и предложения по итогам оценки достижения целей</w:t>
      </w:r>
    </w:p>
    <w:p w:rsidR="005B7803" w:rsidRPr="00B92836" w:rsidRDefault="005B7803" w:rsidP="005B78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836">
        <w:rPr>
          <w:rFonts w:ascii="Times New Roman" w:hAnsi="Times New Roman" w:cs="Times New Roman"/>
          <w:b/>
          <w:sz w:val="24"/>
          <w:szCs w:val="24"/>
        </w:rPr>
        <w:t>введения обязательных требований.</w:t>
      </w:r>
    </w:p>
    <w:p w:rsidR="005B7803" w:rsidRPr="00B92836" w:rsidRDefault="005B7803" w:rsidP="005B78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803" w:rsidRPr="00B92836" w:rsidRDefault="005B7803" w:rsidP="005B7803">
      <w:pPr>
        <w:ind w:right="-54" w:hanging="1318"/>
        <w:jc w:val="center"/>
      </w:pPr>
      <w:r w:rsidRPr="00B92836">
        <w:t>1. О целесообразности дальнейшего применения обязательных требований.</w:t>
      </w:r>
    </w:p>
    <w:p w:rsidR="005B7803" w:rsidRPr="00B92836" w:rsidRDefault="005B7803" w:rsidP="005B7803">
      <w:pPr>
        <w:ind w:right="-54" w:hanging="10"/>
        <w:jc w:val="right"/>
      </w:pPr>
      <w:r w:rsidRPr="00B92836">
        <w:t>Таблица № 14</w:t>
      </w:r>
    </w:p>
    <w:tbl>
      <w:tblPr>
        <w:tblW w:w="10546" w:type="dxa"/>
        <w:tblInd w:w="-291" w:type="dxa"/>
        <w:tblCellMar>
          <w:top w:w="144" w:type="dxa"/>
          <w:left w:w="49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015"/>
        <w:gridCol w:w="4110"/>
      </w:tblGrid>
      <w:tr w:rsidR="005B7803" w:rsidRPr="002B05F9" w:rsidTr="005B7803">
        <w:trPr>
          <w:trHeight w:val="503"/>
        </w:trPr>
        <w:tc>
          <w:tcPr>
            <w:tcW w:w="10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7803" w:rsidRPr="002B05F9" w:rsidRDefault="005B7803" w:rsidP="00BB35F8">
            <w:pPr>
              <w:ind w:right="-54"/>
              <w:jc w:val="center"/>
            </w:pPr>
            <w:r w:rsidRPr="002B05F9">
              <w:t>Краткое описание содержания ОТ или группы ОТ, в отношении которых сделан вывод о целесообразности дальнейшего приме</w:t>
            </w:r>
            <w:r>
              <w:t>нения без внесения изменений в Н</w:t>
            </w:r>
            <w:r w:rsidRPr="002B05F9">
              <w:t>ПА</w:t>
            </w:r>
          </w:p>
        </w:tc>
      </w:tr>
      <w:tr w:rsidR="005B7803" w:rsidRPr="002B05F9" w:rsidTr="005B7803">
        <w:trPr>
          <w:trHeight w:val="1154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/>
            </w:pPr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7803" w:rsidRPr="002B05F9" w:rsidRDefault="005B7803" w:rsidP="00BB35F8">
            <w:pPr>
              <w:ind w:right="-54" w:firstLine="367"/>
            </w:pPr>
            <w:r w:rsidRPr="002B05F9">
              <w:t>Критерии, подтверждающие вывод о целесообразности дальнейшего применения обязательного требования (группы обязательных требований) без внесения изменений в НПА, его отдельные положения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 w:hanging="13"/>
            </w:pPr>
            <w:r w:rsidRPr="002B05F9">
              <w:t>Обоснование соблюдения (несоблюдения) критерия</w:t>
            </w:r>
          </w:p>
        </w:tc>
      </w:tr>
      <w:tr w:rsidR="005B7803" w:rsidRPr="008A5C80" w:rsidTr="005B7803">
        <w:trPr>
          <w:trHeight w:val="1374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/>
              <w:jc w:val="center"/>
            </w:pPr>
            <w:r w:rsidRPr="002B05F9">
              <w:t>1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/>
            </w:pPr>
            <w:r w:rsidRPr="002B05F9">
              <w:t xml:space="preserve">Достижение целей ОТ </w:t>
            </w:r>
            <w:r>
              <w:t>или группы ОТ, установленных НП</w:t>
            </w:r>
            <w:r w:rsidRPr="002B05F9">
              <w:t>А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7803" w:rsidRPr="002B05F9" w:rsidRDefault="005B7803" w:rsidP="00BB35F8">
            <w:pPr>
              <w:ind w:right="-54" w:hanging="6"/>
            </w:pPr>
            <w:r w:rsidRPr="002B05F9">
              <w:t xml:space="preserve">Количество предписаний, </w:t>
            </w:r>
            <w:r>
              <w:t>выданных за оцениваемый период -</w:t>
            </w:r>
            <w:r w:rsidRPr="002B05F9">
              <w:t>0;</w:t>
            </w:r>
          </w:p>
          <w:p w:rsidR="005B7803" w:rsidRPr="002B05F9" w:rsidRDefault="005B7803" w:rsidP="00BB35F8">
            <w:pPr>
              <w:ind w:right="-54"/>
            </w:pPr>
            <w:r w:rsidRPr="002B05F9">
              <w:t>Кол</w:t>
            </w:r>
            <w:r>
              <w:t>ичество исполненных предписаний-</w:t>
            </w:r>
            <w:r w:rsidRPr="002B05F9">
              <w:t xml:space="preserve"> 0;</w:t>
            </w:r>
          </w:p>
          <w:p w:rsidR="005B7803" w:rsidRPr="008A5C80" w:rsidRDefault="005B7803" w:rsidP="00BB35F8">
            <w:pPr>
              <w:ind w:right="-54" w:hanging="6"/>
            </w:pPr>
            <w:r w:rsidRPr="008A5C80">
              <w:t xml:space="preserve">Количество </w:t>
            </w:r>
            <w:r w:rsidRPr="002B05F9">
              <w:t>неисполне</w:t>
            </w:r>
            <w:r>
              <w:t>н</w:t>
            </w:r>
            <w:r w:rsidRPr="002B05F9">
              <w:t>ных</w:t>
            </w:r>
            <w:r>
              <w:t xml:space="preserve"> предписаний-</w:t>
            </w:r>
            <w:r w:rsidRPr="008A5C80">
              <w:t xml:space="preserve"> </w:t>
            </w:r>
            <w:r w:rsidRPr="002B05F9">
              <w:t>0</w:t>
            </w:r>
            <w:r w:rsidRPr="008A5C80">
              <w:t>;</w:t>
            </w:r>
          </w:p>
        </w:tc>
      </w:tr>
      <w:tr w:rsidR="005B7803" w:rsidRPr="002B05F9" w:rsidTr="005B7803">
        <w:trPr>
          <w:trHeight w:val="1944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/>
            </w:pPr>
            <w:r w:rsidRPr="002B05F9">
              <w:t>2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/>
            </w:pPr>
            <w:r w:rsidRPr="002B05F9">
              <w:t>Соблюдение принципов установления и оценки применения обязательных требований, в том числе отсутствие противоречащих, дублирующих или аналогичных по содержанию, неактуальных ОТ или невозможности исполнения ОТ; наличие у уполномоченного органа (уполномоченной организации) полномочий на принятие ИПА и (или) установление ОТ или группы ОТ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/>
            </w:pPr>
            <w:r w:rsidRPr="002B05F9">
              <w:t>Не соблюдены</w:t>
            </w:r>
          </w:p>
          <w:p w:rsidR="005B7803" w:rsidRPr="002B05F9" w:rsidRDefault="005B7803" w:rsidP="00BB35F8">
            <w:pPr>
              <w:ind w:right="-54"/>
            </w:pPr>
          </w:p>
        </w:tc>
      </w:tr>
      <w:tr w:rsidR="005B7803" w:rsidRPr="002B05F9" w:rsidTr="005B7803">
        <w:trPr>
          <w:trHeight w:val="1047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/>
            </w:pPr>
            <w:r w:rsidRPr="002B05F9">
              <w:t>З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 w:firstLine="6"/>
            </w:pPr>
            <w:r w:rsidRPr="002B05F9">
              <w:t>Соответствие НПА вышестоящим НПА и (или) целям и положениям государственных программ и национальных проектов Российской Федерации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/>
            </w:pPr>
            <w:r w:rsidRPr="002B05F9">
              <w:t>Не соответствует</w:t>
            </w:r>
          </w:p>
        </w:tc>
      </w:tr>
      <w:tr w:rsidR="005B7803" w:rsidRPr="002B05F9" w:rsidTr="005B7803">
        <w:trPr>
          <w:trHeight w:val="1884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/>
            </w:pPr>
            <w:r w:rsidRPr="002B05F9">
              <w:t>4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 w:firstLine="6"/>
            </w:pPr>
            <w:r w:rsidRPr="002B05F9">
              <w:t>Отсутствие проблем с соблюдением (применением) ОТ или группы ОТ, которые могут быть наиболее эффективно решены только с помощью изменения регулирования, в том числе отсутствие в НГIА, устанавливающем ОТ, неопределенных понятий, некорректных и (или) неоднозначных формулировок, не позволяющих единообразно применять и (или) исполнять ОТ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/>
            </w:pPr>
            <w:r w:rsidRPr="002B05F9">
              <w:t>Отсутствуют</w:t>
            </w:r>
          </w:p>
        </w:tc>
      </w:tr>
      <w:tr w:rsidR="005B7803" w:rsidRPr="002B05F9" w:rsidTr="005B7803">
        <w:trPr>
          <w:trHeight w:val="1883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/>
            </w:pPr>
            <w:r w:rsidRPr="002B05F9">
              <w:t>5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/>
            </w:pPr>
            <w:r w:rsidRPr="002B05F9">
              <w:t xml:space="preserve">Отсутствие избыточных ОТ или группы ОТ (в том числе с точки зрения прямых издержек субъектов регулирования), включая отсутствие избыточных действий и (или) процессов (процедур), которые необходимо реализовать (пройти) субъекту регулирования с целью осуществления им предпринимательской или иной экономической </w:t>
            </w:r>
            <w:r w:rsidRPr="002B05F9">
              <w:lastRenderedPageBreak/>
              <w:t>деятельности (в том числе совершения</w:t>
            </w:r>
            <w:r>
              <w:t xml:space="preserve"> </w:t>
            </w:r>
            <w:r w:rsidRPr="002B05F9">
              <w:t>связанных с ней действий)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/>
            </w:pPr>
            <w:r w:rsidRPr="002B05F9">
              <w:lastRenderedPageBreak/>
              <w:t>Отсутствуют</w:t>
            </w:r>
          </w:p>
        </w:tc>
      </w:tr>
      <w:tr w:rsidR="005B7803" w:rsidRPr="002B05F9" w:rsidTr="005B7803">
        <w:tblPrEx>
          <w:tblCellMar>
            <w:top w:w="127" w:type="dxa"/>
            <w:left w:w="59" w:type="dxa"/>
            <w:right w:w="31" w:type="dxa"/>
          </w:tblCellMar>
        </w:tblPrEx>
        <w:trPr>
          <w:trHeight w:val="1599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/>
            </w:pPr>
            <w:r w:rsidRPr="002B05F9">
              <w:lastRenderedPageBreak/>
              <w:t xml:space="preserve">б 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 w:firstLine="13"/>
            </w:pPr>
            <w:r w:rsidRPr="002B05F9">
              <w:t>Эффективность ОТ или группы ОТ в разрешении проблемы, в том числе доказанное отсутствие необходимости изменения регулирования для повышения эффективности решения проблемы, а также невозможность применения альтернативных способов решения проблемы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803" w:rsidRPr="002B05F9" w:rsidRDefault="005B7803" w:rsidP="00BB35F8">
            <w:pPr>
              <w:ind w:right="-54"/>
            </w:pPr>
            <w:r w:rsidRPr="002B05F9">
              <w:t>Эффективны</w:t>
            </w:r>
          </w:p>
        </w:tc>
      </w:tr>
    </w:tbl>
    <w:p w:rsidR="005B7803" w:rsidRPr="00B92836" w:rsidRDefault="005B7803" w:rsidP="005B7803">
      <w:pPr>
        <w:ind w:right="-54"/>
        <w:jc w:val="both"/>
      </w:pPr>
      <w:r w:rsidRPr="00B92836">
        <w:t>При проведении оценки применения обязательных требований системные проблемы оцениваемых обязательных требований не выявлены. Выявлена проблема оцениваемых обязательных требований в части отсутствия срока действия Правил благоустройства; несоответствие НПА нормативно правовым актам исполнительной власти Самарской области и нормативно правовым актам Российской Федерации.</w:t>
      </w:r>
    </w:p>
    <w:p w:rsidR="00693680" w:rsidRDefault="00693680" w:rsidP="00693680">
      <w:pPr>
        <w:ind w:firstLine="851"/>
        <w:jc w:val="both"/>
      </w:pPr>
    </w:p>
    <w:sectPr w:rsidR="00693680" w:rsidSect="00C71650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2A7FE7"/>
    <w:multiLevelType w:val="hybridMultilevel"/>
    <w:tmpl w:val="1F764C44"/>
    <w:lvl w:ilvl="0" w:tplc="30A48EA2">
      <w:start w:val="2022"/>
      <w:numFmt w:val="decimal"/>
      <w:lvlText w:val="%1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AB910">
      <w:start w:val="1"/>
      <w:numFmt w:val="lowerLetter"/>
      <w:lvlText w:val="%2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0F1CE">
      <w:start w:val="1"/>
      <w:numFmt w:val="lowerRoman"/>
      <w:lvlText w:val="%3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EA27C">
      <w:start w:val="1"/>
      <w:numFmt w:val="decimal"/>
      <w:lvlText w:val="%4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62230">
      <w:start w:val="1"/>
      <w:numFmt w:val="lowerLetter"/>
      <w:lvlText w:val="%5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70A140">
      <w:start w:val="1"/>
      <w:numFmt w:val="lowerRoman"/>
      <w:lvlText w:val="%6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A3362">
      <w:start w:val="1"/>
      <w:numFmt w:val="decimal"/>
      <w:lvlText w:val="%7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C9954">
      <w:start w:val="1"/>
      <w:numFmt w:val="lowerLetter"/>
      <w:lvlText w:val="%8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222EC">
      <w:start w:val="1"/>
      <w:numFmt w:val="lowerRoman"/>
      <w:lvlText w:val="%9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205860"/>
    <w:multiLevelType w:val="hybridMultilevel"/>
    <w:tmpl w:val="32346534"/>
    <w:lvl w:ilvl="0" w:tplc="0F3E06BA">
      <w:start w:val="2022"/>
      <w:numFmt w:val="decimal"/>
      <w:lvlText w:val="%1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846F4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02E45C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E284A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019B0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6168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4D984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92AF20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E409C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37104C"/>
    <w:multiLevelType w:val="hybridMultilevel"/>
    <w:tmpl w:val="3DB48458"/>
    <w:lvl w:ilvl="0" w:tplc="1CAC7760">
      <w:start w:val="3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>
    <w:nsid w:val="19853FAE"/>
    <w:multiLevelType w:val="hybridMultilevel"/>
    <w:tmpl w:val="9AE00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37B96"/>
    <w:multiLevelType w:val="hybridMultilevel"/>
    <w:tmpl w:val="02D6252E"/>
    <w:lvl w:ilvl="0" w:tplc="D2A8F3F0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6">
    <w:nsid w:val="39343A2F"/>
    <w:multiLevelType w:val="hybridMultilevel"/>
    <w:tmpl w:val="52444AB0"/>
    <w:lvl w:ilvl="0" w:tplc="B128007E">
      <w:start w:val="2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>
    <w:nsid w:val="3EC840C9"/>
    <w:multiLevelType w:val="hybridMultilevel"/>
    <w:tmpl w:val="1D62AE36"/>
    <w:lvl w:ilvl="0" w:tplc="E5E654AA">
      <w:start w:val="2022"/>
      <w:numFmt w:val="decimal"/>
      <w:lvlText w:val="%1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64AC0">
      <w:start w:val="1"/>
      <w:numFmt w:val="lowerLetter"/>
      <w:lvlText w:val="%2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E5764">
      <w:start w:val="1"/>
      <w:numFmt w:val="lowerRoman"/>
      <w:lvlText w:val="%3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43B42">
      <w:start w:val="1"/>
      <w:numFmt w:val="decimal"/>
      <w:lvlText w:val="%4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00AA">
      <w:start w:val="1"/>
      <w:numFmt w:val="lowerLetter"/>
      <w:lvlText w:val="%5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2B47C">
      <w:start w:val="1"/>
      <w:numFmt w:val="lowerRoman"/>
      <w:lvlText w:val="%6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699BC">
      <w:start w:val="1"/>
      <w:numFmt w:val="decimal"/>
      <w:lvlText w:val="%7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6CCBF2">
      <w:start w:val="1"/>
      <w:numFmt w:val="lowerLetter"/>
      <w:lvlText w:val="%8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2CD9A">
      <w:start w:val="1"/>
      <w:numFmt w:val="lowerRoman"/>
      <w:lvlText w:val="%9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C85FCA"/>
    <w:multiLevelType w:val="hybridMultilevel"/>
    <w:tmpl w:val="9E88551A"/>
    <w:lvl w:ilvl="0" w:tplc="FC701750">
      <w:start w:val="3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>
    <w:nsid w:val="51487611"/>
    <w:multiLevelType w:val="hybridMultilevel"/>
    <w:tmpl w:val="69B8376C"/>
    <w:lvl w:ilvl="0" w:tplc="80D0133E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EF4A2">
      <w:start w:val="1"/>
      <w:numFmt w:val="lowerLetter"/>
      <w:lvlText w:val="%2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C212C">
      <w:start w:val="1"/>
      <w:numFmt w:val="lowerRoman"/>
      <w:lvlText w:val="%3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22BA0">
      <w:start w:val="1"/>
      <w:numFmt w:val="decimal"/>
      <w:lvlText w:val="%4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680FC">
      <w:start w:val="1"/>
      <w:numFmt w:val="lowerLetter"/>
      <w:lvlText w:val="%5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0E3DE">
      <w:start w:val="1"/>
      <w:numFmt w:val="lowerRoman"/>
      <w:lvlText w:val="%6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CB8AA">
      <w:start w:val="1"/>
      <w:numFmt w:val="decimal"/>
      <w:lvlText w:val="%7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0F324">
      <w:start w:val="1"/>
      <w:numFmt w:val="lowerLetter"/>
      <w:lvlText w:val="%8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AD850">
      <w:start w:val="1"/>
      <w:numFmt w:val="lowerRoman"/>
      <w:lvlText w:val="%9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DC7E55"/>
    <w:multiLevelType w:val="hybridMultilevel"/>
    <w:tmpl w:val="AD62364E"/>
    <w:lvl w:ilvl="0" w:tplc="B33A51BE">
      <w:start w:val="1"/>
      <w:numFmt w:val="decimal"/>
      <w:lvlText w:val="%1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C2AB6A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920564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FED0D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4C8D9E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D6E68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D21B3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84BD7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12218C">
      <w:start w:val="1"/>
      <w:numFmt w:val="lowerRoman"/>
      <w:pStyle w:val="9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87587E"/>
    <w:multiLevelType w:val="hybridMultilevel"/>
    <w:tmpl w:val="D166B226"/>
    <w:lvl w:ilvl="0" w:tplc="0E9CD266">
      <w:start w:val="6"/>
      <w:numFmt w:val="decimal"/>
      <w:lvlText w:val="%1.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40EE0">
      <w:start w:val="1"/>
      <w:numFmt w:val="lowerLetter"/>
      <w:lvlText w:val="%2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90B342">
      <w:start w:val="1"/>
      <w:numFmt w:val="lowerRoman"/>
      <w:lvlText w:val="%3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B89CF8">
      <w:start w:val="1"/>
      <w:numFmt w:val="decimal"/>
      <w:lvlText w:val="%4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B2F772">
      <w:start w:val="1"/>
      <w:numFmt w:val="lowerLetter"/>
      <w:lvlText w:val="%5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24FD36">
      <w:start w:val="1"/>
      <w:numFmt w:val="lowerRoman"/>
      <w:lvlText w:val="%6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16BBCE">
      <w:start w:val="1"/>
      <w:numFmt w:val="decimal"/>
      <w:lvlText w:val="%7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A47D30">
      <w:start w:val="1"/>
      <w:numFmt w:val="lowerLetter"/>
      <w:lvlText w:val="%8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8A43A0">
      <w:start w:val="1"/>
      <w:numFmt w:val="lowerRoman"/>
      <w:lvlText w:val="%9"/>
      <w:lvlJc w:val="left"/>
      <w:pPr>
        <w:ind w:left="7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47"/>
    <w:rsid w:val="000C554F"/>
    <w:rsid w:val="00190260"/>
    <w:rsid w:val="005B7803"/>
    <w:rsid w:val="00626F47"/>
    <w:rsid w:val="00693680"/>
    <w:rsid w:val="006E68F7"/>
    <w:rsid w:val="00A53B51"/>
    <w:rsid w:val="00A63189"/>
    <w:rsid w:val="00BB35F8"/>
    <w:rsid w:val="00C20889"/>
    <w:rsid w:val="00C71650"/>
    <w:rsid w:val="00F010D5"/>
    <w:rsid w:val="00F2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A53B51"/>
    <w:pPr>
      <w:keepNext/>
      <w:numPr>
        <w:ilvl w:val="8"/>
        <w:numId w:val="1"/>
      </w:numPr>
      <w:spacing w:before="120"/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54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C55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C554F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C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0C554F"/>
    <w:rPr>
      <w:i/>
      <w:iCs/>
    </w:rPr>
  </w:style>
  <w:style w:type="paragraph" w:styleId="a7">
    <w:name w:val="List Paragraph"/>
    <w:basedOn w:val="a"/>
    <w:uiPriority w:val="34"/>
    <w:qFormat/>
    <w:rsid w:val="000C55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A53B51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a8">
    <w:name w:val="Адресат (кому)"/>
    <w:basedOn w:val="a"/>
    <w:rsid w:val="00A53B51"/>
    <w:rPr>
      <w:b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A53B51"/>
    <w:pPr>
      <w:keepNext/>
      <w:numPr>
        <w:ilvl w:val="8"/>
        <w:numId w:val="1"/>
      </w:numPr>
      <w:spacing w:before="120"/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54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C55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C554F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C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0C554F"/>
    <w:rPr>
      <w:i/>
      <w:iCs/>
    </w:rPr>
  </w:style>
  <w:style w:type="paragraph" w:styleId="a7">
    <w:name w:val="List Paragraph"/>
    <w:basedOn w:val="a"/>
    <w:uiPriority w:val="34"/>
    <w:qFormat/>
    <w:rsid w:val="000C55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A53B51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a8">
    <w:name w:val="Адресат (кому)"/>
    <w:basedOn w:val="a"/>
    <w:rsid w:val="00A53B51"/>
    <w:rPr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EB651FD5109FE7EB108A3AC8DC3496F79C422B7394C24A4447380130FB1D6DDB6A9B010EE3AEAF57026C2B92A85B419FB7125820117B779BB261D40BB9VAL" TargetMode="External"/><Relationship Id="rId18" Type="http://schemas.openxmlformats.org/officeDocument/2006/relationships/hyperlink" Target="consultantplus://offline/ref=68DFE49A365F1011F5506B51C9B34E52797108372A024DB86053487DD7A49C3C0C59C04FC9007717F468D3837FC7270BDA4B6950740CF852793FAAF9YDg0L" TargetMode="External"/><Relationship Id="rId26" Type="http://schemas.openxmlformats.org/officeDocument/2006/relationships/hyperlink" Target="consultantplus://offline/ref=68DFE49A365F1011F5506B51C9B34E52797108372A024DB86053487DD7A49C3C0C59C04FC9007717F469D98878C7270BDA4B6950740CF852793FAAF9YDg0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DFE49A365F1011F5506B51C9B34E52797108372A024DB86053487DD7A49C3C0C59C04FC9007717F468DA8B7EC7270BDA4B6950740CF852793FAAF9YDg0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79E53C5E51DCE3E3AC0DDAF822004B1088B99B5554C4AE140B873CC9280550238BD49AF019D8B79A36B37699F83D281C611ED3B49A37FD63A3E271EICT1L" TargetMode="External"/><Relationship Id="rId17" Type="http://schemas.openxmlformats.org/officeDocument/2006/relationships/hyperlink" Target="consultantplus://offline/ref=68DFE49A365F1011F550755CDFDF125A7B7B573B2D0241E73F0E4E2A88F49A694C19C61A8A457C14F0638FDB3C997E5B970064586310F859Y6g5L" TargetMode="External"/><Relationship Id="rId25" Type="http://schemas.openxmlformats.org/officeDocument/2006/relationships/hyperlink" Target="consultantplus://offline/ref=68DFE49A365F1011F5506B51C9B34E52797108372A024DB86053487DD7A49C3C0C59C04FC9007717F469DA837BC7270BDA4B6950740CF852793FAAF9YDg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DFE49A365F1011F550755CDFDF125A7B7B573B2D0241E73F0E4E2A88F49A694C19C61E88427D1DA0399FDF75CD7A449E177A537D10YFgAL" TargetMode="External"/><Relationship Id="rId20" Type="http://schemas.openxmlformats.org/officeDocument/2006/relationships/hyperlink" Target="consultantplus://offline/ref=68DFE49A365F1011F5506B51C9B34E52797108372A024DB86053487DD7A49C3C0C59C04FC9007717F468DB827FC7270BDA4B6950740CF852793FAAF9YDg0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hyperlink" Target="consultantplus://offline/ref=68DFE49A365F1011F5506B51C9B34E52797108372A024DB86053487DD7A49C3C0C59C04FC9007717F468D38E70C7270BDA4B6950740CF852793FAAF9YDg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8DFE49A365F1011F550755CDFDF125A7B7B573B2D0241E73F0E4E2A88F49A694C19C61C834D7C1DA0399FDF75CD7A449E177A537D10YFgAL" TargetMode="External"/><Relationship Id="rId23" Type="http://schemas.openxmlformats.org/officeDocument/2006/relationships/hyperlink" Target="consultantplus://offline/ref=68DFE49A365F1011F5506B51C9B34E52797108372A024DB86053487DD7A49C3C0C59C04FC9007717F468D38E7BC7270BDA4B6950740CF852793FAAF9YDg0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consultantplus://offline/ref=68DFE49A365F1011F5506B51C9B34E52797108372A024DB86053487DD7A49C3C0C59C04FC9007717F469D98D7CC7270BDA4B6950740CF852793FAAF9YDg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ref=68DFE49A365F1011F550755CDFDF125A7B7B573B2D0241E73F0E4E2A88F49A694C19C61C834D7F1DA0399FDF75CD7A449E177A537D10YFgAL" TargetMode="External"/><Relationship Id="rId22" Type="http://schemas.openxmlformats.org/officeDocument/2006/relationships/hyperlink" Target="consultantplus://offline/ref=68DFE49A365F1011F5506B51C9B34E52797108372A024DB86053487DD7A49C3C0C59C04FC9007717F468DD8B7CC7270BDA4B6950740CF852793FAAF9YDg0L" TargetMode="External"/><Relationship Id="rId27" Type="http://schemas.openxmlformats.org/officeDocument/2006/relationships/hyperlink" Target="consultantplus://offline/ref=65F6DAC48DA3BE35A0F4F53168FAA5C118E9FEDC5CEB2E71665DE901558D9FEEBE31A0C16E6AB1C46481968690x5f2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102;&#1076;&#1078;&#1077;&#1090;\&#1055;&#1054;&#1057;&#1058;&#1040;&#1053;&#1054;&#1042;&#1051;&#1045;&#1053;&#1048;&#1071;\2024\Postanovlenie_20_19.02.20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50F3-DB58-489E-8379-535A7092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Postanovlenie_20_19.02.2024</Template>
  <TotalTime>1</TotalTime>
  <Pages>20</Pages>
  <Words>6622</Words>
  <Characters>37749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44283</CharactersWithSpaces>
  <SharedDoc>false</SharedDoc>
  <HLinks>
    <vt:vector size="96" baseType="variant">
      <vt:variant>
        <vt:i4>589905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consultantplus://offline/ref=65F6DAC48DA3BE35A0F4F53168FAA5C118E9FEDC5CEB2E71665DE901558D9FEEBE31A0C16E6AB1C46481968690x5f2L</vt:lpwstr>
      </vt:variant>
      <vt:variant>
        <vt:lpwstr/>
      </vt:variant>
      <vt:variant>
        <vt:i4>7274547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consultantplus://offline/ref=68DFE49A365F1011F5506B51C9B34E52797108372A024DB86053487DD7A49C3C0C59C04FC9007717F469D98878C7270BDA4B6950740CF852793FAAF9YDg0L</vt:lpwstr>
      </vt:variant>
      <vt:variant>
        <vt:lpwstr/>
      </vt:variant>
      <vt:variant>
        <vt:i4>7274554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consultantplus://offline/ref=68DFE49A365F1011F5506B51C9B34E52797108372A024DB86053487DD7A49C3C0C59C04FC9007717F469DA837BC7270BDA4B6950740CF852793FAAF9YDg0L</vt:lpwstr>
      </vt:variant>
      <vt:variant>
        <vt:lpwstr/>
      </vt:variant>
      <vt:variant>
        <vt:i4>7274605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consultantplus://offline/ref=68DFE49A365F1011F5506B51C9B34E52797108372A024DB86053487DD7A49C3C0C59C04FC9007717F468D38E70C7270BDA4B6950740CF852793FAAF9YDg0L</vt:lpwstr>
      </vt:variant>
      <vt:variant>
        <vt:lpwstr/>
      </vt:variant>
      <vt:variant>
        <vt:i4>7274559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consultantplus://offline/ref=68DFE49A365F1011F5506B51C9B34E52797108372A024DB86053487DD7A49C3C0C59C04FC9007717F468D38E7BC7270BDA4B6950740CF852793FAAF9YDg0L</vt:lpwstr>
      </vt:variant>
      <vt:variant>
        <vt:lpwstr/>
      </vt:variant>
      <vt:variant>
        <vt:i4>7274606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consultantplus://offline/ref=68DFE49A365F1011F5506B51C9B34E52797108372A024DB86053487DD7A49C3C0C59C04FC9007717F468DD8B7CC7270BDA4B6950740CF852793FAAF9YDg0L</vt:lpwstr>
      </vt:variant>
      <vt:variant>
        <vt:lpwstr/>
      </vt:variant>
      <vt:variant>
        <vt:i4>7274605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consultantplus://offline/ref=68DFE49A365F1011F5506B51C9B34E52797108372A024DB86053487DD7A49C3C0C59C04FC9007717F468DA8B7EC7270BDA4B6950740CF852793FAAF9YDg0L</vt:lpwstr>
      </vt:variant>
      <vt:variant>
        <vt:lpwstr/>
      </vt:variant>
      <vt:variant>
        <vt:i4>7274557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consultantplus://offline/ref=68DFE49A365F1011F5506B51C9B34E52797108372A024DB86053487DD7A49C3C0C59C04FC9007717F468DB827FC7270BDA4B6950740CF852793FAAF9YDg0L</vt:lpwstr>
      </vt:variant>
      <vt:variant>
        <vt:lpwstr/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consultantplus://offline/ref=68DFE49A365F1011F5506B51C9B34E52797108372A024DB86053487DD7A49C3C0C59C04FC9007717F469D98D7CC7270BDA4B6950740CF852793FAAF9YDg0L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consultantplus://offline/ref=68DFE49A365F1011F5506B51C9B34E52797108372A024DB86053487DD7A49C3C0C59C04FC9007717F468D3837FC7270BDA4B6950740CF852793FAAF9YDg0L</vt:lpwstr>
      </vt:variant>
      <vt:variant>
        <vt:lpwstr/>
      </vt:variant>
      <vt:variant>
        <vt:i4>7143475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consultantplus://offline/ref=68DFE49A365F1011F550755CDFDF125A7B7B573B2D0241E73F0E4E2A88F49A694C19C61A8A457C14F0638FDB3C997E5B970064586310F859Y6g5L</vt:lpwstr>
      </vt:variant>
      <vt:variant>
        <vt:lpwstr/>
      </vt:variant>
      <vt:variant>
        <vt:i4>6488112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consultantplus://offline/ref=68DFE49A365F1011F550755CDFDF125A7B7B573B2D0241E73F0E4E2A88F49A694C19C61E88427D1DA0399FDF75CD7A449E177A537D10YFgAL</vt:lpwstr>
      </vt:variant>
      <vt:variant>
        <vt:lpwstr/>
      </vt:variant>
      <vt:variant>
        <vt:i4>6488172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consultantplus://offline/ref=68DFE49A365F1011F550755CDFDF125A7B7B573B2D0241E73F0E4E2A88F49A694C19C61C834D7C1DA0399FDF75CD7A449E177A537D10YFgAL</vt:lpwstr>
      </vt:variant>
      <vt:variant>
        <vt:lpwstr/>
      </vt:variant>
      <vt:variant>
        <vt:i4>6488169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consultantplus://offline/ref=68DFE49A365F1011F550755CDFDF125A7B7B573B2D0241E73F0E4E2A88F49A694C19C61C834D7F1DA0399FDF75CD7A449E177A537D10YFgAL</vt:lpwstr>
      </vt:variant>
      <vt:variant>
        <vt:lpwstr/>
      </vt:variant>
      <vt:variant>
        <vt:i4>6750271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consultantplus://offline/ref=EB651FD5109FE7EB108A3AC8DC3496F79C422B7394C24A4447380130FB1D6DDB6A9B010EE3AEAF57026C2B92A85B419FB7125820117B779BB261D40BB9VAL</vt:lpwstr>
      </vt:variant>
      <vt:variant>
        <vt:lpwstr/>
      </vt:variant>
      <vt:variant>
        <vt:i4>6881382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consultantplus://offline/ref=379E53C5E51DCE3E3AC0DDAF822004B1088B99B5554C4AE140B873CC9280550238BD49AF019D8B79A36B37699F83D281C611ED3B49A37FD63A3E271EICT1L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2024-02-22T10:48:00Z</cp:lastPrinted>
  <dcterms:created xsi:type="dcterms:W3CDTF">2024-02-27T09:59:00Z</dcterms:created>
  <dcterms:modified xsi:type="dcterms:W3CDTF">2024-02-27T10:00:00Z</dcterms:modified>
</cp:coreProperties>
</file>