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E" w:rsidRDefault="0013109E" w:rsidP="0013109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3109E" w:rsidRPr="000748E8" w:rsidRDefault="0013109E" w:rsidP="0013109E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3109E" w:rsidRPr="000748E8" w:rsidRDefault="0013109E" w:rsidP="0013109E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3109E" w:rsidRDefault="0013109E" w:rsidP="0013109E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3109E" w:rsidRPr="00B22E46" w:rsidRDefault="0013109E" w:rsidP="0013109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28 января 2021 года № </w:t>
      </w:r>
      <w:r>
        <w:rPr>
          <w:b w:val="0"/>
          <w:i w:val="0"/>
        </w:rPr>
        <w:t>5</w:t>
      </w:r>
    </w:p>
    <w:p w:rsidR="0013109E" w:rsidRPr="003E17D3" w:rsidRDefault="0013109E" w:rsidP="0013109E">
      <w:pPr>
        <w:pStyle w:val="a3"/>
        <w:suppressAutoHyphens w:val="0"/>
        <w:jc w:val="center"/>
        <w:rPr>
          <w:b w:val="0"/>
          <w:i w:val="0"/>
        </w:rPr>
      </w:pPr>
    </w:p>
    <w:p w:rsidR="0013109E" w:rsidRDefault="0013109E" w:rsidP="0013109E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13109E" w:rsidRPr="00FF71FE" w:rsidRDefault="0013109E" w:rsidP="0013109E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</w:t>
      </w:r>
      <w:proofErr w:type="gramStart"/>
      <w:r w:rsidRPr="003125DA">
        <w:rPr>
          <w:b/>
        </w:rPr>
        <w:t>Красноярский</w:t>
      </w:r>
      <w:proofErr w:type="gramEnd"/>
      <w:r w:rsidRPr="003125DA">
        <w:rPr>
          <w:b/>
        </w:rPr>
        <w:t xml:space="preserve"> Самарской области</w:t>
      </w:r>
    </w:p>
    <w:p w:rsidR="0013109E" w:rsidRPr="003E17D3" w:rsidRDefault="0013109E" w:rsidP="0013109E">
      <w:pPr>
        <w:jc w:val="center"/>
        <w:rPr>
          <w:szCs w:val="28"/>
        </w:rPr>
      </w:pPr>
    </w:p>
    <w:p w:rsidR="0013109E" w:rsidRDefault="0013109E" w:rsidP="0013109E">
      <w:pPr>
        <w:spacing w:line="360" w:lineRule="auto"/>
        <w:ind w:firstLine="709"/>
        <w:jc w:val="both"/>
      </w:pPr>
      <w:r w:rsidRPr="00BF0456">
        <w:t xml:space="preserve">В целях приведения муниципальных правовых актов в соответствие с действующим законодательством о муниципальной службе </w:t>
      </w:r>
      <w:proofErr w:type="gramStart"/>
      <w:r w:rsidRPr="00BF0456">
        <w:t>в</w:t>
      </w:r>
      <w:proofErr w:type="gramEnd"/>
      <w:r w:rsidRPr="00BF0456">
        <w:t xml:space="preserve"> Российской Федерации</w:t>
      </w:r>
      <w:r>
        <w:t>,</w:t>
      </w:r>
      <w:r w:rsidRPr="004D60B9">
        <w:t xml:space="preserve"> </w:t>
      </w:r>
      <w:r>
        <w:t xml:space="preserve">руководствуясь </w:t>
      </w:r>
      <w:r w:rsidRPr="00146394">
        <w:t>Федеральн</w:t>
      </w:r>
      <w:r>
        <w:t>ым</w:t>
      </w:r>
      <w:r w:rsidRPr="00146394">
        <w:t xml:space="preserve"> закон</w:t>
      </w:r>
      <w:r>
        <w:t>ом</w:t>
      </w:r>
      <w:r w:rsidRPr="00146394">
        <w:t xml:space="preserve"> от </w:t>
      </w:r>
      <w:r>
        <w:t>27.10.2020</w:t>
      </w:r>
      <w:r w:rsidRPr="00146394">
        <w:t xml:space="preserve"> № </w:t>
      </w:r>
      <w:r>
        <w:t>347</w:t>
      </w:r>
      <w:r w:rsidRPr="00146394">
        <w:t>-ФЗ «</w:t>
      </w:r>
      <w:r w:rsidRPr="008F6F2D">
        <w:t xml:space="preserve">О внесении изменения в статью 13 Федерального закона </w:t>
      </w:r>
      <w:r>
        <w:t>«</w:t>
      </w:r>
      <w:r w:rsidRPr="008F6F2D">
        <w:t>О муниципальной службе в Российской Федерации</w:t>
      </w:r>
      <w:r w:rsidRPr="00146394">
        <w:t>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13109E" w:rsidRDefault="0013109E" w:rsidP="0013109E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27</w:t>
      </w:r>
      <w:r>
        <w:t>.07</w:t>
      </w:r>
      <w:r w:rsidRPr="00CE48EF">
        <w:t>.2017</w:t>
      </w:r>
      <w:r>
        <w:t xml:space="preserve"> № </w:t>
      </w:r>
      <w:r>
        <w:t>28</w:t>
      </w:r>
      <w:r>
        <w:t xml:space="preserve"> </w:t>
      </w:r>
      <w:r>
        <w:br/>
      </w:r>
      <w:r w:rsidRPr="00146394">
        <w:t>(с 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>
        <w:t>, от</w:t>
      </w:r>
      <w:r>
        <w:t xml:space="preserve"> 26.11.20 № 31</w:t>
      </w:r>
      <w:r w:rsidRPr="00146394">
        <w:t>)</w:t>
      </w:r>
      <w:r>
        <w:t xml:space="preserve">, </w:t>
      </w:r>
      <w:r w:rsidRPr="00DA1604">
        <w:t>изменени</w:t>
      </w:r>
      <w:r>
        <w:t>е, изложив пункт 7.3 в следующей редакции:</w:t>
      </w:r>
      <w:proofErr w:type="gramEnd"/>
    </w:p>
    <w:p w:rsidR="0013109E" w:rsidRPr="00DA1604" w:rsidRDefault="0013109E" w:rsidP="0013109E">
      <w:pPr>
        <w:spacing w:line="360" w:lineRule="auto"/>
        <w:ind w:firstLine="709"/>
        <w:jc w:val="both"/>
      </w:pPr>
      <w:r>
        <w:t>«7.</w:t>
      </w:r>
      <w:r w:rsidRPr="007C68BE">
        <w:t>3.</w:t>
      </w:r>
      <w:r>
        <w:t> </w:t>
      </w:r>
      <w:r w:rsidRPr="007C68BE"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t>поселения</w:t>
      </w:r>
      <w:r w:rsidRPr="007C68BE"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</w:t>
      </w:r>
      <w:r w:rsidRPr="007C68BE">
        <w:lastRenderedPageBreak/>
        <w:t xml:space="preserve">самоуправления, аппарата избирательной комиссии </w:t>
      </w:r>
      <w:r>
        <w:t>поселения</w:t>
      </w:r>
      <w:r w:rsidRPr="007C68BE">
        <w:t xml:space="preserve"> в период замещения ими соответствующей должности</w:t>
      </w:r>
      <w:proofErr w:type="gramStart"/>
      <w:r w:rsidRPr="007C68BE">
        <w:t>.</w:t>
      </w:r>
      <w:r>
        <w:t>».</w:t>
      </w:r>
      <w:proofErr w:type="gramEnd"/>
    </w:p>
    <w:p w:rsidR="0013109E" w:rsidRDefault="0013109E" w:rsidP="0013109E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13109E" w:rsidRDefault="0013109E" w:rsidP="0013109E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13109E" w:rsidRDefault="0013109E" w:rsidP="0013109E">
      <w:pPr>
        <w:spacing w:line="360" w:lineRule="auto"/>
        <w:ind w:firstLine="709"/>
        <w:jc w:val="both"/>
      </w:pPr>
    </w:p>
    <w:p w:rsidR="0013109E" w:rsidRDefault="0013109E" w:rsidP="0013109E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3109E" w:rsidTr="0055229C">
        <w:trPr>
          <w:jc w:val="center"/>
        </w:trPr>
        <w:tc>
          <w:tcPr>
            <w:tcW w:w="4946" w:type="dxa"/>
            <w:shd w:val="clear" w:color="auto" w:fill="auto"/>
          </w:tcPr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3109E" w:rsidRPr="00332040" w:rsidRDefault="0013109E" w:rsidP="0055229C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13109E" w:rsidRPr="00DC4DD8" w:rsidRDefault="0013109E" w:rsidP="0055229C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3109E" w:rsidRPr="00332040" w:rsidRDefault="0013109E" w:rsidP="0055229C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13109E" w:rsidRPr="00332040" w:rsidRDefault="0013109E" w:rsidP="0055229C">
            <w:pPr>
              <w:jc w:val="center"/>
              <w:rPr>
                <w:b/>
              </w:rPr>
            </w:pPr>
          </w:p>
          <w:p w:rsidR="0013109E" w:rsidRPr="00DC4DD8" w:rsidRDefault="0013109E" w:rsidP="0055229C">
            <w:pPr>
              <w:jc w:val="center"/>
            </w:pPr>
            <w:r>
              <w:rPr>
                <w:b/>
              </w:rPr>
              <w:t>_______</w:t>
            </w:r>
            <w:r>
              <w:rPr>
                <w:b/>
              </w:rPr>
              <w:t>______ О.Ю. Долгов</w:t>
            </w:r>
            <w:bookmarkStart w:id="0" w:name="_GoBack"/>
            <w:bookmarkEnd w:id="0"/>
          </w:p>
        </w:tc>
      </w:tr>
    </w:tbl>
    <w:p w:rsidR="0013109E" w:rsidRPr="0079086C" w:rsidRDefault="0013109E" w:rsidP="0013109E">
      <w:pPr>
        <w:ind w:left="4536"/>
        <w:jc w:val="both"/>
        <w:rPr>
          <w:szCs w:val="28"/>
        </w:rPr>
      </w:pPr>
    </w:p>
    <w:p w:rsidR="00AD1B35" w:rsidRDefault="00AD1B35"/>
    <w:sectPr w:rsidR="00AD1B35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E"/>
    <w:rsid w:val="0013109E"/>
    <w:rsid w:val="00A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10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10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109E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10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10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109E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2021-01-26T13:43:00Z</cp:lastPrinted>
  <dcterms:created xsi:type="dcterms:W3CDTF">2021-01-26T13:41:00Z</dcterms:created>
  <dcterms:modified xsi:type="dcterms:W3CDTF">2021-01-26T13:43:00Z</dcterms:modified>
</cp:coreProperties>
</file>