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B87" w:rsidRPr="00960B87" w:rsidRDefault="00960B87" w:rsidP="00960B87">
      <w:pPr>
        <w:widowControl w:val="0"/>
        <w:jc w:val="center"/>
        <w:rPr>
          <w:b/>
          <w:spacing w:val="-4"/>
          <w:sz w:val="28"/>
          <w:szCs w:val="28"/>
        </w:rPr>
      </w:pPr>
      <w:r w:rsidRPr="00960B87">
        <w:rPr>
          <w:b/>
          <w:spacing w:val="-4"/>
          <w:sz w:val="28"/>
          <w:szCs w:val="28"/>
        </w:rPr>
        <w:t>«</w:t>
      </w:r>
      <w:r w:rsidRPr="00960B87">
        <w:rPr>
          <w:b/>
          <w:color w:val="000000"/>
          <w:sz w:val="28"/>
          <w:szCs w:val="28"/>
          <w:shd w:val="clear" w:color="auto" w:fill="FFFFFF"/>
        </w:rPr>
        <w:t>Информационное обслуживание пользователей в читальных залах муниципальных архивов</w:t>
      </w:r>
      <w:r w:rsidRPr="00960B87">
        <w:rPr>
          <w:b/>
          <w:spacing w:val="-4"/>
          <w:sz w:val="28"/>
          <w:szCs w:val="28"/>
        </w:rPr>
        <w:t>»</w:t>
      </w:r>
    </w:p>
    <w:p w:rsidR="00960B87" w:rsidRDefault="00960B87" w:rsidP="00960B87">
      <w:pPr>
        <w:widowControl w:val="0"/>
        <w:jc w:val="center"/>
        <w:rPr>
          <w:b/>
          <w:sz w:val="28"/>
          <w:szCs w:val="28"/>
        </w:rPr>
      </w:pPr>
    </w:p>
    <w:p w:rsidR="00960B87" w:rsidRPr="00960B87" w:rsidRDefault="00960B87" w:rsidP="00960B87">
      <w:pPr>
        <w:widowControl w:val="0"/>
        <w:jc w:val="center"/>
        <w:rPr>
          <w:b/>
          <w:sz w:val="28"/>
          <w:szCs w:val="28"/>
        </w:rPr>
      </w:pPr>
    </w:p>
    <w:p w:rsidR="00913833" w:rsidRDefault="00913833" w:rsidP="00913833">
      <w:pPr>
        <w:widowControl w:val="0"/>
        <w:spacing w:line="360" w:lineRule="auto"/>
        <w:ind w:firstLine="708"/>
        <w:jc w:val="both"/>
        <w:rPr>
          <w:spacing w:val="-2"/>
          <w:sz w:val="28"/>
          <w:szCs w:val="28"/>
        </w:rPr>
      </w:pPr>
      <w:r w:rsidRPr="00EA7658">
        <w:rPr>
          <w:b/>
          <w:sz w:val="28"/>
          <w:szCs w:val="28"/>
        </w:rPr>
        <w:t>Муниципальную услугу предоставляет</w:t>
      </w:r>
      <w:r w:rsidRPr="00B74D13">
        <w:rPr>
          <w:sz w:val="28"/>
          <w:szCs w:val="28"/>
        </w:rPr>
        <w:t xml:space="preserve"> </w:t>
      </w:r>
      <w:r>
        <w:rPr>
          <w:spacing w:val="-2"/>
          <w:sz w:val="28"/>
          <w:szCs w:val="28"/>
        </w:rPr>
        <w:t>архивный отдел администрации муниципального района Красноярский Самарской области.</w:t>
      </w:r>
    </w:p>
    <w:p w:rsidR="00A03B10" w:rsidRDefault="00A03B10" w:rsidP="00913833">
      <w:pPr>
        <w:widowControl w:val="0"/>
        <w:spacing w:line="360" w:lineRule="auto"/>
        <w:ind w:firstLine="708"/>
        <w:jc w:val="both"/>
        <w:rPr>
          <w:spacing w:val="-2"/>
          <w:sz w:val="28"/>
          <w:szCs w:val="28"/>
        </w:rPr>
      </w:pPr>
      <w:bookmarkStart w:id="0" w:name="_GoBack"/>
      <w:bookmarkEnd w:id="0"/>
    </w:p>
    <w:p w:rsidR="00A03B10" w:rsidRPr="00B74D13" w:rsidRDefault="00A03B10" w:rsidP="00A03B10">
      <w:pPr>
        <w:widowControl w:val="0"/>
        <w:spacing w:line="360" w:lineRule="auto"/>
        <w:ind w:firstLine="708"/>
        <w:jc w:val="both"/>
        <w:rPr>
          <w:sz w:val="28"/>
          <w:szCs w:val="28"/>
        </w:rPr>
      </w:pPr>
      <w:r>
        <w:rPr>
          <w:b/>
          <w:sz w:val="28"/>
          <w:szCs w:val="28"/>
        </w:rPr>
        <w:t>Муниципальная услуга предоставляется</w:t>
      </w:r>
      <w:r>
        <w:rPr>
          <w:b/>
          <w:sz w:val="28"/>
          <w:szCs w:val="28"/>
        </w:rPr>
        <w:t xml:space="preserve"> </w:t>
      </w:r>
      <w:r w:rsidRPr="00B74D13">
        <w:rPr>
          <w:sz w:val="28"/>
          <w:szCs w:val="28"/>
        </w:rPr>
        <w:t>физически</w:t>
      </w:r>
      <w:r>
        <w:rPr>
          <w:sz w:val="28"/>
          <w:szCs w:val="28"/>
        </w:rPr>
        <w:t>м</w:t>
      </w:r>
      <w:r w:rsidRPr="00B74D13">
        <w:rPr>
          <w:sz w:val="28"/>
          <w:szCs w:val="28"/>
        </w:rPr>
        <w:t xml:space="preserve"> и юридически</w:t>
      </w:r>
      <w:r>
        <w:rPr>
          <w:sz w:val="28"/>
          <w:szCs w:val="28"/>
        </w:rPr>
        <w:t>м</w:t>
      </w:r>
      <w:r w:rsidRPr="00B74D13">
        <w:rPr>
          <w:sz w:val="28"/>
          <w:szCs w:val="28"/>
        </w:rPr>
        <w:t xml:space="preserve"> лица</w:t>
      </w:r>
      <w:r>
        <w:rPr>
          <w:sz w:val="28"/>
          <w:szCs w:val="28"/>
        </w:rPr>
        <w:t>м</w:t>
      </w:r>
      <w:r w:rsidRPr="00B74D13">
        <w:rPr>
          <w:sz w:val="28"/>
          <w:szCs w:val="28"/>
        </w:rPr>
        <w:t>, а также их законны</w:t>
      </w:r>
      <w:r>
        <w:rPr>
          <w:sz w:val="28"/>
          <w:szCs w:val="28"/>
        </w:rPr>
        <w:t>м</w:t>
      </w:r>
      <w:r w:rsidRPr="00B74D13">
        <w:rPr>
          <w:sz w:val="28"/>
          <w:szCs w:val="28"/>
        </w:rPr>
        <w:t xml:space="preserve"> представител</w:t>
      </w:r>
      <w:r>
        <w:rPr>
          <w:sz w:val="28"/>
          <w:szCs w:val="28"/>
        </w:rPr>
        <w:t>ям</w:t>
      </w:r>
      <w:r>
        <w:rPr>
          <w:sz w:val="28"/>
          <w:szCs w:val="28"/>
        </w:rPr>
        <w:t>,</w:t>
      </w:r>
      <w:r w:rsidRPr="00B74D13">
        <w:rPr>
          <w:sz w:val="28"/>
          <w:szCs w:val="28"/>
        </w:rPr>
        <w:t xml:space="preserve"> либо ины</w:t>
      </w:r>
      <w:r>
        <w:rPr>
          <w:sz w:val="28"/>
          <w:szCs w:val="28"/>
        </w:rPr>
        <w:t>м</w:t>
      </w:r>
      <w:r w:rsidRPr="00B74D13">
        <w:rPr>
          <w:sz w:val="28"/>
          <w:szCs w:val="28"/>
        </w:rPr>
        <w:t xml:space="preserve"> уполномоченны</w:t>
      </w:r>
      <w:r>
        <w:rPr>
          <w:sz w:val="28"/>
          <w:szCs w:val="28"/>
        </w:rPr>
        <w:t>м</w:t>
      </w:r>
      <w:r w:rsidRPr="00B74D13">
        <w:rPr>
          <w:sz w:val="28"/>
          <w:szCs w:val="28"/>
        </w:rPr>
        <w:t xml:space="preserve"> в рамках действующего законодательства лица</w:t>
      </w:r>
      <w:r>
        <w:rPr>
          <w:sz w:val="28"/>
          <w:szCs w:val="28"/>
        </w:rPr>
        <w:t>м.</w:t>
      </w:r>
    </w:p>
    <w:p w:rsidR="00A03B10" w:rsidRDefault="00A03B10" w:rsidP="00913833">
      <w:pPr>
        <w:widowControl w:val="0"/>
        <w:spacing w:line="360" w:lineRule="auto"/>
        <w:ind w:firstLine="708"/>
        <w:jc w:val="both"/>
        <w:rPr>
          <w:spacing w:val="-2"/>
          <w:sz w:val="28"/>
          <w:szCs w:val="28"/>
        </w:rPr>
      </w:pPr>
    </w:p>
    <w:p w:rsidR="00913833" w:rsidRDefault="00913833" w:rsidP="00913833">
      <w:pPr>
        <w:widowControl w:val="0"/>
        <w:spacing w:line="360" w:lineRule="auto"/>
        <w:ind w:firstLine="708"/>
        <w:jc w:val="both"/>
        <w:rPr>
          <w:spacing w:val="-2"/>
          <w:sz w:val="20"/>
          <w:szCs w:val="20"/>
        </w:rPr>
      </w:pPr>
    </w:p>
    <w:p w:rsidR="009F0E5C" w:rsidRDefault="009F0E5C" w:rsidP="00913833">
      <w:pPr>
        <w:widowControl w:val="0"/>
        <w:spacing w:line="360" w:lineRule="auto"/>
        <w:ind w:firstLine="708"/>
        <w:jc w:val="both"/>
        <w:rPr>
          <w:spacing w:val="-2"/>
          <w:sz w:val="20"/>
          <w:szCs w:val="20"/>
        </w:rPr>
      </w:pPr>
    </w:p>
    <w:p w:rsidR="009F0E5C" w:rsidRPr="00EA7658" w:rsidRDefault="009F0E5C" w:rsidP="009F0E5C">
      <w:pPr>
        <w:widowControl w:val="0"/>
        <w:jc w:val="center"/>
        <w:rPr>
          <w:b/>
          <w:sz w:val="28"/>
          <w:szCs w:val="28"/>
          <w:u w:val="single"/>
        </w:rPr>
      </w:pPr>
      <w:r w:rsidRPr="00EA7658">
        <w:rPr>
          <w:b/>
          <w:sz w:val="28"/>
          <w:szCs w:val="28"/>
          <w:u w:val="single"/>
        </w:rPr>
        <w:t>Срок предоставления муниципальной услуги</w:t>
      </w:r>
    </w:p>
    <w:p w:rsidR="009F0E5C" w:rsidRPr="00B74D13" w:rsidRDefault="009F0E5C" w:rsidP="009F0E5C">
      <w:pPr>
        <w:widowControl w:val="0"/>
        <w:jc w:val="center"/>
        <w:rPr>
          <w:sz w:val="28"/>
          <w:szCs w:val="28"/>
        </w:rPr>
      </w:pPr>
    </w:p>
    <w:p w:rsidR="009F0E5C" w:rsidRDefault="009F0E5C" w:rsidP="009F0E5C">
      <w:pPr>
        <w:widowControl w:val="0"/>
        <w:spacing w:line="360" w:lineRule="auto"/>
        <w:ind w:firstLine="708"/>
        <w:jc w:val="both"/>
        <w:rPr>
          <w:sz w:val="28"/>
          <w:szCs w:val="28"/>
        </w:rPr>
      </w:pPr>
      <w:r w:rsidRPr="00B74D13">
        <w:rPr>
          <w:sz w:val="28"/>
          <w:szCs w:val="28"/>
        </w:rPr>
        <w:t xml:space="preserve">Максимальный срок предоставления муниципальной услуги составляет 10 рабочих дней. </w:t>
      </w:r>
    </w:p>
    <w:p w:rsidR="009F0E5C" w:rsidRPr="00B74D13" w:rsidRDefault="009F0E5C" w:rsidP="009F0E5C">
      <w:pPr>
        <w:widowControl w:val="0"/>
        <w:spacing w:line="360" w:lineRule="auto"/>
        <w:ind w:firstLine="708"/>
        <w:jc w:val="both"/>
        <w:rPr>
          <w:sz w:val="28"/>
          <w:szCs w:val="28"/>
        </w:rPr>
      </w:pPr>
      <w:r w:rsidRPr="00B74D13">
        <w:rPr>
          <w:sz w:val="28"/>
          <w:szCs w:val="28"/>
        </w:rPr>
        <w:t>Допуск в читальный зал предоставляется сроком на 1 календарный год с даты оформления пропуска.</w:t>
      </w:r>
    </w:p>
    <w:p w:rsidR="009F0E5C" w:rsidRPr="00B74D13" w:rsidRDefault="009F0E5C" w:rsidP="009F0E5C">
      <w:pPr>
        <w:widowControl w:val="0"/>
        <w:spacing w:line="360" w:lineRule="auto"/>
        <w:ind w:firstLine="708"/>
        <w:jc w:val="both"/>
        <w:rPr>
          <w:sz w:val="28"/>
          <w:szCs w:val="28"/>
        </w:rPr>
      </w:pPr>
      <w:r>
        <w:rPr>
          <w:sz w:val="28"/>
          <w:szCs w:val="28"/>
        </w:rPr>
        <w:t>С</w:t>
      </w:r>
      <w:r w:rsidRPr="00B74D13">
        <w:rPr>
          <w:sz w:val="28"/>
          <w:szCs w:val="28"/>
        </w:rPr>
        <w:t>правочно-поисковые средства (научно-справочный аппарат) предоставляются заявителю в день обращения.</w:t>
      </w:r>
    </w:p>
    <w:p w:rsidR="009F0E5C" w:rsidRPr="00B74D13" w:rsidRDefault="009F0E5C" w:rsidP="00913833">
      <w:pPr>
        <w:widowControl w:val="0"/>
        <w:spacing w:line="360" w:lineRule="auto"/>
        <w:ind w:firstLine="708"/>
        <w:jc w:val="both"/>
        <w:rPr>
          <w:spacing w:val="-2"/>
          <w:sz w:val="20"/>
          <w:szCs w:val="20"/>
        </w:rPr>
      </w:pPr>
    </w:p>
    <w:p w:rsidR="003F1EF4" w:rsidRDefault="003F1EF4"/>
    <w:p w:rsidR="00913833" w:rsidRPr="00EA7658" w:rsidRDefault="00913833" w:rsidP="00913833">
      <w:pPr>
        <w:widowControl w:val="0"/>
        <w:jc w:val="center"/>
        <w:rPr>
          <w:b/>
          <w:sz w:val="28"/>
          <w:szCs w:val="28"/>
          <w:u w:val="single"/>
        </w:rPr>
      </w:pPr>
      <w:r w:rsidRPr="00EA7658">
        <w:rPr>
          <w:b/>
          <w:sz w:val="28"/>
          <w:szCs w:val="28"/>
          <w:u w:val="single"/>
        </w:rPr>
        <w:t>Перечень документов, необходимых для предоставления муниципальной услуги</w:t>
      </w:r>
    </w:p>
    <w:p w:rsidR="00913833" w:rsidRPr="00B74D13" w:rsidRDefault="00913833" w:rsidP="00913833">
      <w:pPr>
        <w:widowControl w:val="0"/>
        <w:jc w:val="center"/>
        <w:rPr>
          <w:sz w:val="28"/>
          <w:szCs w:val="28"/>
        </w:rPr>
      </w:pPr>
    </w:p>
    <w:p w:rsidR="00913833" w:rsidRDefault="00913833" w:rsidP="00913833">
      <w:pPr>
        <w:widowControl w:val="0"/>
        <w:spacing w:line="360" w:lineRule="auto"/>
        <w:ind w:firstLine="708"/>
        <w:jc w:val="both"/>
        <w:rPr>
          <w:sz w:val="28"/>
          <w:szCs w:val="28"/>
        </w:rPr>
      </w:pPr>
      <w:r w:rsidRPr="00B74D13">
        <w:rPr>
          <w:sz w:val="28"/>
          <w:szCs w:val="28"/>
        </w:rPr>
        <w:t xml:space="preserve">Для получения доступа в читальный зал заявитель представляет лично в муниципальный архив запрос в виде личного </w:t>
      </w:r>
      <w:r w:rsidRPr="0052288B">
        <w:rPr>
          <w:b/>
          <w:sz w:val="28"/>
          <w:szCs w:val="28"/>
        </w:rPr>
        <w:t>заявления</w:t>
      </w:r>
      <w:r w:rsidRPr="00B74D13">
        <w:rPr>
          <w:sz w:val="28"/>
          <w:szCs w:val="28"/>
        </w:rPr>
        <w:t xml:space="preserve"> в письменной форме</w:t>
      </w:r>
      <w:r>
        <w:rPr>
          <w:sz w:val="28"/>
          <w:szCs w:val="28"/>
        </w:rPr>
        <w:t xml:space="preserve"> </w:t>
      </w:r>
      <w:r w:rsidRPr="00B74D13">
        <w:rPr>
          <w:sz w:val="28"/>
          <w:szCs w:val="28"/>
        </w:rPr>
        <w:t>или письмо направившей его организации, в которых указывается: фамилия, имя, отчество (при наличии), место работы (учебы) и должность (при наличии), ученое звание и ученая степень (при наличии), тема, хронологические рамки исследования</w:t>
      </w:r>
      <w:r>
        <w:rPr>
          <w:sz w:val="28"/>
          <w:szCs w:val="28"/>
        </w:rPr>
        <w:t xml:space="preserve">. </w:t>
      </w:r>
    </w:p>
    <w:p w:rsidR="00913833" w:rsidRPr="00B74D13" w:rsidRDefault="00913833" w:rsidP="00913833">
      <w:pPr>
        <w:widowControl w:val="0"/>
        <w:spacing w:line="360" w:lineRule="auto"/>
        <w:ind w:firstLine="708"/>
        <w:jc w:val="both"/>
        <w:rPr>
          <w:sz w:val="28"/>
          <w:szCs w:val="28"/>
        </w:rPr>
      </w:pPr>
      <w:r w:rsidRPr="00B74D13">
        <w:rPr>
          <w:sz w:val="28"/>
          <w:szCs w:val="28"/>
        </w:rPr>
        <w:t xml:space="preserve">Для работы в читальном зале заявитель заполняет </w:t>
      </w:r>
      <w:r w:rsidRPr="0052288B">
        <w:rPr>
          <w:b/>
          <w:sz w:val="28"/>
          <w:szCs w:val="28"/>
        </w:rPr>
        <w:t>анкету</w:t>
      </w:r>
      <w:r w:rsidRPr="00B74D13">
        <w:rPr>
          <w:sz w:val="28"/>
          <w:szCs w:val="28"/>
        </w:rPr>
        <w:t xml:space="preserve">, в которой указывается: фамилия, имя, отчество (при наличии), дата рождения, </w:t>
      </w:r>
      <w:r w:rsidRPr="00B74D13">
        <w:rPr>
          <w:sz w:val="28"/>
          <w:szCs w:val="28"/>
        </w:rPr>
        <w:lastRenderedPageBreak/>
        <w:t>гражданство, место работы (учебы) и должность (при наличии), образование, ученое звание и ученая степень (при наличии), основание для проведения исследования (личное заявление или письмо направившей организации), тема, хронологические рамки исследования, цель работы, адрес регистрации по месту жительства (пребывания), адрес фактического проживания, номер контактного телефона (при наличии), адрес электронной почты (при наличии), вид, серия, номер и дата выдачи документа, удостоверяющего личность, а также орган, выдавший документ, фамилия, имя, отчество (при наличии) сопровождающего лица (в случае посещения читального зала муниципального архива с сопровождающим лицом).</w:t>
      </w:r>
    </w:p>
    <w:p w:rsidR="00913833" w:rsidRPr="00B74D13" w:rsidRDefault="00913833" w:rsidP="00913833">
      <w:pPr>
        <w:widowControl w:val="0"/>
        <w:spacing w:line="360" w:lineRule="auto"/>
        <w:ind w:firstLine="708"/>
        <w:jc w:val="both"/>
        <w:rPr>
          <w:sz w:val="28"/>
          <w:szCs w:val="28"/>
        </w:rPr>
      </w:pPr>
      <w:r w:rsidRPr="00B74D13">
        <w:rPr>
          <w:sz w:val="28"/>
          <w:szCs w:val="28"/>
        </w:rPr>
        <w:t>Заявитель, не достигший совершеннолетия, допускается для работы в читальный зал с одним из родителей или другим законным представителем.</w:t>
      </w:r>
    </w:p>
    <w:p w:rsidR="00913833" w:rsidRPr="00B74D13" w:rsidRDefault="00913833" w:rsidP="00913833">
      <w:pPr>
        <w:widowControl w:val="0"/>
        <w:spacing w:line="360" w:lineRule="auto"/>
        <w:ind w:firstLine="708"/>
        <w:jc w:val="both"/>
        <w:rPr>
          <w:sz w:val="28"/>
          <w:szCs w:val="28"/>
        </w:rPr>
      </w:pPr>
      <w:r w:rsidRPr="00B74D13">
        <w:rPr>
          <w:sz w:val="28"/>
          <w:szCs w:val="28"/>
        </w:rPr>
        <w:t xml:space="preserve">Для получения описей дел, документов заявитель оформляет </w:t>
      </w:r>
      <w:r w:rsidRPr="0052288B">
        <w:rPr>
          <w:b/>
          <w:sz w:val="28"/>
          <w:szCs w:val="28"/>
        </w:rPr>
        <w:t xml:space="preserve">заказ (требование) </w:t>
      </w:r>
      <w:r w:rsidRPr="00B74D13">
        <w:rPr>
          <w:sz w:val="28"/>
          <w:szCs w:val="28"/>
        </w:rPr>
        <w:t>на выдачу описей дел, документов</w:t>
      </w:r>
      <w:r>
        <w:rPr>
          <w:sz w:val="28"/>
          <w:szCs w:val="28"/>
        </w:rPr>
        <w:t>.</w:t>
      </w:r>
    </w:p>
    <w:p w:rsidR="00913833" w:rsidRDefault="00913833" w:rsidP="00913833">
      <w:pPr>
        <w:spacing w:line="360" w:lineRule="auto"/>
        <w:jc w:val="both"/>
        <w:rPr>
          <w:sz w:val="28"/>
          <w:szCs w:val="28"/>
        </w:rPr>
      </w:pPr>
      <w:r w:rsidRPr="00B74D13">
        <w:rPr>
          <w:sz w:val="28"/>
          <w:szCs w:val="28"/>
        </w:rPr>
        <w:tab/>
        <w:t>Для получения дел, документов заявитель оформляет заказ (требование) на выдачу дел, документов</w:t>
      </w:r>
      <w:r>
        <w:rPr>
          <w:sz w:val="28"/>
          <w:szCs w:val="28"/>
        </w:rPr>
        <w:t>.</w:t>
      </w:r>
    </w:p>
    <w:p w:rsidR="00052DB2" w:rsidRPr="00B74D13" w:rsidRDefault="00052DB2" w:rsidP="00052DB2">
      <w:pPr>
        <w:widowControl w:val="0"/>
        <w:spacing w:line="360" w:lineRule="auto"/>
        <w:ind w:firstLine="708"/>
        <w:jc w:val="both"/>
        <w:rPr>
          <w:sz w:val="28"/>
          <w:szCs w:val="28"/>
        </w:rPr>
      </w:pPr>
      <w:r w:rsidRPr="00B74D13">
        <w:rPr>
          <w:sz w:val="28"/>
          <w:szCs w:val="28"/>
        </w:rPr>
        <w:t>Основания для отказа в приеме документов, необходимых для предоставления муниципальной услуги, отсутствуют.</w:t>
      </w:r>
    </w:p>
    <w:p w:rsidR="00052DB2" w:rsidRDefault="00052DB2" w:rsidP="00913833">
      <w:pPr>
        <w:spacing w:line="360" w:lineRule="auto"/>
        <w:jc w:val="both"/>
      </w:pPr>
    </w:p>
    <w:p w:rsidR="00052DB2" w:rsidRPr="00EA7658" w:rsidRDefault="00052DB2" w:rsidP="00052DB2">
      <w:pPr>
        <w:widowControl w:val="0"/>
        <w:jc w:val="center"/>
        <w:rPr>
          <w:b/>
          <w:sz w:val="28"/>
          <w:szCs w:val="28"/>
          <w:u w:val="single"/>
        </w:rPr>
      </w:pPr>
      <w:r w:rsidRPr="00EA7658">
        <w:rPr>
          <w:b/>
          <w:sz w:val="28"/>
          <w:szCs w:val="28"/>
          <w:u w:val="single"/>
        </w:rPr>
        <w:t>Предоставление муниципальной услуги в МФЦ и в электронной форме</w:t>
      </w:r>
    </w:p>
    <w:p w:rsidR="00052DB2" w:rsidRPr="00EA7658" w:rsidRDefault="00052DB2" w:rsidP="00052DB2">
      <w:pPr>
        <w:widowControl w:val="0"/>
        <w:jc w:val="center"/>
        <w:rPr>
          <w:b/>
          <w:sz w:val="28"/>
          <w:szCs w:val="28"/>
        </w:rPr>
      </w:pPr>
    </w:p>
    <w:p w:rsidR="00052DB2" w:rsidRDefault="00052DB2" w:rsidP="00052DB2">
      <w:pPr>
        <w:widowControl w:val="0"/>
        <w:spacing w:line="360" w:lineRule="auto"/>
        <w:ind w:firstLine="708"/>
        <w:jc w:val="both"/>
        <w:rPr>
          <w:sz w:val="28"/>
          <w:szCs w:val="28"/>
        </w:rPr>
      </w:pPr>
      <w:r>
        <w:rPr>
          <w:sz w:val="28"/>
          <w:szCs w:val="28"/>
        </w:rPr>
        <w:t xml:space="preserve"> В многофункциональных центрах предоставления государственных и муниципальных услуг государственная услуга не предоставляется.</w:t>
      </w:r>
    </w:p>
    <w:p w:rsidR="00BC21F7" w:rsidRDefault="00052DB2" w:rsidP="00BC21F7">
      <w:pPr>
        <w:widowControl w:val="0"/>
        <w:spacing w:line="360" w:lineRule="auto"/>
        <w:ind w:firstLine="708"/>
        <w:jc w:val="both"/>
        <w:rPr>
          <w:sz w:val="28"/>
          <w:szCs w:val="28"/>
        </w:rPr>
      </w:pPr>
      <w:r>
        <w:rPr>
          <w:sz w:val="28"/>
          <w:szCs w:val="28"/>
        </w:rPr>
        <w:t xml:space="preserve">Заявитель может направить заявлением об оказании муниципальной слуги в архивный отдел администрации муниципального района Красноярский через Региональный портал. При этом заявитель должен иметь подтвержденную учетную запись в Единой системе идентификации и аутентификации (ЕСИА). </w:t>
      </w:r>
      <w:r w:rsidR="00BC21F7">
        <w:rPr>
          <w:sz w:val="28"/>
          <w:szCs w:val="28"/>
        </w:rPr>
        <w:t xml:space="preserve">После чего, услуга оказывается заявителю непосредственно в читальном зале архивного отдела администрации муниципального района Красноярский Самарской области. </w:t>
      </w:r>
    </w:p>
    <w:p w:rsidR="009F0E5C" w:rsidRPr="00EA7658" w:rsidRDefault="009F0E5C" w:rsidP="009F0E5C">
      <w:pPr>
        <w:widowControl w:val="0"/>
        <w:jc w:val="center"/>
        <w:rPr>
          <w:b/>
          <w:sz w:val="28"/>
          <w:szCs w:val="28"/>
          <w:u w:val="single"/>
        </w:rPr>
      </w:pPr>
      <w:r w:rsidRPr="00EA7658">
        <w:rPr>
          <w:b/>
          <w:sz w:val="28"/>
          <w:szCs w:val="28"/>
          <w:u w:val="single"/>
        </w:rPr>
        <w:t xml:space="preserve">Размер платы, взимаемой с заявителя при предоставлении </w:t>
      </w:r>
      <w:r w:rsidRPr="00EA7658">
        <w:rPr>
          <w:b/>
          <w:sz w:val="28"/>
          <w:szCs w:val="28"/>
          <w:u w:val="single"/>
        </w:rPr>
        <w:lastRenderedPageBreak/>
        <w:t xml:space="preserve">муниципальной услуги: </w:t>
      </w:r>
    </w:p>
    <w:p w:rsidR="009F0E5C" w:rsidRPr="00B74D13" w:rsidRDefault="009F0E5C" w:rsidP="009F0E5C">
      <w:pPr>
        <w:widowControl w:val="0"/>
        <w:jc w:val="center"/>
        <w:rPr>
          <w:spacing w:val="-2"/>
          <w:sz w:val="28"/>
          <w:szCs w:val="28"/>
        </w:rPr>
      </w:pPr>
    </w:p>
    <w:p w:rsidR="009F0E5C" w:rsidRDefault="009F0E5C" w:rsidP="009F0E5C">
      <w:pPr>
        <w:widowControl w:val="0"/>
        <w:spacing w:line="360" w:lineRule="auto"/>
        <w:ind w:firstLine="708"/>
        <w:jc w:val="both"/>
        <w:rPr>
          <w:sz w:val="28"/>
          <w:szCs w:val="28"/>
        </w:rPr>
      </w:pPr>
      <w:r w:rsidRPr="00B74D13">
        <w:rPr>
          <w:spacing w:val="-2"/>
          <w:sz w:val="28"/>
          <w:szCs w:val="28"/>
        </w:rPr>
        <w:t xml:space="preserve">Предоставление </w:t>
      </w:r>
      <w:r w:rsidRPr="00B74D13">
        <w:rPr>
          <w:sz w:val="28"/>
          <w:szCs w:val="28"/>
        </w:rPr>
        <w:t xml:space="preserve">муниципальной </w:t>
      </w:r>
      <w:r w:rsidRPr="00B74D13">
        <w:rPr>
          <w:spacing w:val="-2"/>
          <w:sz w:val="28"/>
          <w:szCs w:val="28"/>
        </w:rPr>
        <w:t>услуги осуществляется без взимания государственной пошлины или иной платы</w:t>
      </w:r>
      <w:r w:rsidRPr="00B74D13">
        <w:rPr>
          <w:sz w:val="28"/>
          <w:szCs w:val="28"/>
        </w:rPr>
        <w:t>.</w:t>
      </w:r>
    </w:p>
    <w:p w:rsidR="005B4ABD" w:rsidRDefault="005B4ABD" w:rsidP="009F0E5C">
      <w:pPr>
        <w:widowControl w:val="0"/>
        <w:spacing w:line="360" w:lineRule="auto"/>
        <w:ind w:firstLine="708"/>
        <w:jc w:val="both"/>
        <w:rPr>
          <w:sz w:val="28"/>
          <w:szCs w:val="28"/>
        </w:rPr>
      </w:pPr>
    </w:p>
    <w:p w:rsidR="00A31606" w:rsidRPr="00EA7658" w:rsidRDefault="00A31606" w:rsidP="00A31606">
      <w:pPr>
        <w:widowControl w:val="0"/>
        <w:jc w:val="center"/>
        <w:rPr>
          <w:b/>
          <w:sz w:val="28"/>
          <w:szCs w:val="28"/>
          <w:u w:val="single"/>
        </w:rPr>
      </w:pPr>
      <w:r w:rsidRPr="00EA7658">
        <w:rPr>
          <w:b/>
          <w:sz w:val="28"/>
          <w:szCs w:val="28"/>
          <w:u w:val="single"/>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A31606" w:rsidRPr="00B74D13" w:rsidRDefault="00A31606" w:rsidP="00A31606">
      <w:pPr>
        <w:widowControl w:val="0"/>
        <w:jc w:val="center"/>
        <w:rPr>
          <w:sz w:val="28"/>
          <w:szCs w:val="28"/>
        </w:rPr>
      </w:pPr>
    </w:p>
    <w:p w:rsidR="00A31606" w:rsidRPr="00B74D13" w:rsidRDefault="00A31606" w:rsidP="00A31606">
      <w:pPr>
        <w:widowControl w:val="0"/>
        <w:spacing w:line="360" w:lineRule="auto"/>
        <w:ind w:firstLine="708"/>
        <w:jc w:val="both"/>
        <w:rPr>
          <w:sz w:val="28"/>
          <w:szCs w:val="28"/>
        </w:rPr>
      </w:pPr>
      <w:r w:rsidRPr="00B74D13">
        <w:rPr>
          <w:sz w:val="28"/>
          <w:szCs w:val="28"/>
        </w:rPr>
        <w:t>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услуги составляет 15 минут.</w:t>
      </w:r>
    </w:p>
    <w:p w:rsidR="00A31606" w:rsidRDefault="00A31606" w:rsidP="009F0E5C">
      <w:pPr>
        <w:widowControl w:val="0"/>
        <w:spacing w:line="360" w:lineRule="auto"/>
        <w:ind w:firstLine="708"/>
        <w:jc w:val="both"/>
        <w:rPr>
          <w:sz w:val="28"/>
          <w:szCs w:val="28"/>
        </w:rPr>
      </w:pPr>
    </w:p>
    <w:p w:rsidR="007561FF" w:rsidRPr="00EA7658" w:rsidRDefault="007561FF" w:rsidP="007561FF">
      <w:pPr>
        <w:widowControl w:val="0"/>
        <w:jc w:val="center"/>
        <w:rPr>
          <w:b/>
          <w:sz w:val="28"/>
          <w:szCs w:val="28"/>
          <w:u w:val="single"/>
        </w:rPr>
      </w:pPr>
      <w:r w:rsidRPr="00EA7658">
        <w:rPr>
          <w:b/>
          <w:sz w:val="28"/>
          <w:szCs w:val="28"/>
          <w:u w:val="single"/>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7561FF" w:rsidRPr="00980DF1" w:rsidRDefault="007561FF" w:rsidP="007561FF">
      <w:pPr>
        <w:widowControl w:val="0"/>
        <w:jc w:val="center"/>
        <w:rPr>
          <w:sz w:val="28"/>
          <w:szCs w:val="28"/>
          <w:u w:val="single"/>
        </w:rPr>
      </w:pPr>
    </w:p>
    <w:p w:rsidR="007561FF" w:rsidRPr="00B74D13" w:rsidRDefault="007561FF" w:rsidP="007561FF">
      <w:pPr>
        <w:widowControl w:val="0"/>
        <w:spacing w:line="360" w:lineRule="auto"/>
        <w:ind w:firstLine="708"/>
        <w:jc w:val="both"/>
        <w:rPr>
          <w:spacing w:val="-4"/>
          <w:sz w:val="28"/>
          <w:szCs w:val="28"/>
        </w:rPr>
      </w:pPr>
      <w:r w:rsidRPr="00B74D13">
        <w:rPr>
          <w:spacing w:val="-4"/>
          <w:sz w:val="28"/>
          <w:szCs w:val="28"/>
        </w:rPr>
        <w:t xml:space="preserve">Заявители имеют право на досудебное (внесудебное) обжалование действий (бездействия) и (или) решений, принятых (осуществленных) в ходе предоставления </w:t>
      </w:r>
      <w:r w:rsidRPr="00B74D13">
        <w:rPr>
          <w:sz w:val="28"/>
          <w:szCs w:val="28"/>
        </w:rPr>
        <w:t xml:space="preserve">муниципальной </w:t>
      </w:r>
      <w:r w:rsidRPr="00B74D13">
        <w:rPr>
          <w:spacing w:val="-4"/>
          <w:sz w:val="28"/>
          <w:szCs w:val="28"/>
        </w:rPr>
        <w:t>услуги.</w:t>
      </w:r>
    </w:p>
    <w:p w:rsidR="007561FF" w:rsidRPr="00B74D13" w:rsidRDefault="007561FF" w:rsidP="009F0E5C">
      <w:pPr>
        <w:widowControl w:val="0"/>
        <w:spacing w:line="360" w:lineRule="auto"/>
        <w:ind w:firstLine="708"/>
        <w:jc w:val="both"/>
        <w:rPr>
          <w:sz w:val="28"/>
          <w:szCs w:val="28"/>
        </w:rPr>
      </w:pPr>
    </w:p>
    <w:p w:rsidR="00E920BD" w:rsidRPr="00E920BD" w:rsidRDefault="00E920BD" w:rsidP="00E920BD">
      <w:pPr>
        <w:jc w:val="center"/>
        <w:rPr>
          <w:sz w:val="28"/>
          <w:szCs w:val="28"/>
          <w:u w:val="single"/>
        </w:rPr>
      </w:pPr>
      <w:r w:rsidRPr="00E920BD">
        <w:rPr>
          <w:sz w:val="28"/>
          <w:szCs w:val="28"/>
          <w:u w:val="single"/>
        </w:rPr>
        <w:t xml:space="preserve">Информация о местонахождении, графике работы, номере телефона для справок, адресе электронной почты архивного отдела </w:t>
      </w:r>
      <w:r w:rsidRPr="00E920BD">
        <w:rPr>
          <w:rFonts w:ascii="Times New Roman CYR" w:hAnsi="Times New Roman CYR" w:cs="Times New Roman CYR"/>
          <w:sz w:val="28"/>
          <w:szCs w:val="28"/>
          <w:u w:val="single"/>
        </w:rPr>
        <w:t>администрации муниципального района Красноярский Самарской области:</w:t>
      </w:r>
    </w:p>
    <w:p w:rsidR="00E920BD" w:rsidRDefault="00E920BD" w:rsidP="00E920BD">
      <w:pPr>
        <w:jc w:val="center"/>
        <w:rPr>
          <w:sz w:val="28"/>
          <w:szCs w:val="28"/>
        </w:rPr>
      </w:pPr>
    </w:p>
    <w:p w:rsidR="00E920BD" w:rsidRPr="00E920BD" w:rsidRDefault="00E920BD" w:rsidP="00E920BD">
      <w:pPr>
        <w:jc w:val="both"/>
        <w:rPr>
          <w:sz w:val="28"/>
          <w:szCs w:val="28"/>
        </w:rPr>
      </w:pPr>
      <w:r w:rsidRPr="00E920BD">
        <w:rPr>
          <w:noProof/>
          <w:color w:val="000000"/>
          <w:sz w:val="28"/>
          <w:szCs w:val="28"/>
        </w:rPr>
        <w:t>446370, Самарская область, Красноярский район,</w:t>
      </w:r>
      <w:r w:rsidR="004B5FD3">
        <w:rPr>
          <w:noProof/>
          <w:color w:val="000000"/>
          <w:sz w:val="28"/>
          <w:szCs w:val="28"/>
        </w:rPr>
        <w:t xml:space="preserve"> </w:t>
      </w:r>
      <w:r w:rsidRPr="00E920BD">
        <w:rPr>
          <w:iCs/>
          <w:sz w:val="28"/>
          <w:szCs w:val="28"/>
        </w:rPr>
        <w:t>с. Красный Яр, ул. Комсомольская,92А</w:t>
      </w:r>
    </w:p>
    <w:p w:rsidR="00E920BD" w:rsidRDefault="00E920BD" w:rsidP="00E920BD">
      <w:pPr>
        <w:jc w:val="center"/>
        <w:rPr>
          <w:sz w:val="28"/>
          <w:szCs w:val="28"/>
        </w:rPr>
      </w:pPr>
    </w:p>
    <w:p w:rsidR="00E920BD" w:rsidRPr="00EA7658" w:rsidRDefault="005C21A0" w:rsidP="00E920BD">
      <w:pPr>
        <w:tabs>
          <w:tab w:val="left" w:pos="300"/>
        </w:tabs>
        <w:autoSpaceDE w:val="0"/>
        <w:autoSpaceDN w:val="0"/>
        <w:adjustRightInd w:val="0"/>
        <w:spacing w:line="276" w:lineRule="auto"/>
        <w:jc w:val="both"/>
        <w:outlineLvl w:val="1"/>
        <w:rPr>
          <w:rFonts w:eastAsia="Calibri"/>
          <w:b/>
        </w:rPr>
      </w:pPr>
      <w:r w:rsidRPr="00EA7658">
        <w:rPr>
          <w:rFonts w:eastAsia="Calibri"/>
          <w:b/>
        </w:rPr>
        <w:t>ГРАФИК</w:t>
      </w:r>
      <w:r w:rsidR="00E920BD" w:rsidRPr="00EA7658">
        <w:rPr>
          <w:rFonts w:eastAsia="Calibri"/>
          <w:b/>
        </w:rPr>
        <w:t xml:space="preserve"> РАБОТЫ ЧИТАЛЬНОГО ЗАЛА: </w:t>
      </w:r>
    </w:p>
    <w:p w:rsidR="00E920BD" w:rsidRDefault="00E920BD" w:rsidP="00E920BD">
      <w:pPr>
        <w:tabs>
          <w:tab w:val="left" w:pos="300"/>
        </w:tabs>
        <w:autoSpaceDE w:val="0"/>
        <w:autoSpaceDN w:val="0"/>
        <w:adjustRightInd w:val="0"/>
        <w:spacing w:line="276" w:lineRule="auto"/>
        <w:jc w:val="both"/>
        <w:outlineLvl w:val="1"/>
        <w:rPr>
          <w:rFonts w:eastAsia="Calibri"/>
        </w:rPr>
      </w:pPr>
    </w:p>
    <w:p w:rsidR="00E920BD" w:rsidRPr="00BC21F7" w:rsidRDefault="00E920BD" w:rsidP="00E920BD">
      <w:pPr>
        <w:tabs>
          <w:tab w:val="left" w:pos="300"/>
        </w:tabs>
        <w:autoSpaceDE w:val="0"/>
        <w:autoSpaceDN w:val="0"/>
        <w:adjustRightInd w:val="0"/>
        <w:spacing w:line="276" w:lineRule="auto"/>
        <w:jc w:val="both"/>
        <w:outlineLvl w:val="1"/>
        <w:rPr>
          <w:rFonts w:eastAsia="Calibri"/>
        </w:rPr>
      </w:pPr>
      <w:r w:rsidRPr="00BC21F7">
        <w:rPr>
          <w:rFonts w:eastAsia="Calibri"/>
        </w:rPr>
        <w:t>ПОНЕДЕЛЬНИК, СРЕДА, ПЯТНИЦА с 8.00 до 16.00</w:t>
      </w:r>
    </w:p>
    <w:p w:rsidR="00E920BD" w:rsidRPr="00BC21F7" w:rsidRDefault="00E920BD" w:rsidP="00E920BD">
      <w:pPr>
        <w:tabs>
          <w:tab w:val="left" w:pos="300"/>
        </w:tabs>
        <w:autoSpaceDE w:val="0"/>
        <w:autoSpaceDN w:val="0"/>
        <w:adjustRightInd w:val="0"/>
        <w:spacing w:line="276" w:lineRule="auto"/>
        <w:jc w:val="both"/>
        <w:outlineLvl w:val="1"/>
        <w:rPr>
          <w:rFonts w:eastAsia="Calibri"/>
        </w:rPr>
      </w:pPr>
      <w:r w:rsidRPr="00BC21F7">
        <w:rPr>
          <w:rFonts w:eastAsia="Calibri"/>
        </w:rPr>
        <w:t>ОБЕДЕННЫЙ ПЕРЕРЫВ 12.00-13.00</w:t>
      </w:r>
      <w:r>
        <w:rPr>
          <w:rFonts w:eastAsia="Calibri"/>
        </w:rPr>
        <w:t xml:space="preserve">,      </w:t>
      </w:r>
      <w:r w:rsidRPr="00BC21F7">
        <w:rPr>
          <w:rFonts w:eastAsia="Calibri"/>
        </w:rPr>
        <w:t>ВТОРНИК, ЧЕТВЕРГ - НЕПРИЕМНЫЕ ДНИ</w:t>
      </w:r>
    </w:p>
    <w:p w:rsidR="00E920BD" w:rsidRDefault="00E920BD" w:rsidP="00E920BD">
      <w:pPr>
        <w:autoSpaceDE w:val="0"/>
        <w:autoSpaceDN w:val="0"/>
        <w:adjustRightInd w:val="0"/>
        <w:outlineLvl w:val="1"/>
        <w:rPr>
          <w:sz w:val="22"/>
          <w:szCs w:val="22"/>
        </w:rPr>
      </w:pPr>
      <w:r>
        <w:rPr>
          <w:sz w:val="22"/>
          <w:szCs w:val="22"/>
        </w:rPr>
        <w:t>СУББОТА, ВОСКРЕСЕНЬЕ – ВЫХОДНЫЕ.</w:t>
      </w:r>
    </w:p>
    <w:p w:rsidR="00E920BD" w:rsidRDefault="00E920BD" w:rsidP="00E920BD">
      <w:pPr>
        <w:jc w:val="center"/>
        <w:rPr>
          <w:sz w:val="28"/>
          <w:szCs w:val="28"/>
        </w:rPr>
      </w:pPr>
    </w:p>
    <w:p w:rsidR="00E920BD" w:rsidRDefault="00E920BD" w:rsidP="00E920BD">
      <w:pPr>
        <w:jc w:val="center"/>
        <w:rPr>
          <w:sz w:val="28"/>
          <w:szCs w:val="28"/>
        </w:rPr>
      </w:pPr>
    </w:p>
    <w:p w:rsidR="00E920BD" w:rsidRDefault="00E920BD" w:rsidP="00E920BD">
      <w:pPr>
        <w:spacing w:line="360" w:lineRule="auto"/>
        <w:jc w:val="both"/>
        <w:rPr>
          <w:rFonts w:eastAsia="Calibri"/>
          <w:sz w:val="28"/>
          <w:szCs w:val="28"/>
        </w:rPr>
      </w:pPr>
      <w:r w:rsidRPr="00BC21F7">
        <w:rPr>
          <w:rFonts w:eastAsia="Calibri"/>
          <w:sz w:val="28"/>
          <w:szCs w:val="28"/>
        </w:rPr>
        <w:t>Телефон для справок</w:t>
      </w:r>
      <w:r>
        <w:rPr>
          <w:rFonts w:eastAsia="Calibri"/>
          <w:sz w:val="28"/>
          <w:szCs w:val="28"/>
        </w:rPr>
        <w:t xml:space="preserve">: </w:t>
      </w:r>
      <w:r w:rsidRPr="00BC21F7">
        <w:rPr>
          <w:rFonts w:eastAsia="Calibri"/>
          <w:sz w:val="28"/>
          <w:szCs w:val="28"/>
        </w:rPr>
        <w:t>8 846 57 21474</w:t>
      </w:r>
    </w:p>
    <w:p w:rsidR="00E920BD" w:rsidRPr="00E920BD" w:rsidRDefault="00E920BD" w:rsidP="00E920BD">
      <w:pPr>
        <w:spacing w:line="360" w:lineRule="auto"/>
        <w:jc w:val="both"/>
        <w:rPr>
          <w:rFonts w:eastAsia="Calibri"/>
          <w:sz w:val="28"/>
          <w:szCs w:val="28"/>
        </w:rPr>
      </w:pPr>
      <w:r>
        <w:rPr>
          <w:rFonts w:eastAsia="Calibri"/>
          <w:sz w:val="28"/>
          <w:szCs w:val="28"/>
        </w:rPr>
        <w:t xml:space="preserve">Адрес электронной </w:t>
      </w:r>
      <w:proofErr w:type="gramStart"/>
      <w:r>
        <w:rPr>
          <w:rFonts w:eastAsia="Calibri"/>
          <w:sz w:val="28"/>
          <w:szCs w:val="28"/>
        </w:rPr>
        <w:t>почты:</w:t>
      </w:r>
      <w:r w:rsidRPr="00E920BD">
        <w:rPr>
          <w:sz w:val="22"/>
          <w:szCs w:val="22"/>
        </w:rPr>
        <w:t xml:space="preserve"> </w:t>
      </w:r>
      <w:r>
        <w:rPr>
          <w:sz w:val="22"/>
          <w:szCs w:val="22"/>
        </w:rPr>
        <w:t xml:space="preserve"> </w:t>
      </w:r>
      <w:r w:rsidRPr="00E920BD">
        <w:rPr>
          <w:sz w:val="28"/>
          <w:szCs w:val="28"/>
        </w:rPr>
        <w:t>medrv@kryaradm.ru</w:t>
      </w:r>
      <w:proofErr w:type="gramEnd"/>
    </w:p>
    <w:p w:rsidR="00E920BD" w:rsidRDefault="00E920BD" w:rsidP="00E920BD">
      <w:pPr>
        <w:jc w:val="center"/>
        <w:rPr>
          <w:sz w:val="28"/>
          <w:szCs w:val="28"/>
        </w:rPr>
      </w:pPr>
    </w:p>
    <w:p w:rsidR="00E814B5" w:rsidRDefault="00E814B5" w:rsidP="00E814B5">
      <w:pPr>
        <w:rPr>
          <w:sz w:val="28"/>
          <w:szCs w:val="28"/>
        </w:rPr>
      </w:pPr>
    </w:p>
    <w:sectPr w:rsidR="00E814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14D"/>
    <w:rsid w:val="00052DB2"/>
    <w:rsid w:val="000F12A7"/>
    <w:rsid w:val="003F1EF4"/>
    <w:rsid w:val="004B5FD3"/>
    <w:rsid w:val="0052288B"/>
    <w:rsid w:val="005B4ABD"/>
    <w:rsid w:val="005C21A0"/>
    <w:rsid w:val="0062349C"/>
    <w:rsid w:val="0070337C"/>
    <w:rsid w:val="007561FF"/>
    <w:rsid w:val="008477D0"/>
    <w:rsid w:val="00913833"/>
    <w:rsid w:val="00960B87"/>
    <w:rsid w:val="009F0E5C"/>
    <w:rsid w:val="00A03B10"/>
    <w:rsid w:val="00A31606"/>
    <w:rsid w:val="00A80246"/>
    <w:rsid w:val="00A96106"/>
    <w:rsid w:val="00BC21F7"/>
    <w:rsid w:val="00C4514D"/>
    <w:rsid w:val="00DB3F16"/>
    <w:rsid w:val="00E814B5"/>
    <w:rsid w:val="00E920BD"/>
    <w:rsid w:val="00EA7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873D44-0B30-47DA-9EBD-24AB00F61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B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20BD"/>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60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671</Words>
  <Characters>3826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26</cp:revision>
  <dcterms:created xsi:type="dcterms:W3CDTF">2025-12-10T08:29:00Z</dcterms:created>
  <dcterms:modified xsi:type="dcterms:W3CDTF">2025-12-10T13:01:00Z</dcterms:modified>
</cp:coreProperties>
</file>