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4207" w14:textId="77777777" w:rsidR="00C262BD" w:rsidRPr="00454930" w:rsidRDefault="000845E5" w:rsidP="00C262BD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t xml:space="preserve">   </w:t>
      </w:r>
      <w:r w:rsidR="00C262BD" w:rsidRPr="0045493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70E8D50" wp14:editId="645029E7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2BD" w:rsidRPr="00454930">
        <w:rPr>
          <w:b/>
          <w:noProof/>
          <w:sz w:val="36"/>
        </w:rPr>
        <w:t>АДМИНИСТРАЦИЯ</w:t>
      </w:r>
      <w:r>
        <w:rPr>
          <w:b/>
          <w:noProof/>
          <w:sz w:val="36"/>
        </w:rPr>
        <w:t xml:space="preserve">    </w:t>
      </w:r>
    </w:p>
    <w:p w14:paraId="5DFAEA45" w14:textId="77777777" w:rsidR="00C262BD" w:rsidRPr="00454930" w:rsidRDefault="00C262BD" w:rsidP="00C262BD">
      <w:pPr>
        <w:jc w:val="center"/>
        <w:rPr>
          <w:b/>
          <w:sz w:val="36"/>
        </w:rPr>
      </w:pPr>
      <w:r w:rsidRPr="00454930">
        <w:rPr>
          <w:b/>
          <w:sz w:val="36"/>
        </w:rPr>
        <w:t>МУНИЦИПАЛЬНОГО РАЙОНА КРАСНОЯРСКИЙ</w:t>
      </w:r>
    </w:p>
    <w:p w14:paraId="7DFA5033" w14:textId="77777777" w:rsidR="00C262BD" w:rsidRPr="00454930" w:rsidRDefault="00C262BD" w:rsidP="00C262BD">
      <w:pPr>
        <w:jc w:val="center"/>
        <w:rPr>
          <w:b/>
          <w:sz w:val="36"/>
        </w:rPr>
      </w:pPr>
      <w:r w:rsidRPr="00454930">
        <w:rPr>
          <w:b/>
          <w:sz w:val="36"/>
        </w:rPr>
        <w:t>САМАРСКОЙ ОБЛАСТИ</w:t>
      </w:r>
    </w:p>
    <w:p w14:paraId="06E3AD64" w14:textId="77777777" w:rsidR="00C262BD" w:rsidRPr="00454930" w:rsidRDefault="00C262BD" w:rsidP="00C262BD">
      <w:pPr>
        <w:spacing w:line="360" w:lineRule="auto"/>
        <w:jc w:val="center"/>
        <w:rPr>
          <w:b/>
        </w:rPr>
      </w:pPr>
    </w:p>
    <w:p w14:paraId="677F885A" w14:textId="77777777" w:rsidR="00C262BD" w:rsidRPr="00454930" w:rsidRDefault="00C262BD" w:rsidP="00C262BD">
      <w:pPr>
        <w:pStyle w:val="9"/>
        <w:spacing w:before="0" w:line="360" w:lineRule="auto"/>
        <w:rPr>
          <w:b w:val="0"/>
          <w:noProof w:val="0"/>
          <w:sz w:val="44"/>
        </w:rPr>
      </w:pPr>
      <w:r w:rsidRPr="00454930">
        <w:rPr>
          <w:b w:val="0"/>
          <w:noProof w:val="0"/>
          <w:sz w:val="44"/>
        </w:rPr>
        <w:t>ПОСТАНОВЛЕНИЕ</w:t>
      </w:r>
    </w:p>
    <w:p w14:paraId="229ED949" w14:textId="31871E80" w:rsidR="00C262BD" w:rsidRPr="0086004E" w:rsidRDefault="001F6826" w:rsidP="0086004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C262BD" w:rsidRPr="00454930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C47046">
        <w:rPr>
          <w:b w:val="0"/>
          <w:i w:val="0"/>
        </w:rPr>
        <w:t>03.</w:t>
      </w:r>
      <w:r w:rsidR="005B0CC9">
        <w:rPr>
          <w:b w:val="0"/>
          <w:i w:val="0"/>
        </w:rPr>
        <w:t>10</w:t>
      </w:r>
      <w:r w:rsidR="00C47046">
        <w:rPr>
          <w:b w:val="0"/>
          <w:i w:val="0"/>
        </w:rPr>
        <w:t>.2023</w:t>
      </w:r>
      <w:r>
        <w:rPr>
          <w:b w:val="0"/>
          <w:i w:val="0"/>
        </w:rPr>
        <w:t xml:space="preserve"> </w:t>
      </w:r>
      <w:r w:rsidR="00C262BD" w:rsidRPr="00454930">
        <w:rPr>
          <w:b w:val="0"/>
          <w:i w:val="0"/>
        </w:rPr>
        <w:t>№</w:t>
      </w:r>
      <w:r w:rsidR="00C47046">
        <w:rPr>
          <w:b w:val="0"/>
          <w:i w:val="0"/>
        </w:rPr>
        <w:t>260</w:t>
      </w:r>
    </w:p>
    <w:p w14:paraId="43029146" w14:textId="77777777" w:rsidR="00C262BD" w:rsidRPr="00454930" w:rsidRDefault="00C262BD" w:rsidP="00C262BD">
      <w:pPr>
        <w:pStyle w:val="a3"/>
        <w:suppressAutoHyphens w:val="0"/>
        <w:jc w:val="center"/>
        <w:rPr>
          <w:b w:val="0"/>
          <w:i w:val="0"/>
        </w:rPr>
      </w:pPr>
    </w:p>
    <w:p w14:paraId="548BF668" w14:textId="57BBF3E0" w:rsidR="00AA1FB2" w:rsidRDefault="00AA1FB2" w:rsidP="00AA1FB2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8D239E">
        <w:rPr>
          <w:b/>
        </w:rPr>
        <w:t>а</w:t>
      </w:r>
      <w:r>
        <w:rPr>
          <w:b/>
        </w:rPr>
        <w:t xml:space="preserve">дминистрации муниципального района Красноярский Самарской области </w:t>
      </w:r>
      <w:r>
        <w:rPr>
          <w:b/>
        </w:rPr>
        <w:br/>
        <w:t>от 18.11.2015 № 1178 «</w:t>
      </w:r>
      <w:r w:rsidRPr="00A318D1">
        <w:rPr>
          <w:b/>
        </w:rPr>
        <w:t xml:space="preserve">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</w:t>
      </w:r>
      <w:r w:rsidR="00D33C09" w:rsidRPr="00D33C09">
        <w:rPr>
          <w:b/>
        </w:rPr>
        <w:t>затрагивающих вопросы осуществления предпринимательской и иной экономической деятельности, и экспертизы</w:t>
      </w:r>
      <w:r w:rsidR="00D33C09" w:rsidRPr="00A318D1">
        <w:rPr>
          <w:b/>
        </w:rPr>
        <w:t xml:space="preserve"> </w:t>
      </w:r>
      <w:r w:rsidRPr="00A318D1">
        <w:rPr>
          <w:b/>
        </w:rPr>
        <w:t>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</w:t>
      </w:r>
    </w:p>
    <w:p w14:paraId="1878D4AB" w14:textId="77777777" w:rsidR="00687E47" w:rsidRPr="00304CFE" w:rsidRDefault="00AA1FB2" w:rsidP="00AA1FB2">
      <w:pPr>
        <w:jc w:val="center"/>
        <w:rPr>
          <w:szCs w:val="28"/>
        </w:rPr>
      </w:pPr>
      <w:r>
        <w:rPr>
          <w:b/>
        </w:rPr>
        <w:t xml:space="preserve"> </w:t>
      </w:r>
      <w:r w:rsidRPr="00A318D1">
        <w:rPr>
          <w:b/>
        </w:rPr>
        <w:t>и инвестиционной деятельности</w:t>
      </w:r>
      <w:r>
        <w:rPr>
          <w:b/>
        </w:rPr>
        <w:t>»</w:t>
      </w:r>
    </w:p>
    <w:p w14:paraId="6E835246" w14:textId="77777777" w:rsidR="00AA1FB2" w:rsidRDefault="00AA1FB2" w:rsidP="000523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84370" w14:textId="77777777" w:rsidR="00304CFE" w:rsidRDefault="00DE3E66" w:rsidP="000523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в сфере проведения оценки регулирующего воздействия нормативных правовых актов администрации муниципального района Красноярский Самарской области и их проектов,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</w:t>
      </w:r>
      <w:r w:rsidR="00304CFE" w:rsidRPr="00DE3E66">
        <w:rPr>
          <w:rFonts w:ascii="Times New Roman" w:hAnsi="Times New Roman" w:cs="Times New Roman"/>
          <w:sz w:val="28"/>
          <w:szCs w:val="28"/>
        </w:rPr>
        <w:t>:</w:t>
      </w:r>
    </w:p>
    <w:p w14:paraId="553FEAD7" w14:textId="6341C5F1" w:rsidR="002D5385" w:rsidRDefault="002D5385" w:rsidP="002D5385">
      <w:pPr>
        <w:pStyle w:val="a7"/>
        <w:numPr>
          <w:ilvl w:val="0"/>
          <w:numId w:val="2"/>
        </w:numPr>
        <w:spacing w:line="336" w:lineRule="auto"/>
        <w:ind w:left="0" w:firstLine="709"/>
        <w:jc w:val="both"/>
      </w:pPr>
      <w:r>
        <w:t xml:space="preserve">Внести в постановление </w:t>
      </w:r>
      <w:r w:rsidR="008D239E">
        <w:t>а</w:t>
      </w:r>
      <w:r>
        <w:t xml:space="preserve">дминистрации муниципального района Красноярский Самарской области от 18.11.2015 № 1178 «Об </w:t>
      </w:r>
      <w:r>
        <w:lastRenderedPageBreak/>
        <w:t xml:space="preserve">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</w:t>
      </w:r>
      <w:r w:rsidR="00D33C09" w:rsidRPr="003873C7">
        <w:t>затрагивающих вопросы осуществления предпринимательской и иной экономической деятельности, и экспертизы</w:t>
      </w:r>
      <w:r w:rsidR="00D33C09">
        <w:t xml:space="preserve"> </w:t>
      </w:r>
      <w:r>
        <w:t>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деятельности» (с изменениями от 17.05.2018 № 121, от 14.04.2021 № 93</w:t>
      </w:r>
      <w:r w:rsidR="00D33C09">
        <w:t>, от 13.01.2022 №4</w:t>
      </w:r>
      <w:r>
        <w:t>) (далее – Постановление), следующие изменения:</w:t>
      </w:r>
    </w:p>
    <w:p w14:paraId="2FDD5BD7" w14:textId="3A92C341" w:rsidR="00E603A8" w:rsidRDefault="001D65CD" w:rsidP="00052375">
      <w:pPr>
        <w:spacing w:line="336" w:lineRule="auto"/>
        <w:ind w:firstLine="709"/>
        <w:jc w:val="both"/>
      </w:pPr>
      <w:r>
        <w:t xml:space="preserve">в Порядке  проведения оценки </w:t>
      </w:r>
      <w:r w:rsidR="00DD2D7D">
        <w:t xml:space="preserve">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иной экономической деятельности и экспертизы нормативных  правовых актов администрации муниципального района Красноярский Самарской области , затрагивающих вопросы осуществления предпринимательской и инвестиционной  деятельности   (далее-Порядок), утвержденном постановлением:</w:t>
      </w:r>
    </w:p>
    <w:p w14:paraId="2B595D72" w14:textId="5F322D09" w:rsidR="00DD2D7D" w:rsidRDefault="00DD2D7D" w:rsidP="00052375">
      <w:pPr>
        <w:spacing w:line="336" w:lineRule="auto"/>
        <w:ind w:firstLine="709"/>
        <w:jc w:val="both"/>
      </w:pPr>
      <w:r>
        <w:t xml:space="preserve">раздел 2 </w:t>
      </w:r>
      <w:r w:rsidR="00541B65">
        <w:t>«</w:t>
      </w:r>
      <w:r w:rsidR="00541B65" w:rsidRPr="00304CFE">
        <w:rPr>
          <w:szCs w:val="28"/>
        </w:rPr>
        <w:t>Порядок проведения оценки регулирующего воздействия</w:t>
      </w:r>
      <w:r w:rsidR="00541B65">
        <w:rPr>
          <w:szCs w:val="28"/>
        </w:rPr>
        <w:t>»</w:t>
      </w:r>
      <w:r w:rsidR="00541B65">
        <w:t xml:space="preserve"> </w:t>
      </w:r>
      <w:r>
        <w:t>изложить в следующей редакции:</w:t>
      </w:r>
    </w:p>
    <w:p w14:paraId="53DB8873" w14:textId="28E57BCC" w:rsidR="00E603A8" w:rsidRPr="00304CFE" w:rsidRDefault="00541B65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603A8" w:rsidRPr="00304CFE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проводится:</w:t>
      </w:r>
    </w:p>
    <w:p w14:paraId="280E894F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разработчиком проекта нормативного правового акта;</w:t>
      </w:r>
    </w:p>
    <w:p w14:paraId="50B653E5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14:paraId="7DBD5AD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14:paraId="6453FF51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</w:t>
      </w:r>
    </w:p>
    <w:p w14:paraId="0576AC42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в том числе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устанавливающие ранее не предусмотренные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административные процедуры с участием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 </w:t>
      </w:r>
      <w:r w:rsidRPr="00304CFE">
        <w:rPr>
          <w:rFonts w:ascii="Times New Roman" w:hAnsi="Times New Roman" w:cs="Times New Roman"/>
          <w:sz w:val="28"/>
          <w:szCs w:val="28"/>
        </w:rPr>
        <w:t xml:space="preserve">деятельности, и (или) положения, приводящие к возникновению ранее не предусмотренных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304CFE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14:paraId="34BB0DAF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</w:t>
      </w:r>
    </w:p>
    <w:p w14:paraId="0708C4C6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в том числе предусмотренные нормативными правовыми актами административные процедуры с участием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14:paraId="76719D5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</w:t>
      </w:r>
    </w:p>
    <w:p w14:paraId="7FAF1D40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не содержит положений, предусмотренных </w:t>
      </w:r>
      <w:hyperlink w:anchor="Par68" w:history="1">
        <w:r w:rsidRPr="0094091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40915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409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40915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>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</w:p>
    <w:p w14:paraId="7C02150F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14:paraId="76EEE78B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14:paraId="4635AC8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14:paraId="142828E2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в) подготовка уполномоченным органом заключения об оценке регулирующего воздействия.</w:t>
      </w:r>
    </w:p>
    <w:p w14:paraId="63B53347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 в случае публичных консультаций размещает  уведомление на интернет портале </w:t>
      </w:r>
      <w:hyperlink r:id="rId9" w:history="1"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regulation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samregion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( далее – официальный сайт ОРВ) </w:t>
      </w:r>
      <w:r w:rsidRPr="007E07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07C3">
        <w:rPr>
          <w:rFonts w:ascii="Times New Roman" w:hAnsi="Times New Roman" w:cs="Times New Roman"/>
          <w:sz w:val="28"/>
          <w:szCs w:val="28"/>
        </w:rPr>
        <w:t xml:space="preserve">  указанием  даты размещения уведомления. Размещение уведомления на официальном сайте ОРВ является началом публичных  консультаций.</w:t>
      </w:r>
    </w:p>
    <w:p w14:paraId="397D0814" w14:textId="1E807852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 по форме, установленной приложением 1 к настоящему Порядку</w:t>
      </w:r>
      <w:r w:rsidR="00541B65">
        <w:rPr>
          <w:rFonts w:ascii="Times New Roman" w:hAnsi="Times New Roman" w:cs="Times New Roman"/>
          <w:sz w:val="28"/>
          <w:szCs w:val="28"/>
        </w:rPr>
        <w:t>,</w:t>
      </w:r>
      <w:r w:rsidRPr="007E07C3">
        <w:rPr>
          <w:rFonts w:ascii="Times New Roman" w:hAnsi="Times New Roman" w:cs="Times New Roman"/>
          <w:sz w:val="28"/>
          <w:szCs w:val="28"/>
        </w:rPr>
        <w:t xml:space="preserve">  должно содержать :</w:t>
      </w:r>
    </w:p>
    <w:p w14:paraId="0CABC694" w14:textId="77777777" w:rsidR="00E603A8" w:rsidRPr="007E07C3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текст проекта нормативного правового акта;</w:t>
      </w:r>
    </w:p>
    <w:p w14:paraId="34EDD10A" w14:textId="77777777" w:rsidR="00E603A8" w:rsidRPr="007E07C3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14:paraId="22794C18" w14:textId="77777777" w:rsidR="00E603A8" w:rsidRPr="00304CFE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перечень нормативных правовых актов, принятие</w:t>
      </w:r>
      <w:r w:rsidRPr="00304CFE">
        <w:rPr>
          <w:rFonts w:ascii="Times New Roman" w:hAnsi="Times New Roman" w:cs="Times New Roman"/>
          <w:sz w:val="28"/>
          <w:szCs w:val="28"/>
        </w:rPr>
        <w:t>, изменение, отмена которых потребует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CF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14:paraId="2268F7EE" w14:textId="77777777" w:rsidR="00E603A8" w:rsidRPr="00304CFE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финансово-экономическое обоснование (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04C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304CFE">
        <w:rPr>
          <w:rFonts w:ascii="Times New Roman" w:hAnsi="Times New Roman" w:cs="Times New Roman"/>
          <w:sz w:val="28"/>
          <w:szCs w:val="28"/>
        </w:rPr>
        <w:t xml:space="preserve"> потребует материальных затрат);</w:t>
      </w:r>
    </w:p>
    <w:p w14:paraId="2FFC3CA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14:paraId="7AB0A32B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проекта нормативного правового акта проводит расчет стандартных издержек субъектов  предпринимательской и иной экономической деятельности, возникающих  в связи с исполнением требований регулирования в соответствии с методикой оценки стандартных издержек субъектов предпринимательской  и иной экономической деятельности, возникающих в связи с исполнением требований регулирования, утвержденной приказом  Минэкономразвития России от 21.09.2015 № 669. </w:t>
      </w:r>
    </w:p>
    <w:p w14:paraId="65709F28" w14:textId="30FD986F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2.5. О размещении на официальном сайте </w:t>
      </w:r>
      <w:r w:rsidR="00541B65">
        <w:rPr>
          <w:rFonts w:ascii="Times New Roman" w:hAnsi="Times New Roman" w:cs="Times New Roman"/>
          <w:sz w:val="28"/>
          <w:szCs w:val="28"/>
        </w:rPr>
        <w:t xml:space="preserve"> ОРВ </w:t>
      </w:r>
      <w:r w:rsidRPr="007E07C3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78" w:history="1">
        <w:r w:rsidRPr="007E07C3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нормативного правового акта в течение 3 рабочих дней со дня их размещения уведомляет:</w:t>
      </w:r>
    </w:p>
    <w:p w14:paraId="2C96A929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14:paraId="2AE44564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муниципального района Красноярский Самарской области, а также Уполномоченного по защите прав предпринимателей в Самарской области;</w:t>
      </w:r>
    </w:p>
    <w:p w14:paraId="1246C959" w14:textId="49CD6A15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</w:t>
      </w:r>
      <w:r w:rsidR="00541B65">
        <w:rPr>
          <w:rFonts w:ascii="Times New Roman" w:hAnsi="Times New Roman" w:cs="Times New Roman"/>
          <w:sz w:val="28"/>
          <w:szCs w:val="28"/>
        </w:rPr>
        <w:t>;</w:t>
      </w:r>
    </w:p>
    <w:p w14:paraId="40A721C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14:paraId="66C72C26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CFE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14:paraId="01F5A6B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4CFE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14:paraId="480A80F1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CFE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14:paraId="5601870D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4CFE">
        <w:rPr>
          <w:rFonts w:ascii="Times New Roman" w:hAnsi="Times New Roman" w:cs="Times New Roman"/>
          <w:sz w:val="28"/>
          <w:szCs w:val="28"/>
        </w:rPr>
        <w:t xml:space="preserve">. Публичные консультации могут дополнительно включать такие формы общественного обсуждения проекта нормативного правового акта, как опросы,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CFE">
        <w:rPr>
          <w:rFonts w:ascii="Times New Roman" w:hAnsi="Times New Roman" w:cs="Times New Roman"/>
          <w:sz w:val="28"/>
          <w:szCs w:val="28"/>
        </w:rPr>
        <w:t>горячие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CFE">
        <w:rPr>
          <w:rFonts w:ascii="Times New Roman" w:hAnsi="Times New Roman" w:cs="Times New Roman"/>
          <w:sz w:val="28"/>
          <w:szCs w:val="28"/>
        </w:rPr>
        <w:t xml:space="preserve">, совещания с заинтересованными сторонами,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CFE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CFE">
        <w:rPr>
          <w:rFonts w:ascii="Times New Roman" w:hAnsi="Times New Roman" w:cs="Times New Roman"/>
          <w:sz w:val="28"/>
          <w:szCs w:val="28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14:paraId="13A6E4FA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4CFE">
        <w:rPr>
          <w:rFonts w:ascii="Times New Roman" w:hAnsi="Times New Roman" w:cs="Times New Roman"/>
          <w:sz w:val="28"/>
          <w:szCs w:val="28"/>
        </w:rPr>
        <w:t>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14:paraId="04AB09D7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4CFE">
        <w:rPr>
          <w:rFonts w:ascii="Times New Roman" w:hAnsi="Times New Roman" w:cs="Times New Roman"/>
          <w:sz w:val="28"/>
          <w:szCs w:val="28"/>
        </w:rPr>
        <w:t>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14:paraId="30A5275E" w14:textId="77777777" w:rsidR="00E603A8" w:rsidRPr="008C3A9C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217" w:history="1">
        <w:r w:rsidRPr="007E07C3">
          <w:rPr>
            <w:rFonts w:ascii="Times New Roman" w:hAnsi="Times New Roman" w:cs="Times New Roman"/>
            <w:sz w:val="28"/>
            <w:szCs w:val="28"/>
          </w:rPr>
          <w:t>свода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предложений, полученных по результатам публичных консультаций, предусмотрена приложением 2 к настоящему Порядку.</w:t>
      </w:r>
    </w:p>
    <w:p w14:paraId="4AE405B5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4CFE">
        <w:rPr>
          <w:rFonts w:ascii="Times New Roman" w:hAnsi="Times New Roman" w:cs="Times New Roman"/>
          <w:sz w:val="28"/>
          <w:szCs w:val="28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14:paraId="28BBD250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2.11.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</w:t>
      </w:r>
      <w:hyperlink w:anchor="Par259" w:history="1">
        <w:r w:rsidRPr="007E07C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по форме согласно приложению 3 к настоящему Порядку и размещает на официальном сайте ОРВ.</w:t>
      </w:r>
    </w:p>
    <w:p w14:paraId="48800D92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2.12. При подготовке </w:t>
      </w:r>
      <w:hyperlink w:anchor="Par259" w:history="1">
        <w:r w:rsidRPr="007E07C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</w:t>
      </w:r>
      <w:r w:rsidRPr="00304CFE">
        <w:rPr>
          <w:rFonts w:ascii="Times New Roman" w:hAnsi="Times New Roman" w:cs="Times New Roman"/>
          <w:sz w:val="28"/>
          <w:szCs w:val="28"/>
        </w:rPr>
        <w:t xml:space="preserve"> воздействия рассмотрению подлежат имеющиеся сведения (расчеты, обоснования), информационно-аналитические материалы, мнения и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поступившие в ходе проведения публичных консультаций, устанавливаются возможные затруднения в осуществлении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14:paraId="739570F4" w14:textId="77777777" w:rsidR="00E603A8" w:rsidRPr="007E07C3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CFE">
        <w:rPr>
          <w:rFonts w:ascii="Times New Roman" w:hAnsi="Times New Roman" w:cs="Times New Roman"/>
          <w:sz w:val="28"/>
          <w:szCs w:val="28"/>
        </w:rPr>
        <w:t xml:space="preserve">. Разработчик проекта нормативного правового акта в течение трех рабочих дней со дня окончания срока для подготовки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направляет проект нормативного правового акта, материалы, указанные в </w:t>
      </w:r>
      <w:hyperlink w:anchor="Par80" w:history="1">
        <w:r w:rsidRPr="0094091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2" w:history="1">
        <w:r w:rsidRPr="00940915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расчет стандартных издержек субъектов предпринимательской и иной  экономической деятельности, возникающих в связи с исполнением требований  регулирования, </w:t>
      </w:r>
      <w:r w:rsidRPr="00304CFE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40915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в уполномоченный орган для </w:t>
      </w:r>
      <w:r w:rsidRPr="007E07C3">
        <w:rPr>
          <w:rFonts w:ascii="Times New Roman" w:hAnsi="Times New Roman" w:cs="Times New Roman"/>
          <w:sz w:val="28"/>
          <w:szCs w:val="28"/>
        </w:rPr>
        <w:t>подготовки заключения об оценке регулирующего воздействия.</w:t>
      </w:r>
    </w:p>
    <w:p w14:paraId="471B357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2.14. На основании </w:t>
      </w:r>
      <w:hyperlink w:anchor="Par259" w:history="1">
        <w:r w:rsidRPr="007E07C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ar102" w:history="1">
        <w:r w:rsidRPr="007E07C3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14:paraId="79DE83DF" w14:textId="77777777" w:rsidR="00E603A8" w:rsidRPr="00304CFE" w:rsidRDefault="006046FA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1" w:history="1">
        <w:r w:rsidR="00E603A8" w:rsidRPr="00940915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E603A8" w:rsidRPr="00304CFE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</w:t>
      </w:r>
      <w:r w:rsidR="00E603A8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E603A8" w:rsidRPr="00304CFE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E603A8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E603A8" w:rsidRPr="00304CFE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 w:rsidR="00E603A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E603A8" w:rsidRPr="00304CFE">
        <w:rPr>
          <w:rFonts w:ascii="Times New Roman" w:hAnsi="Times New Roman" w:cs="Times New Roman"/>
          <w:sz w:val="28"/>
          <w:szCs w:val="28"/>
        </w:rPr>
        <w:t>.</w:t>
      </w:r>
    </w:p>
    <w:p w14:paraId="6875EEF5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</w:t>
      </w:r>
      <w:r w:rsidRPr="00B478C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ar103" w:history="1">
        <w:r w:rsidRPr="00B478C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пункта для подготовки заключения об оценке регулирующего воздействия.</w:t>
      </w:r>
    </w:p>
    <w:p w14:paraId="0F5D0B0B" w14:textId="77777777" w:rsidR="00E603A8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351" w:history="1">
        <w:r w:rsidRPr="00940915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предусмотрена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F7D56E5" w14:textId="5E09A7A0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2.15. Заключение об </w:t>
      </w:r>
      <w:r w:rsidR="005B5719" w:rsidRPr="007E07C3"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 w:rsidRPr="007E07C3">
        <w:rPr>
          <w:rFonts w:ascii="Times New Roman" w:hAnsi="Times New Roman" w:cs="Times New Roman"/>
          <w:sz w:val="28"/>
          <w:szCs w:val="28"/>
        </w:rPr>
        <w:t xml:space="preserve">  подлежит размещению разработчиком  на официальном сайте ОРВ не позднее 2 рабочих дней со дня  его получения  от уполномоченного органа.</w:t>
      </w:r>
    </w:p>
    <w:p w14:paraId="067B8E59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CFE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14:paraId="4D10A940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а) внести проект нормативного правового акта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14:paraId="1339C99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б) доработать проект нормативного правового акта и внести его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Порядком;</w:t>
      </w:r>
    </w:p>
    <w:p w14:paraId="2AF6F7A0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в) отказаться от внесения проекта нормативного правового акта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14:paraId="5F868C31" w14:textId="77777777" w:rsidR="00E603A8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2.17. Принятие нормативного правового акта, затрагивающего вопросы осуществления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без заключения уполномоченного органа об оценке регулирующего воздействия не допускается.</w:t>
      </w:r>
    </w:p>
    <w:p w14:paraId="47BD1030" w14:textId="77777777" w:rsidR="00E603A8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После принятия проекта нормативного правового акта разработчик  размещает нормативный правовой акт на официальном сайте ОРВ не позднее 5 дней после  его официального опубликования.</w:t>
      </w:r>
    </w:p>
    <w:p w14:paraId="3B22D9DA" w14:textId="686B9519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В случае если после подготовки заключения об </w:t>
      </w:r>
      <w:r w:rsidR="009B0DD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 проект нормативного правового акта, являвшийся предметом </w:t>
      </w:r>
      <w:r w:rsidR="009B0DD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будет доработан (при прохождении согласования) и в результате его доработки в него будут внесены изменения, содержащие положения, имеющие более высокую степень регулирующего воздействия, чем та, которая была определена для  данного проекта нормативного правового акта изначально при проведении </w:t>
      </w:r>
      <w:r w:rsidR="009B0DD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и (или) если  доработка проекта нормативного правового акта повлечет существенное изменение его  содержание без изменения степени регулирующего воздействия, в отношении  соответствующего  проекта нормативного правового акта повторно проводится </w:t>
      </w:r>
      <w:r w:rsidR="009B0DD9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  <w:r w:rsidR="00DB76EA">
        <w:rPr>
          <w:rFonts w:ascii="Times New Roman" w:hAnsi="Times New Roman" w:cs="Times New Roman"/>
          <w:sz w:val="28"/>
          <w:szCs w:val="28"/>
        </w:rPr>
        <w:t>»</w:t>
      </w:r>
      <w:r w:rsidR="00541B65">
        <w:rPr>
          <w:rFonts w:ascii="Times New Roman" w:hAnsi="Times New Roman" w:cs="Times New Roman"/>
          <w:sz w:val="28"/>
          <w:szCs w:val="28"/>
        </w:rPr>
        <w:t>;</w:t>
      </w:r>
    </w:p>
    <w:p w14:paraId="430C66EC" w14:textId="59E71F33" w:rsidR="00E603A8" w:rsidRPr="00304CFE" w:rsidRDefault="00DB76EA" w:rsidP="00E603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 3.3  раздела 3 изложить в следующей редакции:</w:t>
      </w:r>
    </w:p>
    <w:p w14:paraId="3236801C" w14:textId="77777777" w:rsidR="00DB76EA" w:rsidRPr="004E3B66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EA">
        <w:rPr>
          <w:rFonts w:ascii="Times New Roman" w:hAnsi="Times New Roman" w:cs="Times New Roman"/>
          <w:sz w:val="28"/>
          <w:szCs w:val="28"/>
        </w:rPr>
        <w:t>«</w:t>
      </w:r>
      <w:r w:rsidRPr="004E3B66">
        <w:rPr>
          <w:rFonts w:ascii="Times New Roman" w:hAnsi="Times New Roman" w:cs="Times New Roman"/>
          <w:sz w:val="28"/>
          <w:szCs w:val="28"/>
        </w:rPr>
        <w:t>3.3. Для проведения публичных консультаций уполномоченный орган подготавливает:</w:t>
      </w:r>
    </w:p>
    <w:p w14:paraId="6FDD89E9" w14:textId="77777777" w:rsidR="00DB76EA" w:rsidRPr="004E3B66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60" w:history="1">
        <w:r w:rsidRPr="004E3B6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E3B66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нормативного правового акта согласно приложению 6 к настоящему Порядку;</w:t>
      </w:r>
    </w:p>
    <w:p w14:paraId="2100A463" w14:textId="77777777" w:rsidR="00DB76EA" w:rsidRPr="004E3B66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6">
        <w:rPr>
          <w:rFonts w:ascii="Times New Roman" w:hAnsi="Times New Roman" w:cs="Times New Roman"/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14:paraId="30AF1D71" w14:textId="77777777" w:rsidR="00DB76EA" w:rsidRPr="00304CFE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6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14:paraId="5A1926CA" w14:textId="747017EC" w:rsidR="00E603A8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материалы размещаются на официальном сайте ОРВ с указанием даты размещения уведомления.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 уведомления на официальном сайте ОРВ  является началом  публичных консультаций.</w:t>
      </w:r>
      <w:r w:rsidRPr="00DB7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A7E6D5" w14:textId="0243C863" w:rsidR="00DB76EA" w:rsidRPr="00304CFE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541B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6952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7F">
        <w:rPr>
          <w:rFonts w:ascii="Times New Roman" w:hAnsi="Times New Roman" w:cs="Times New Roman"/>
          <w:sz w:val="28"/>
          <w:szCs w:val="28"/>
        </w:rPr>
        <w:t xml:space="preserve"> и 3.6</w:t>
      </w:r>
      <w:r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14:paraId="535CC4C7" w14:textId="586AAF41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4CFE">
        <w:rPr>
          <w:rFonts w:ascii="Times New Roman" w:hAnsi="Times New Roman" w:cs="Times New Roman"/>
          <w:sz w:val="28"/>
          <w:szCs w:val="28"/>
        </w:rPr>
        <w:t xml:space="preserve">3.5. О размещении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Pr="00304CFE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121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14:paraId="28F5E4B4" w14:textId="77777777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, а также Уполномоченного по защите прав предпринимателей в Самарской области;</w:t>
      </w:r>
    </w:p>
    <w:p w14:paraId="7C53A222" w14:textId="77777777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14:paraId="2F7FDCE7" w14:textId="77777777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14:paraId="574A48C8" w14:textId="7D6B2B71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Pr="00304CFE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121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396BF3">
        <w:rPr>
          <w:rFonts w:ascii="Times New Roman" w:hAnsi="Times New Roman" w:cs="Times New Roman"/>
          <w:sz w:val="28"/>
          <w:szCs w:val="28"/>
        </w:rPr>
        <w:t>»</w:t>
      </w:r>
      <w:r w:rsidR="00541B65">
        <w:rPr>
          <w:rFonts w:ascii="Times New Roman" w:hAnsi="Times New Roman" w:cs="Times New Roman"/>
          <w:sz w:val="28"/>
          <w:szCs w:val="28"/>
        </w:rPr>
        <w:t>.</w:t>
      </w:r>
    </w:p>
    <w:p w14:paraId="7512D806" w14:textId="77777777" w:rsidR="00052375" w:rsidRPr="007D3341" w:rsidRDefault="00052375" w:rsidP="00052375">
      <w:pPr>
        <w:spacing w:line="336" w:lineRule="auto"/>
        <w:ind w:firstLine="709"/>
        <w:jc w:val="both"/>
      </w:pPr>
      <w:r>
        <w:t xml:space="preserve">2. Опубликовать настоящее постановление в газете «Красноярский вестник» и разместить на официальном сайте </w:t>
      </w:r>
      <w:r w:rsidR="008D239E">
        <w:t>а</w:t>
      </w:r>
      <w:r>
        <w:t>дминистрации муниципального района Красноярский Самарской области в сети Интернет.</w:t>
      </w:r>
    </w:p>
    <w:p w14:paraId="6EF661D3" w14:textId="77777777" w:rsidR="00052375" w:rsidRPr="003873C7" w:rsidRDefault="00052375" w:rsidP="000523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978C1">
        <w:rPr>
          <w:color w:val="000000"/>
        </w:rPr>
        <w:t>3. Контроль за выполнением настоящего постановления возложить на заместителя Г</w:t>
      </w:r>
      <w:r w:rsidR="0086004E">
        <w:rPr>
          <w:color w:val="000000"/>
        </w:rPr>
        <w:t>л</w:t>
      </w:r>
      <w:r w:rsidRPr="005978C1">
        <w:rPr>
          <w:color w:val="000000"/>
        </w:rPr>
        <w:t>авы муниципального района Красноярский Самарской области Лысенкову И.В.</w:t>
      </w:r>
    </w:p>
    <w:p w14:paraId="7D13E165" w14:textId="77777777" w:rsidR="00052375" w:rsidRPr="003873C7" w:rsidRDefault="00052375" w:rsidP="000523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873C7">
        <w:rPr>
          <w:color w:val="000000"/>
        </w:rPr>
        <w:t>4. Настоящее постановление вступает в силу со дня его официального опубликования.</w:t>
      </w:r>
    </w:p>
    <w:p w14:paraId="272D17B8" w14:textId="77777777" w:rsidR="00AA1FB2" w:rsidRDefault="00AA1FB2" w:rsidP="0086004E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zCs w:val="41"/>
        </w:rPr>
      </w:pPr>
    </w:p>
    <w:p w14:paraId="07F3C4C4" w14:textId="77777777" w:rsidR="00AA1FB2" w:rsidRDefault="00AA1FB2" w:rsidP="0086004E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zCs w:val="41"/>
        </w:rPr>
      </w:pPr>
    </w:p>
    <w:p w14:paraId="2DD03B4B" w14:textId="77777777" w:rsidR="00052375" w:rsidRPr="006068DA" w:rsidRDefault="00052375" w:rsidP="0086004E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zCs w:val="41"/>
        </w:rPr>
      </w:pPr>
      <w:r w:rsidRPr="006068DA">
        <w:rPr>
          <w:b/>
          <w:color w:val="000000" w:themeColor="text1"/>
          <w:szCs w:val="41"/>
        </w:rPr>
        <w:t>Глава района                                                                             М.В.Белоусов</w:t>
      </w:r>
    </w:p>
    <w:p w14:paraId="287F668B" w14:textId="77777777" w:rsidR="00AA1FB2" w:rsidRDefault="00AA1FB2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8DA21C" w14:textId="77777777" w:rsidR="00AA1FB2" w:rsidRDefault="00AA1FB2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6E9813" w14:textId="77777777" w:rsidR="00541B65" w:rsidRDefault="00541B65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A4C2C2" w14:textId="77777777" w:rsidR="00541B65" w:rsidRDefault="00541B65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9E617C" w14:textId="416AE3B2" w:rsidR="008C5CF8" w:rsidRDefault="00052375" w:rsidP="0039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Скороход 21953</w:t>
      </w:r>
      <w:bookmarkStart w:id="1" w:name="Par35"/>
      <w:bookmarkEnd w:id="1"/>
    </w:p>
    <w:p w14:paraId="6FEC61EB" w14:textId="77777777" w:rsidR="007E07C3" w:rsidRDefault="007E07C3" w:rsidP="0039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07C3" w:rsidSect="00396BF3">
      <w:headerReference w:type="default" r:id="rId10"/>
      <w:headerReference w:type="first" r:id="rId11"/>
      <w:pgSz w:w="11906" w:h="16838"/>
      <w:pgMar w:top="1134" w:right="1418" w:bottom="1134" w:left="1418" w:header="39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C851" w14:textId="77777777" w:rsidR="006046FA" w:rsidRDefault="006046FA" w:rsidP="002E5A3D">
      <w:r>
        <w:separator/>
      </w:r>
    </w:p>
  </w:endnote>
  <w:endnote w:type="continuationSeparator" w:id="0">
    <w:p w14:paraId="333DC6E3" w14:textId="77777777" w:rsidR="006046FA" w:rsidRDefault="006046FA" w:rsidP="002E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B0F9" w14:textId="77777777" w:rsidR="006046FA" w:rsidRDefault="006046FA" w:rsidP="002E5A3D">
      <w:r>
        <w:separator/>
      </w:r>
    </w:p>
  </w:footnote>
  <w:footnote w:type="continuationSeparator" w:id="0">
    <w:p w14:paraId="07CA746B" w14:textId="77777777" w:rsidR="006046FA" w:rsidRDefault="006046FA" w:rsidP="002E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733713"/>
      <w:docPartObj>
        <w:docPartGallery w:val="Page Numbers (Top of Page)"/>
        <w:docPartUnique/>
      </w:docPartObj>
    </w:sdtPr>
    <w:sdtEndPr/>
    <w:sdtContent>
      <w:p w14:paraId="0D2C2F68" w14:textId="77777777" w:rsidR="00D33C09" w:rsidRDefault="00D33C09" w:rsidP="00735B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0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9F71E" w14:textId="77777777" w:rsidR="00D33C09" w:rsidRDefault="00D33C09">
    <w:pPr>
      <w:pStyle w:val="ab"/>
      <w:jc w:val="center"/>
    </w:pPr>
  </w:p>
  <w:p w14:paraId="754A0CD7" w14:textId="77777777" w:rsidR="00D33C09" w:rsidRDefault="00D33C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3CF8"/>
    <w:multiLevelType w:val="hybridMultilevel"/>
    <w:tmpl w:val="07409C66"/>
    <w:lvl w:ilvl="0" w:tplc="4970BECA">
      <w:start w:val="1"/>
      <w:numFmt w:val="decimal"/>
      <w:lvlText w:val="%1."/>
      <w:lvlJc w:val="left"/>
      <w:pPr>
        <w:ind w:left="930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663AA3"/>
    <w:multiLevelType w:val="hybridMultilevel"/>
    <w:tmpl w:val="70AE55A0"/>
    <w:lvl w:ilvl="0" w:tplc="CA747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BD"/>
    <w:rsid w:val="000163B1"/>
    <w:rsid w:val="000200A1"/>
    <w:rsid w:val="00022C74"/>
    <w:rsid w:val="00026000"/>
    <w:rsid w:val="00035021"/>
    <w:rsid w:val="00043255"/>
    <w:rsid w:val="00052375"/>
    <w:rsid w:val="000550F0"/>
    <w:rsid w:val="00061ABA"/>
    <w:rsid w:val="0007702E"/>
    <w:rsid w:val="00082B0E"/>
    <w:rsid w:val="00083237"/>
    <w:rsid w:val="000845E5"/>
    <w:rsid w:val="000950B0"/>
    <w:rsid w:val="00097404"/>
    <w:rsid w:val="000A4EC0"/>
    <w:rsid w:val="000B2F5C"/>
    <w:rsid w:val="000B5255"/>
    <w:rsid w:val="000C0640"/>
    <w:rsid w:val="000C340F"/>
    <w:rsid w:val="000C688A"/>
    <w:rsid w:val="000D2E36"/>
    <w:rsid w:val="000D4498"/>
    <w:rsid w:val="000E3C76"/>
    <w:rsid w:val="000F2259"/>
    <w:rsid w:val="000F30CC"/>
    <w:rsid w:val="000F38CA"/>
    <w:rsid w:val="000F6753"/>
    <w:rsid w:val="000F7C35"/>
    <w:rsid w:val="00103D8E"/>
    <w:rsid w:val="00122FB4"/>
    <w:rsid w:val="00132518"/>
    <w:rsid w:val="001350AB"/>
    <w:rsid w:val="00151444"/>
    <w:rsid w:val="00161C23"/>
    <w:rsid w:val="00167F18"/>
    <w:rsid w:val="00173180"/>
    <w:rsid w:val="00176555"/>
    <w:rsid w:val="00181DBF"/>
    <w:rsid w:val="0019172E"/>
    <w:rsid w:val="001923F1"/>
    <w:rsid w:val="001966B1"/>
    <w:rsid w:val="001A007F"/>
    <w:rsid w:val="001C0AFB"/>
    <w:rsid w:val="001C4660"/>
    <w:rsid w:val="001D02CC"/>
    <w:rsid w:val="001D13C3"/>
    <w:rsid w:val="001D1427"/>
    <w:rsid w:val="001D40A2"/>
    <w:rsid w:val="001D5CC7"/>
    <w:rsid w:val="001D65CD"/>
    <w:rsid w:val="001D7556"/>
    <w:rsid w:val="001E6486"/>
    <w:rsid w:val="001E69E3"/>
    <w:rsid w:val="001F1966"/>
    <w:rsid w:val="001F6684"/>
    <w:rsid w:val="001F6826"/>
    <w:rsid w:val="0020532D"/>
    <w:rsid w:val="00205A09"/>
    <w:rsid w:val="00210D4B"/>
    <w:rsid w:val="00211629"/>
    <w:rsid w:val="00216EB7"/>
    <w:rsid w:val="00217A9D"/>
    <w:rsid w:val="00225BFC"/>
    <w:rsid w:val="00253010"/>
    <w:rsid w:val="0025596E"/>
    <w:rsid w:val="00256519"/>
    <w:rsid w:val="00263D1A"/>
    <w:rsid w:val="00263EB2"/>
    <w:rsid w:val="00264AA1"/>
    <w:rsid w:val="00280226"/>
    <w:rsid w:val="002B14EC"/>
    <w:rsid w:val="002B5852"/>
    <w:rsid w:val="002B5D86"/>
    <w:rsid w:val="002C35CE"/>
    <w:rsid w:val="002C40E2"/>
    <w:rsid w:val="002C47BD"/>
    <w:rsid w:val="002C77C5"/>
    <w:rsid w:val="002D1AE9"/>
    <w:rsid w:val="002D5385"/>
    <w:rsid w:val="002D5A3D"/>
    <w:rsid w:val="002E2024"/>
    <w:rsid w:val="002E5A3D"/>
    <w:rsid w:val="002F5929"/>
    <w:rsid w:val="002F6E42"/>
    <w:rsid w:val="00301EEF"/>
    <w:rsid w:val="003020F4"/>
    <w:rsid w:val="00302878"/>
    <w:rsid w:val="00304CFE"/>
    <w:rsid w:val="00315A8D"/>
    <w:rsid w:val="003243B0"/>
    <w:rsid w:val="0033011F"/>
    <w:rsid w:val="0033012C"/>
    <w:rsid w:val="0033335B"/>
    <w:rsid w:val="00360156"/>
    <w:rsid w:val="00365222"/>
    <w:rsid w:val="00372448"/>
    <w:rsid w:val="00374104"/>
    <w:rsid w:val="003909D4"/>
    <w:rsid w:val="00396BF3"/>
    <w:rsid w:val="003B0901"/>
    <w:rsid w:val="003B1FF6"/>
    <w:rsid w:val="003B5D8F"/>
    <w:rsid w:val="003B7C34"/>
    <w:rsid w:val="003C0585"/>
    <w:rsid w:val="003C547E"/>
    <w:rsid w:val="003D0AAC"/>
    <w:rsid w:val="003E1247"/>
    <w:rsid w:val="003E1BA1"/>
    <w:rsid w:val="003E42D8"/>
    <w:rsid w:val="003F10A6"/>
    <w:rsid w:val="003F52A1"/>
    <w:rsid w:val="003F678F"/>
    <w:rsid w:val="0040249A"/>
    <w:rsid w:val="00403D3D"/>
    <w:rsid w:val="00410D54"/>
    <w:rsid w:val="00420D3F"/>
    <w:rsid w:val="00426183"/>
    <w:rsid w:val="00427C0D"/>
    <w:rsid w:val="00430870"/>
    <w:rsid w:val="0043278B"/>
    <w:rsid w:val="004349C8"/>
    <w:rsid w:val="00454087"/>
    <w:rsid w:val="0046713A"/>
    <w:rsid w:val="00467579"/>
    <w:rsid w:val="004A2888"/>
    <w:rsid w:val="004B2073"/>
    <w:rsid w:val="004B409B"/>
    <w:rsid w:val="004B7A2F"/>
    <w:rsid w:val="004D7002"/>
    <w:rsid w:val="004E3B66"/>
    <w:rsid w:val="004E719D"/>
    <w:rsid w:val="004F4DFC"/>
    <w:rsid w:val="004F4F59"/>
    <w:rsid w:val="004F63A7"/>
    <w:rsid w:val="004F6857"/>
    <w:rsid w:val="0051131A"/>
    <w:rsid w:val="0051262E"/>
    <w:rsid w:val="00513DF9"/>
    <w:rsid w:val="00514054"/>
    <w:rsid w:val="00517DA4"/>
    <w:rsid w:val="00522B2B"/>
    <w:rsid w:val="00524262"/>
    <w:rsid w:val="005255A9"/>
    <w:rsid w:val="00526228"/>
    <w:rsid w:val="00541B65"/>
    <w:rsid w:val="00551762"/>
    <w:rsid w:val="005605C8"/>
    <w:rsid w:val="00566E2D"/>
    <w:rsid w:val="00572AC2"/>
    <w:rsid w:val="0058026B"/>
    <w:rsid w:val="00585E60"/>
    <w:rsid w:val="005877EB"/>
    <w:rsid w:val="005A5E23"/>
    <w:rsid w:val="005A759E"/>
    <w:rsid w:val="005B0CC9"/>
    <w:rsid w:val="005B3F2E"/>
    <w:rsid w:val="005B459D"/>
    <w:rsid w:val="005B5719"/>
    <w:rsid w:val="005B5DE8"/>
    <w:rsid w:val="005B7C5C"/>
    <w:rsid w:val="005C1F42"/>
    <w:rsid w:val="005C38D8"/>
    <w:rsid w:val="005C5BF9"/>
    <w:rsid w:val="005D301C"/>
    <w:rsid w:val="005D5FEF"/>
    <w:rsid w:val="005D6BFD"/>
    <w:rsid w:val="005D72C2"/>
    <w:rsid w:val="005E6C84"/>
    <w:rsid w:val="005F0A14"/>
    <w:rsid w:val="005F121F"/>
    <w:rsid w:val="005F136F"/>
    <w:rsid w:val="005F7850"/>
    <w:rsid w:val="0060180F"/>
    <w:rsid w:val="006046FA"/>
    <w:rsid w:val="006277D5"/>
    <w:rsid w:val="00633D15"/>
    <w:rsid w:val="00637E80"/>
    <w:rsid w:val="00640897"/>
    <w:rsid w:val="00644BCD"/>
    <w:rsid w:val="006538AF"/>
    <w:rsid w:val="006555F5"/>
    <w:rsid w:val="00656767"/>
    <w:rsid w:val="006630E9"/>
    <w:rsid w:val="00687E47"/>
    <w:rsid w:val="00687F38"/>
    <w:rsid w:val="00693268"/>
    <w:rsid w:val="0069527F"/>
    <w:rsid w:val="00695EAC"/>
    <w:rsid w:val="006A57F2"/>
    <w:rsid w:val="006B2FF8"/>
    <w:rsid w:val="006B49CB"/>
    <w:rsid w:val="006B4A5B"/>
    <w:rsid w:val="006C01E6"/>
    <w:rsid w:val="006D0051"/>
    <w:rsid w:val="006D1598"/>
    <w:rsid w:val="006D1760"/>
    <w:rsid w:val="006D3E78"/>
    <w:rsid w:val="006D51C3"/>
    <w:rsid w:val="006E266D"/>
    <w:rsid w:val="006E32B4"/>
    <w:rsid w:val="006E3780"/>
    <w:rsid w:val="006F1A2B"/>
    <w:rsid w:val="00704F04"/>
    <w:rsid w:val="00714388"/>
    <w:rsid w:val="007157EA"/>
    <w:rsid w:val="00725FCA"/>
    <w:rsid w:val="0072743F"/>
    <w:rsid w:val="007309C1"/>
    <w:rsid w:val="0073351E"/>
    <w:rsid w:val="0073369D"/>
    <w:rsid w:val="00735B28"/>
    <w:rsid w:val="0073645B"/>
    <w:rsid w:val="007516A6"/>
    <w:rsid w:val="00766930"/>
    <w:rsid w:val="00771FAC"/>
    <w:rsid w:val="00774E50"/>
    <w:rsid w:val="00775862"/>
    <w:rsid w:val="00777195"/>
    <w:rsid w:val="007B04D6"/>
    <w:rsid w:val="007B474F"/>
    <w:rsid w:val="007C0761"/>
    <w:rsid w:val="007C6CBF"/>
    <w:rsid w:val="007D0D62"/>
    <w:rsid w:val="007D1683"/>
    <w:rsid w:val="007D5208"/>
    <w:rsid w:val="007D52B9"/>
    <w:rsid w:val="007D67AA"/>
    <w:rsid w:val="007E07C3"/>
    <w:rsid w:val="007E12E0"/>
    <w:rsid w:val="007E78C0"/>
    <w:rsid w:val="007F14A1"/>
    <w:rsid w:val="007F163B"/>
    <w:rsid w:val="007F3619"/>
    <w:rsid w:val="00805F89"/>
    <w:rsid w:val="00814FCE"/>
    <w:rsid w:val="00835196"/>
    <w:rsid w:val="00841E7E"/>
    <w:rsid w:val="00845A29"/>
    <w:rsid w:val="00852D1E"/>
    <w:rsid w:val="0086004E"/>
    <w:rsid w:val="0086550C"/>
    <w:rsid w:val="0086733E"/>
    <w:rsid w:val="00870428"/>
    <w:rsid w:val="00873093"/>
    <w:rsid w:val="00873815"/>
    <w:rsid w:val="008747C6"/>
    <w:rsid w:val="008755E7"/>
    <w:rsid w:val="00877FE7"/>
    <w:rsid w:val="00885252"/>
    <w:rsid w:val="0088784E"/>
    <w:rsid w:val="00887CF2"/>
    <w:rsid w:val="00890043"/>
    <w:rsid w:val="00896B4C"/>
    <w:rsid w:val="008A2377"/>
    <w:rsid w:val="008A2FF0"/>
    <w:rsid w:val="008B19ED"/>
    <w:rsid w:val="008B40E1"/>
    <w:rsid w:val="008B76BA"/>
    <w:rsid w:val="008B7A29"/>
    <w:rsid w:val="008C3A9C"/>
    <w:rsid w:val="008C5CF8"/>
    <w:rsid w:val="008D239E"/>
    <w:rsid w:val="008D2507"/>
    <w:rsid w:val="008E5052"/>
    <w:rsid w:val="008E7DF9"/>
    <w:rsid w:val="008F0521"/>
    <w:rsid w:val="008F4205"/>
    <w:rsid w:val="008F5025"/>
    <w:rsid w:val="008F6285"/>
    <w:rsid w:val="009021BE"/>
    <w:rsid w:val="00912492"/>
    <w:rsid w:val="00915026"/>
    <w:rsid w:val="00930221"/>
    <w:rsid w:val="00940915"/>
    <w:rsid w:val="0095093E"/>
    <w:rsid w:val="00955468"/>
    <w:rsid w:val="0096777A"/>
    <w:rsid w:val="00970E46"/>
    <w:rsid w:val="0097732B"/>
    <w:rsid w:val="009779E0"/>
    <w:rsid w:val="00980937"/>
    <w:rsid w:val="00990F24"/>
    <w:rsid w:val="0099384A"/>
    <w:rsid w:val="009943E3"/>
    <w:rsid w:val="009B0801"/>
    <w:rsid w:val="009B0DD9"/>
    <w:rsid w:val="009B4E89"/>
    <w:rsid w:val="009B5704"/>
    <w:rsid w:val="009D0477"/>
    <w:rsid w:val="009E1E19"/>
    <w:rsid w:val="009E2033"/>
    <w:rsid w:val="009E49CA"/>
    <w:rsid w:val="009E4D2B"/>
    <w:rsid w:val="009F2D1C"/>
    <w:rsid w:val="009F6EE4"/>
    <w:rsid w:val="00A12567"/>
    <w:rsid w:val="00A16C63"/>
    <w:rsid w:val="00A16F10"/>
    <w:rsid w:val="00A204F5"/>
    <w:rsid w:val="00A218F3"/>
    <w:rsid w:val="00A30287"/>
    <w:rsid w:val="00A30BB4"/>
    <w:rsid w:val="00A60581"/>
    <w:rsid w:val="00A705FB"/>
    <w:rsid w:val="00A93B62"/>
    <w:rsid w:val="00A94EB9"/>
    <w:rsid w:val="00AA1FB2"/>
    <w:rsid w:val="00AA5024"/>
    <w:rsid w:val="00AA5969"/>
    <w:rsid w:val="00AB5CB4"/>
    <w:rsid w:val="00AC55DE"/>
    <w:rsid w:val="00AD5391"/>
    <w:rsid w:val="00B00BA5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35BE9"/>
    <w:rsid w:val="00B478C6"/>
    <w:rsid w:val="00B47C9C"/>
    <w:rsid w:val="00B629BF"/>
    <w:rsid w:val="00B66419"/>
    <w:rsid w:val="00B7070E"/>
    <w:rsid w:val="00B73095"/>
    <w:rsid w:val="00B76AED"/>
    <w:rsid w:val="00B82F97"/>
    <w:rsid w:val="00B97C90"/>
    <w:rsid w:val="00BC4AE4"/>
    <w:rsid w:val="00BC64B4"/>
    <w:rsid w:val="00BE2B13"/>
    <w:rsid w:val="00BF0E77"/>
    <w:rsid w:val="00C106A8"/>
    <w:rsid w:val="00C13175"/>
    <w:rsid w:val="00C16539"/>
    <w:rsid w:val="00C262BD"/>
    <w:rsid w:val="00C33F19"/>
    <w:rsid w:val="00C34E3C"/>
    <w:rsid w:val="00C440BB"/>
    <w:rsid w:val="00C47046"/>
    <w:rsid w:val="00C629A3"/>
    <w:rsid w:val="00C65A54"/>
    <w:rsid w:val="00C75483"/>
    <w:rsid w:val="00CA0ECF"/>
    <w:rsid w:val="00CA22F2"/>
    <w:rsid w:val="00CA3551"/>
    <w:rsid w:val="00CB22CF"/>
    <w:rsid w:val="00CC2E75"/>
    <w:rsid w:val="00CC4673"/>
    <w:rsid w:val="00CC4A08"/>
    <w:rsid w:val="00CE3302"/>
    <w:rsid w:val="00CE4BB4"/>
    <w:rsid w:val="00CF5A12"/>
    <w:rsid w:val="00CF5CC6"/>
    <w:rsid w:val="00D02405"/>
    <w:rsid w:val="00D04A00"/>
    <w:rsid w:val="00D0635D"/>
    <w:rsid w:val="00D122A9"/>
    <w:rsid w:val="00D16C1B"/>
    <w:rsid w:val="00D33C09"/>
    <w:rsid w:val="00D355CA"/>
    <w:rsid w:val="00D36B49"/>
    <w:rsid w:val="00D55E5C"/>
    <w:rsid w:val="00D60FEE"/>
    <w:rsid w:val="00D611BE"/>
    <w:rsid w:val="00D6635D"/>
    <w:rsid w:val="00D72342"/>
    <w:rsid w:val="00D75496"/>
    <w:rsid w:val="00D76522"/>
    <w:rsid w:val="00D83442"/>
    <w:rsid w:val="00D84CB0"/>
    <w:rsid w:val="00D85275"/>
    <w:rsid w:val="00D9024C"/>
    <w:rsid w:val="00DA5E14"/>
    <w:rsid w:val="00DB76EA"/>
    <w:rsid w:val="00DC1FF0"/>
    <w:rsid w:val="00DC76CC"/>
    <w:rsid w:val="00DD2D7D"/>
    <w:rsid w:val="00DD42DB"/>
    <w:rsid w:val="00DE06C2"/>
    <w:rsid w:val="00DE3E66"/>
    <w:rsid w:val="00DE7532"/>
    <w:rsid w:val="00DE78E6"/>
    <w:rsid w:val="00DF0C6A"/>
    <w:rsid w:val="00DF0C77"/>
    <w:rsid w:val="00DF6D99"/>
    <w:rsid w:val="00DF7B6A"/>
    <w:rsid w:val="00E15224"/>
    <w:rsid w:val="00E20165"/>
    <w:rsid w:val="00E21DEB"/>
    <w:rsid w:val="00E227F3"/>
    <w:rsid w:val="00E25276"/>
    <w:rsid w:val="00E42901"/>
    <w:rsid w:val="00E51B79"/>
    <w:rsid w:val="00E603A8"/>
    <w:rsid w:val="00E60AC9"/>
    <w:rsid w:val="00E61B6F"/>
    <w:rsid w:val="00E73B22"/>
    <w:rsid w:val="00E77C0E"/>
    <w:rsid w:val="00E833BD"/>
    <w:rsid w:val="00EB1D0B"/>
    <w:rsid w:val="00EB2B52"/>
    <w:rsid w:val="00EB74F2"/>
    <w:rsid w:val="00EC0ED3"/>
    <w:rsid w:val="00EC24DD"/>
    <w:rsid w:val="00ED6C22"/>
    <w:rsid w:val="00EF1EDD"/>
    <w:rsid w:val="00EF29F8"/>
    <w:rsid w:val="00F0688A"/>
    <w:rsid w:val="00F10138"/>
    <w:rsid w:val="00F14295"/>
    <w:rsid w:val="00F154BA"/>
    <w:rsid w:val="00F174F5"/>
    <w:rsid w:val="00F208D1"/>
    <w:rsid w:val="00F21423"/>
    <w:rsid w:val="00F22441"/>
    <w:rsid w:val="00F417B2"/>
    <w:rsid w:val="00F446A9"/>
    <w:rsid w:val="00F44D08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0847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EE4D5"/>
  <w15:docId w15:val="{0B00C490-7F53-40F3-ACE8-2BE244E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BD"/>
    <w:rPr>
      <w:sz w:val="28"/>
    </w:rPr>
  </w:style>
  <w:style w:type="paragraph" w:styleId="9">
    <w:name w:val="heading 9"/>
    <w:basedOn w:val="a"/>
    <w:next w:val="a"/>
    <w:link w:val="90"/>
    <w:qFormat/>
    <w:rsid w:val="00C262B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62BD"/>
    <w:rPr>
      <w:b/>
      <w:noProof/>
      <w:sz w:val="32"/>
    </w:rPr>
  </w:style>
  <w:style w:type="paragraph" w:customStyle="1" w:styleId="a3">
    <w:name w:val="Адресат (кому)"/>
    <w:basedOn w:val="a"/>
    <w:rsid w:val="00C262BD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430870"/>
    <w:rPr>
      <w:color w:val="0000FF"/>
      <w:u w:val="single"/>
    </w:rPr>
  </w:style>
  <w:style w:type="paragraph" w:styleId="a5">
    <w:name w:val="Balloon Text"/>
    <w:basedOn w:val="a"/>
    <w:link w:val="a6"/>
    <w:rsid w:val="00410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0D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22"/>
    <w:pPr>
      <w:ind w:left="720"/>
      <w:contextualSpacing/>
    </w:pPr>
  </w:style>
  <w:style w:type="paragraph" w:customStyle="1" w:styleId="ConsPlusNormal">
    <w:name w:val="ConsPlusNormal"/>
    <w:rsid w:val="00304C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4C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4C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211629"/>
    <w:pPr>
      <w:widowControl w:val="0"/>
    </w:pPr>
  </w:style>
  <w:style w:type="paragraph" w:styleId="a9">
    <w:name w:val="footer"/>
    <w:basedOn w:val="a"/>
    <w:link w:val="aa"/>
    <w:rsid w:val="00CA35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A3551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5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A3D"/>
    <w:rPr>
      <w:sz w:val="28"/>
    </w:rPr>
  </w:style>
  <w:style w:type="paragraph" w:customStyle="1" w:styleId="ad">
    <w:name w:val="Дата № док"/>
    <w:basedOn w:val="a"/>
    <w:rsid w:val="0073351E"/>
    <w:pPr>
      <w:ind w:left="-567" w:right="-2"/>
    </w:pPr>
    <w:rPr>
      <w:rFonts w:ascii="Arial" w:eastAsia="Calibri" w:hAnsi="Arial"/>
      <w:b/>
      <w:i/>
      <w:sz w:val="24"/>
    </w:rPr>
  </w:style>
  <w:style w:type="character" w:styleId="ae">
    <w:name w:val="annotation reference"/>
    <w:basedOn w:val="a0"/>
    <w:semiHidden/>
    <w:unhideWhenUsed/>
    <w:rsid w:val="000F38CA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F38CA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0F38CA"/>
  </w:style>
  <w:style w:type="paragraph" w:styleId="af1">
    <w:name w:val="annotation subject"/>
    <w:basedOn w:val="af"/>
    <w:next w:val="af"/>
    <w:link w:val="af2"/>
    <w:semiHidden/>
    <w:unhideWhenUsed/>
    <w:rsid w:val="000F38C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3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CE4E-4F71-487B-AAC6-7CABF111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Мария</cp:lastModifiedBy>
  <cp:revision>2</cp:revision>
  <cp:lastPrinted>2023-09-12T11:00:00Z</cp:lastPrinted>
  <dcterms:created xsi:type="dcterms:W3CDTF">2023-10-06T09:24:00Z</dcterms:created>
  <dcterms:modified xsi:type="dcterms:W3CDTF">2023-10-06T09:24:00Z</dcterms:modified>
</cp:coreProperties>
</file>