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A17" w:rsidRDefault="00A15A17" w:rsidP="00A15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</w:t>
      </w:r>
      <w:r w:rsidRPr="00A15A1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равил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а</w:t>
      </w:r>
      <w:r w:rsidRPr="00A15A1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ис</w:t>
      </w:r>
      <w:r w:rsidRPr="00A15A1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пользования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газа</w:t>
      </w:r>
      <w:r w:rsidRPr="00A15A1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в быту</w:t>
      </w:r>
    </w:p>
    <w:bookmarkEnd w:id="0"/>
    <w:p w:rsidR="00A15A17" w:rsidRPr="00A15A17" w:rsidRDefault="00A15A17" w:rsidP="00A15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Природный газ – великое благо для человека. Он удобен, экономичен. На протяжении десятилетий он приносит в наши дома тепло и уют, является для нас источником тепла и комфорта. Однако природный газ требует к себе внимательного и ответственного отношения. Чтобы газ не стал причиной трагичных последствий, необходимо заботиться о газовом оборудовании и соблюдать правила безопасного использования газа в быту.</w:t>
      </w: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</w:t>
      </w:r>
      <w:r w:rsidRPr="00A15A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single" w:sz="2" w:space="0" w:color="E2E8F0" w:frame="1"/>
          <w:lang w:eastAsia="ru-RU"/>
        </w:rPr>
        <w:t> Как правильно пользоваться газовыми приборами?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Пользуйтесь только исправным газовым оборудованием.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Следите за цветом пламени, если оно оранжевое — значит прибор неисправен, надо вызвать газовиков.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оставляйте без присмотра работающие газовые плиты и водонагреватели, не допускайте задувания или </w:t>
      </w:r>
      <w:proofErr w:type="spellStart"/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залития</w:t>
      </w:r>
      <w:proofErr w:type="spellEnd"/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жидкостями пламени.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допускайте к пользованию газовым оборудованием маленьких детей, лиц, неконтролирующих свои действия.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A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single" w:sz="2" w:space="0" w:color="E2E8F0" w:frame="1"/>
          <w:lang w:eastAsia="ru-RU"/>
        </w:rPr>
        <w:t>Помните!</w:t>
      </w: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Для того чтобы газ горел, необходим постоянный приток воздуха. Когда вы зажигаете газовую плиту (водонагреватель), форточка всегда должна быть открыта!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внезапном прекращении подачи газа немедленно закройте краны горелок газовых приборов и сообщите в аварийную газовую службу по телефону «04» или 104 (для устройств мобильной связи).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</w:t>
      </w:r>
      <w:r w:rsidRPr="00A15A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single" w:sz="2" w:space="0" w:color="E2E8F0" w:frame="1"/>
          <w:lang w:eastAsia="ru-RU"/>
        </w:rPr>
        <w:t>Зачем нужно проверять тягу?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Отсутствие тяги в дымовых и вентиляционных каналах может привести к отравлению продуктами сгорания газа.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каждым пользованием газовыми водонагревателями, другими приборами, имеющими отвод продуктов сгорания в дымоходы, необходимо проверять наличие в дымоходе тяги.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изменять устройство дымовых и вентиляционных систем, заклеивать вентиляционные каналы, присоединять к вентиляционным каналам дымоотводы газоиспользующего оборудования, замуровывать или заклеивать «карманы» и люки, предназначенные для чистки дымоходов.</w:t>
      </w: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Нельзя самовольно устанавливать дополнительные шиберы в дымоходах и на </w:t>
      </w:r>
      <w:proofErr w:type="spellStart"/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дымоотводящих</w:t>
      </w:r>
      <w:proofErr w:type="spellEnd"/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трубах от водонагревателей.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Владельцы индивидуальных жилых домов в зимнее время должны периодически проверять оголовки дымоходов с целью недопущения их обмерзания и закупорки, а также возникновения эффект «обратной тяги», часто возникающего в осенне-зимний период из-за перепада давления.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A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single" w:sz="2" w:space="0" w:color="E2E8F0" w:frame="1"/>
          <w:lang w:eastAsia="ru-RU"/>
        </w:rPr>
        <w:t>Помните!</w:t>
      </w: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 отсутствии тяги пользование газовыми приборами запрещено.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</w:t>
      </w:r>
      <w:r w:rsidRPr="00A15A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single" w:sz="2" w:space="0" w:color="E2E8F0" w:frame="1"/>
          <w:lang w:eastAsia="ru-RU"/>
        </w:rPr>
        <w:t>Почему необходимо регулярно проводить техническое обслуживание газового оборудования?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single" w:sz="2" w:space="0" w:color="E2E8F0" w:frame="1"/>
          <w:lang w:eastAsia="ru-RU"/>
        </w:rPr>
        <w:t xml:space="preserve"> </w:t>
      </w: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безопасного использования газа в быту важнейшую роль играет не только знание правил, но и исправность эксплуатируемого газового оборудования. Чтобы не случилось трагичной ситуации необходимо проводить периодическое техническое обслуживание внутриквартирного (ВКГО) и внутридомового газового оборудования (ВДГО). Для этого каждый собственник газовых приборов обязан заключить договор на техническое обслуживание со </w:t>
      </w: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специализированной организацией. Это он может сделать лично, либо делегировав свои полномочия управляющей компании (ТСЖ и т.д.).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A15A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single" w:sz="2" w:space="0" w:color="E2E8F0" w:frame="1"/>
          <w:lang w:eastAsia="ru-RU"/>
        </w:rPr>
        <w:t>Чем грозит самовольное ведение работ на газовых сетях?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результате самовольного подключения газового оборудования высока вероятность утечки газа, а как следствие </w:t>
      </w:r>
      <w:proofErr w:type="spellStart"/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взырово</w:t>
      </w:r>
      <w:proofErr w:type="spellEnd"/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-/пожароопасной ситуации. Кроме того, неквалифицированный монтаж (водонагревателя) может привести к гидратной закупорке: попаданию воды в газораспределительную сеть, и перебоям газоснабжения в жилом доме. Это, в свою очередь, потребует проведения серьезных и дорогостоящих аварийно-восстановительных работ, с возможной перекладкой участков газопровода.</w:t>
      </w:r>
    </w:p>
    <w:p w:rsidR="00A15A17" w:rsidRPr="00A15A17" w:rsidRDefault="00A15A17" w:rsidP="00A15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single" w:sz="2" w:space="0" w:color="E2E8F0" w:frame="1"/>
          <w:lang w:eastAsia="ru-RU"/>
        </w:rPr>
        <w:t xml:space="preserve">     </w:t>
      </w:r>
      <w:r w:rsidRPr="00A15A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single" w:sz="2" w:space="0" w:color="E2E8F0" w:frame="1"/>
          <w:lang w:eastAsia="ru-RU"/>
        </w:rPr>
        <w:t>Помните! </w:t>
      </w: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Производить самовольную газификацию дома (квартиры), перестановку, замену и ремонт газовых приборов, баллонов и запорной арматуры категорически </w:t>
      </w:r>
      <w:r w:rsidRPr="00A15A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single" w:sz="2" w:space="0" w:color="E2E8F0" w:frame="1"/>
          <w:lang w:eastAsia="ru-RU"/>
        </w:rPr>
        <w:t>ЗАПРЕЩЕНО</w:t>
      </w:r>
      <w:r w:rsidRPr="00A15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920E95" w:rsidRDefault="00920E95" w:rsidP="00A15A17">
      <w:pPr>
        <w:jc w:val="both"/>
      </w:pPr>
    </w:p>
    <w:sectPr w:rsidR="00920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91"/>
    <w:rsid w:val="002E5E91"/>
    <w:rsid w:val="00920E95"/>
    <w:rsid w:val="00A1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7A256-E2A1-4ED2-BA74-F24FBB3A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6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15587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600722769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878972145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3580870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671033488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955674263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179582894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38183824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312709651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95525716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801459088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382746205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958561543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860971001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209685601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313218120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205422737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339433899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276449492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966469827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958684015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914822881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2047558982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720013896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2023-12-19T04:54:00Z</dcterms:created>
  <dcterms:modified xsi:type="dcterms:W3CDTF">2023-12-19T05:01:00Z</dcterms:modified>
</cp:coreProperties>
</file>