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44" w:rsidRDefault="00B01544" w:rsidP="00B0154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  <w:r w:rsidRPr="00B01544"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>Обращения граждан</w:t>
      </w:r>
    </w:p>
    <w:p w:rsidR="00B01544" w:rsidRPr="00B01544" w:rsidRDefault="00B01544" w:rsidP="00B0154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</w:p>
    <w:p w:rsidR="00B01544" w:rsidRP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В Администрацию </w:t>
      </w:r>
      <w:r w:rsidR="00020FAA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сельского по</w:t>
      </w:r>
      <w:r w:rsidR="007B1E12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селения </w:t>
      </w:r>
      <w:r w:rsidR="00020FAA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Старая </w:t>
      </w:r>
      <w:proofErr w:type="spellStart"/>
      <w:r w:rsidR="00020FAA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Бинарадка</w:t>
      </w:r>
      <w:proofErr w:type="spellEnd"/>
      <w:r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муниципального района Красноярский Самарской области граждане могут обратиться лично или направить письменное обращение по адресу: 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4463</w:t>
      </w:r>
      <w:r w:rsidR="00020FAA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93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, </w:t>
      </w:r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Самарская область, Красноярский район, </w:t>
      </w:r>
      <w:r w:rsidR="00020FAA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с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. С</w:t>
      </w:r>
      <w:r w:rsidR="00020FAA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тарая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="00020FAA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Бинарадка</w:t>
      </w:r>
      <w:proofErr w:type="spellEnd"/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, ул. Советская, д.</w:t>
      </w:r>
      <w:r w:rsidR="00020FAA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45.</w:t>
      </w:r>
    </w:p>
    <w:p w:rsidR="00B01544" w:rsidRP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В соответствии с Федеральным законом от 02.05.2006 № 59 – ФЗ «О порядке рассмотрения обращений граждан Российской Федерации» обращение будет обязательно рассмотрено (обычно — в срок, не превышающий 30 дней) и Вам будет направлен письменный ответ по адресу, указанному в обращении.</w:t>
      </w:r>
    </w:p>
    <w:p w:rsidR="00B01544" w:rsidRPr="00B01544" w:rsidRDefault="00020FAA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Режим </w:t>
      </w:r>
      <w:proofErr w:type="gramStart"/>
      <w:r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работы</w:t>
      </w:r>
      <w:r w:rsidR="00B01544"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:</w:t>
      </w:r>
      <w:r w:rsidR="00B01544"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  <w:r w:rsidR="00B01544"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ПН</w:t>
      </w:r>
      <w:proofErr w:type="gramEnd"/>
      <w:r w:rsidR="00B01544"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– ПТ, 8.00-16.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00</w:t>
      </w:r>
      <w:r w:rsidR="00B01544"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, обед 12.00-13.00</w:t>
      </w:r>
      <w:r w:rsidR="00B01544"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  <w:t>Телефон: </w:t>
      </w:r>
      <w:r w:rsid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8(846-57) 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65-1-35</w:t>
      </w:r>
      <w:r w:rsidR="00B01544"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  <w:t>E-</w:t>
      </w:r>
      <w:proofErr w:type="spellStart"/>
      <w:r w:rsidR="00B01544"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mail</w:t>
      </w:r>
      <w:proofErr w:type="spellEnd"/>
      <w:r w:rsidR="00B01544"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: </w:t>
      </w:r>
      <w:hyperlink r:id="rId4" w:history="1">
        <w:r w:rsidRPr="00232CF4">
          <w:rPr>
            <w:rStyle w:val="a5"/>
            <w:rFonts w:ascii="Circe" w:eastAsia="Times New Roman" w:hAnsi="Circe" w:cs="Times New Roman"/>
            <w:b/>
            <w:bCs/>
            <w:sz w:val="27"/>
            <w:lang w:val="en-US" w:eastAsia="ru-RU"/>
          </w:rPr>
          <w:t>astarayabinaradka</w:t>
        </w:r>
        <w:r w:rsidRPr="00232CF4">
          <w:rPr>
            <w:rStyle w:val="a5"/>
            <w:rFonts w:ascii="Circe" w:eastAsia="Times New Roman" w:hAnsi="Circe" w:cs="Times New Roman"/>
            <w:b/>
            <w:bCs/>
            <w:sz w:val="27"/>
            <w:lang w:eastAsia="ru-RU"/>
          </w:rPr>
          <w:t>@</w:t>
        </w:r>
        <w:r w:rsidRPr="00232CF4">
          <w:rPr>
            <w:rStyle w:val="a5"/>
            <w:rFonts w:ascii="Circe" w:eastAsia="Times New Roman" w:hAnsi="Circe" w:cs="Times New Roman"/>
            <w:b/>
            <w:bCs/>
            <w:sz w:val="27"/>
            <w:lang w:val="en-US" w:eastAsia="ru-RU"/>
          </w:rPr>
          <w:t>mail</w:t>
        </w:r>
        <w:r w:rsidRPr="00232CF4">
          <w:rPr>
            <w:rStyle w:val="a5"/>
            <w:rFonts w:ascii="Circe" w:eastAsia="Times New Roman" w:hAnsi="Circe" w:cs="Times New Roman"/>
            <w:b/>
            <w:bCs/>
            <w:sz w:val="27"/>
            <w:lang w:eastAsia="ru-RU"/>
          </w:rPr>
          <w:t>.ru</w:t>
        </w:r>
      </w:hyperlink>
    </w:p>
    <w:p w:rsid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Кадровый состав отдела по работе с обращениями </w:t>
      </w:r>
      <w:proofErr w:type="gramStart"/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граждан: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  <w:r w:rsidR="00020FAA">
        <w:rPr>
          <w:rFonts w:ascii="Circe" w:eastAsia="Times New Roman" w:hAnsi="Circe" w:cs="Times New Roman"/>
          <w:b/>
          <w:bCs/>
          <w:color w:val="000000"/>
          <w:sz w:val="27"/>
          <w:lang w:val="en-US" w:eastAsia="ru-RU"/>
        </w:rPr>
        <w:t>C</w:t>
      </w:r>
      <w:proofErr w:type="spellStart"/>
      <w:proofErr w:type="gramEnd"/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пециалист</w:t>
      </w:r>
      <w:proofErr w:type="spellEnd"/>
      <w:r w:rsidR="00020FAA" w:rsidRPr="00020FAA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1 </w:t>
      </w:r>
      <w:r w:rsidR="00020FAA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категории</w:t>
      </w:r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—  </w:t>
      </w:r>
      <w:proofErr w:type="spellStart"/>
      <w:r w:rsidR="00020FAA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Портынина</w:t>
      </w:r>
      <w:proofErr w:type="spellEnd"/>
      <w:r w:rsidR="00020FAA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Марина Александровна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, тел. </w:t>
      </w:r>
      <w:r w:rsidR="00020FAA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8(84657)65-1-35.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</w:p>
    <w:p w:rsid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Pr="00B01544" w:rsidRDefault="00020FAA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hyperlink r:id="rId5" w:history="1">
        <w:r w:rsidR="00B01544" w:rsidRP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Бланк заявления обращения Главе </w:t>
        </w:r>
        <w:r w:rsid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администрации сельского поселения </w:t>
        </w:r>
        <w:proofErr w:type="gramStart"/>
        <w:r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Старая </w:t>
        </w:r>
        <w:r w:rsid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 </w:t>
        </w:r>
        <w:proofErr w:type="spellStart"/>
        <w:r>
          <w:rPr>
            <w:rFonts w:ascii="Circe" w:eastAsia="Times New Roman" w:hAnsi="Circe" w:cs="Times New Roman"/>
            <w:color w:val="0000FF"/>
            <w:sz w:val="27"/>
            <w:lang w:eastAsia="ru-RU"/>
          </w:rPr>
          <w:t>Бинарадка</w:t>
        </w:r>
        <w:proofErr w:type="spellEnd"/>
        <w:proofErr w:type="gramEnd"/>
        <w:r w:rsid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 </w:t>
        </w:r>
        <w:r w:rsidR="00B01544" w:rsidRP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>муниципального района Красноярский</w:t>
        </w:r>
      </w:hyperlink>
    </w:p>
    <w:p w:rsidR="00B01544" w:rsidRDefault="00B01544"/>
    <w:p w:rsidR="00020FAA" w:rsidRDefault="00B01544" w:rsidP="00B01544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B01544">
        <w:rPr>
          <w:rFonts w:ascii="Times New Roman" w:hAnsi="Times New Roman" w:cs="Times New Roman"/>
          <w:sz w:val="28"/>
          <w:szCs w:val="28"/>
        </w:rPr>
        <w:t xml:space="preserve">Главе сельского поселения </w:t>
      </w:r>
    </w:p>
    <w:p w:rsidR="000136DA" w:rsidRPr="00B01544" w:rsidRDefault="00020FAA" w:rsidP="00B01544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</w:p>
    <w:p w:rsidR="00B01544" w:rsidRDefault="00020FAA" w:rsidP="00B01544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О.Ю. Худякову</w:t>
      </w:r>
    </w:p>
    <w:p w:rsidR="00B01544" w:rsidRDefault="00B01544" w:rsidP="00B01544">
      <w:r>
        <w:t xml:space="preserve">                                                                                                от_____________________________________</w:t>
      </w:r>
    </w:p>
    <w:p w:rsidR="00B01544" w:rsidRDefault="00B01544" w:rsidP="00B01544">
      <w:r>
        <w:t xml:space="preserve">                                                                                              проживающей (проживающего) по адресу:</w:t>
      </w:r>
    </w:p>
    <w:p w:rsidR="00B01544" w:rsidRDefault="00B01544" w:rsidP="00B01544">
      <w:r>
        <w:t xml:space="preserve">                                                                                            __________________________________________</w:t>
      </w:r>
    </w:p>
    <w:p w:rsidR="00B01544" w:rsidRDefault="00B01544" w:rsidP="00B01544">
      <w:pPr>
        <w:tabs>
          <w:tab w:val="left" w:pos="4002"/>
        </w:tabs>
        <w:jc w:val="right"/>
      </w:pPr>
      <w:r>
        <w:t xml:space="preserve">                                                                                         ___________________________________________</w:t>
      </w:r>
    </w:p>
    <w:p w:rsidR="00B01544" w:rsidRDefault="00B01544" w:rsidP="00B01544">
      <w:pPr>
        <w:tabs>
          <w:tab w:val="left" w:pos="4002"/>
        </w:tabs>
        <w:jc w:val="right"/>
      </w:pPr>
      <w:r>
        <w:t>тел._______________________________________</w:t>
      </w:r>
    </w:p>
    <w:p w:rsidR="00B01544" w:rsidRDefault="00B01544" w:rsidP="00B01544">
      <w:pPr>
        <w:tabs>
          <w:tab w:val="left" w:pos="4002"/>
        </w:tabs>
        <w:jc w:val="right"/>
      </w:pPr>
    </w:p>
    <w:p w:rsidR="00B01544" w:rsidRDefault="00B01544" w:rsidP="00B01544">
      <w:pPr>
        <w:tabs>
          <w:tab w:val="left" w:pos="4002"/>
        </w:tabs>
        <w:jc w:val="right"/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1544">
        <w:rPr>
          <w:rFonts w:ascii="Times New Roman" w:hAnsi="Times New Roman" w:cs="Times New Roman"/>
          <w:sz w:val="28"/>
          <w:szCs w:val="28"/>
        </w:rPr>
        <w:t>Обращение</w:t>
      </w: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0FAA" w:rsidRPr="00B01544" w:rsidRDefault="00020FAA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020FAA" w:rsidRPr="00B01544" w:rsidSect="0001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44"/>
    <w:rsid w:val="000136DA"/>
    <w:rsid w:val="00020FAA"/>
    <w:rsid w:val="007B1E12"/>
    <w:rsid w:val="00B01544"/>
    <w:rsid w:val="00FC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29DB0-0C94-4DA9-84E3-4AC8CEE3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DA"/>
  </w:style>
  <w:style w:type="paragraph" w:styleId="1">
    <w:name w:val="heading 1"/>
    <w:basedOn w:val="a"/>
    <w:link w:val="10"/>
    <w:uiPriority w:val="9"/>
    <w:qFormat/>
    <w:rsid w:val="00B01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544"/>
    <w:rPr>
      <w:b/>
      <w:bCs/>
    </w:rPr>
  </w:style>
  <w:style w:type="character" w:styleId="a5">
    <w:name w:val="Hyperlink"/>
    <w:basedOn w:val="a0"/>
    <w:uiPriority w:val="99"/>
    <w:unhideWhenUsed/>
    <w:rsid w:val="00B015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1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admore">
    <w:name w:val="readmore"/>
    <w:basedOn w:val="a"/>
    <w:rsid w:val="00B0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yaradm.ru/phocadownload/informatsiya-dlya-grazhdan/obrash.docx" TargetMode="External"/><Relationship Id="rId4" Type="http://schemas.openxmlformats.org/officeDocument/2006/relationships/hyperlink" Target="mailto:astarayabinarad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2</cp:revision>
  <cp:lastPrinted>2019-12-05T11:01:00Z</cp:lastPrinted>
  <dcterms:created xsi:type="dcterms:W3CDTF">2025-04-02T10:43:00Z</dcterms:created>
  <dcterms:modified xsi:type="dcterms:W3CDTF">2025-04-02T10:43:00Z</dcterms:modified>
</cp:coreProperties>
</file>