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F5" w:rsidRPr="005E228A" w:rsidRDefault="005E228A" w:rsidP="005E22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28A">
        <w:rPr>
          <w:rFonts w:ascii="Times New Roman" w:hAnsi="Times New Roman" w:cs="Times New Roman"/>
          <w:b/>
          <w:sz w:val="28"/>
          <w:szCs w:val="28"/>
          <w:u w:val="single"/>
        </w:rPr>
        <w:t>Уважаемые налогоплательщики!</w:t>
      </w:r>
      <w:bookmarkStart w:id="0" w:name="_GoBack"/>
      <w:bookmarkEnd w:id="0"/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>УФНС России по Самарской области  в настоящее время проводит разъяснительную информационную кампанию «В Новый год без налоговых долгов», мотивирующую граждан к погашению налоговой задолженности и других налоговых обязательств.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Получить налоговое уведомление /требование об уплате налога </w:t>
      </w:r>
      <w:proofErr w:type="gramStart"/>
      <w:r w:rsidRPr="005E22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2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28A">
        <w:rPr>
          <w:rFonts w:ascii="Times New Roman" w:hAnsi="Times New Roman" w:cs="Times New Roman"/>
          <w:sz w:val="28"/>
          <w:szCs w:val="28"/>
        </w:rPr>
        <w:t>имуществ</w:t>
      </w:r>
      <w:proofErr w:type="gramEnd"/>
      <w:r w:rsidRPr="005E228A">
        <w:rPr>
          <w:rFonts w:ascii="Times New Roman" w:hAnsi="Times New Roman" w:cs="Times New Roman"/>
          <w:sz w:val="28"/>
          <w:szCs w:val="28"/>
        </w:rPr>
        <w:t xml:space="preserve"> и НДФЛ можно через личный кабинет на Едином портале  государственных и муниципальных услуг  (ЕПГУ) –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Для получения налогового уведомления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 xml:space="preserve"> </w:t>
      </w:r>
      <w:r w:rsidRPr="005E228A">
        <w:rPr>
          <w:rFonts w:ascii="Times New Roman" w:hAnsi="Times New Roman" w:cs="Times New Roman"/>
          <w:sz w:val="28"/>
          <w:szCs w:val="28"/>
        </w:rPr>
        <w:t>необходимо:</w:t>
      </w:r>
    </w:p>
    <w:p w:rsidR="005E228A" w:rsidRPr="005E228A" w:rsidRDefault="005E228A" w:rsidP="005E22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Зарегистрироваться на портале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;</w:t>
      </w:r>
    </w:p>
    <w:p w:rsidR="005E228A" w:rsidRPr="005E228A" w:rsidRDefault="005E228A" w:rsidP="005E22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Направить уведомление о необходимости получения документов от налоговых органов в электронной форме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, начиная с 1 июля 2023 года.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Пользователь портала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 xml:space="preserve"> сможет оплатить начисления из полученных документов онлайн, при этом, если гражданин выбирает онлайн-оплату налогов, то налоговые уведомления и требования об уплате задолженнос</w:t>
      </w:r>
      <w:r w:rsidRPr="005E228A">
        <w:rPr>
          <w:rFonts w:ascii="Times New Roman" w:hAnsi="Times New Roman" w:cs="Times New Roman"/>
          <w:sz w:val="28"/>
          <w:szCs w:val="28"/>
        </w:rPr>
        <w:t>ти не будут приходить по почте.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Воспользоваться возможностью получения налоговых документов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 xml:space="preserve"> можно в любой момент вне зависимости от наличия доступа к личному кабинету налогоплательщика. Для прекращения получения документов от налоговых органов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, налогоплательщик может направить соответствующее уведомление.</w:t>
      </w:r>
    </w:p>
    <w:sectPr w:rsidR="005E228A" w:rsidRPr="005E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4DFE"/>
    <w:multiLevelType w:val="hybridMultilevel"/>
    <w:tmpl w:val="2CFC4DFC"/>
    <w:lvl w:ilvl="0" w:tplc="286E6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4E"/>
    <w:rsid w:val="005E228A"/>
    <w:rsid w:val="0091364E"/>
    <w:rsid w:val="00E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2023-12-26T11:13:00Z</dcterms:created>
  <dcterms:modified xsi:type="dcterms:W3CDTF">2023-12-26T11:23:00Z</dcterms:modified>
</cp:coreProperties>
</file>