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1D" w:rsidRDefault="0039351D" w:rsidP="00F44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F44BA4">
        <w:rPr>
          <w:rFonts w:ascii="Times New Roman" w:hAnsi="Times New Roman" w:cs="Times New Roman"/>
          <w:bCs/>
          <w:sz w:val="16"/>
          <w:szCs w:val="16"/>
        </w:rPr>
        <w:t>о размещении нестационарного торгового объекта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C27A9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Новосемейкино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9351D" w:rsidRPr="00B942DB" w:rsidRDefault="009D7252" w:rsidP="00C2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8(846)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F44BA4" w:rsidP="00F4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орган, р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858" w:rsidRPr="00617A64" w:rsidRDefault="00F67858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ского поселения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Новосемейкино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BA4"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39351D" w:rsidRPr="00C27A97" w:rsidRDefault="00F44BA4" w:rsidP="0061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BE47BE"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от </w:t>
            </w:r>
            <w:r w:rsidR="0061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 № _</w:t>
            </w:r>
            <w:r w:rsidR="00612F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F44BA4" w:rsidRDefault="00F44BA4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120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Начальный размер платы по договору </w:t>
            </w:r>
          </w:p>
          <w:p w:rsidR="0039351D" w:rsidRPr="00B942DB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% от указанной в столбце № 3 суммы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39351D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</w:p>
          <w:p w:rsidR="00C27A97" w:rsidRDefault="00A9581A" w:rsidP="00C27A9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Новосемейкино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>, участ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ок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8206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земельного участка: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1) х=5907238.77; у=388022.36;  </w:t>
            </w:r>
          </w:p>
          <w:p w:rsidR="00C27A97" w:rsidRPr="00C27A97" w:rsidRDefault="00C27A97" w:rsidP="00C27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2) х=5907229.41; у=388041.77;                  </w:t>
            </w:r>
          </w:p>
          <w:p w:rsidR="00C27A97" w:rsidRDefault="00C27A97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3) х=5907226.72; у=388040.46; </w:t>
            </w:r>
          </w:p>
          <w:p w:rsidR="00C27A97" w:rsidRPr="00C27A97" w:rsidRDefault="00C27A97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4) х=5907236.07; у=388021.06;     </w:t>
            </w:r>
          </w:p>
          <w:p w:rsidR="0039351D" w:rsidRPr="00B942DB" w:rsidRDefault="00982063" w:rsidP="00C27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79418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вид: </w:t>
            </w:r>
            <w:r w:rsidR="00515C87" w:rsidRPr="00F068A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  <w:r w:rsidR="00C308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специализация: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Default="00C27A97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55 763,82</w:t>
            </w:r>
          </w:p>
          <w:p w:rsidR="00506AEE" w:rsidRPr="009B2D54" w:rsidRDefault="00C27A97" w:rsidP="00C2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Пятьдесят пять 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тысяч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семьсот шестьдесят три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копейки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Default="00C27A97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55 763,82</w:t>
            </w:r>
          </w:p>
          <w:p w:rsidR="00506AEE" w:rsidRPr="009B2D54" w:rsidRDefault="00C27A97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Пятьдесят пять тысяч семьсот шестьдесят три рубля 82 копейки</w:t>
            </w:r>
          </w:p>
        </w:tc>
      </w:tr>
      <w:tr w:rsidR="00EE202C" w:rsidRPr="00B942DB" w:rsidTr="00612F19">
        <w:trPr>
          <w:trHeight w:val="44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Pr="00B942DB" w:rsidRDefault="00EE202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Default="00EE202C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202C" w:rsidRDefault="00794183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C2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C76120" w:rsidRPr="009B2D54">
              <w:rPr>
                <w:rFonts w:ascii="Times New Roman" w:hAnsi="Times New Roman" w:cs="Times New Roman"/>
                <w:sz w:val="16"/>
                <w:szCs w:val="16"/>
              </w:rPr>
              <w:t xml:space="preserve"> от начального размера платы по договору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EE2844" w:rsidRPr="00B942DB" w:rsidTr="00BE47BE">
        <w:trPr>
          <w:trHeight w:val="3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736542" w:rsidP="00C761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C76120">
              <w:rPr>
                <w:rFonts w:ascii="Times New Roman" w:hAnsi="Times New Roman" w:cs="Times New Roman"/>
                <w:bCs/>
                <w:sz w:val="16"/>
                <w:szCs w:val="16"/>
              </w:rPr>
              <w:t>о размещении нестационарного торгового объекта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612F19">
        <w:trPr>
          <w:trHeight w:val="107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956F52" w:rsidRDefault="00D67EDD" w:rsidP="00BE4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ФУА МР Красноярский СО (Городское поселение Новосемейкино) </w:t>
            </w:r>
            <w:proofErr w:type="gram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р</w:t>
            </w:r>
            <w:proofErr w:type="gram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40302810222025360128 в Отделении Самара г. Самара ИНН 6376000877, КПП 637601001, БИК 043601001, 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л.сч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360.05.104.0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</w:t>
            </w:r>
            <w:r w:rsidR="00A9581A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казать: «задаток по аукциону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(указать предмет аукциона)»</w:t>
            </w:r>
            <w:r w:rsidR="00BE47BE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E64EA" w:rsidRPr="00956F52">
              <w:rPr>
                <w:rFonts w:ascii="Times New Roman" w:hAnsi="Times New Roman" w:cs="Times New Roman"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  <w:r w:rsidR="00A9581A">
              <w:rPr>
                <w:rFonts w:ascii="Times New Roman" w:hAnsi="Times New Roman" w:cs="Times New Roman"/>
                <w:sz w:val="16"/>
                <w:szCs w:val="16"/>
              </w:rPr>
              <w:t>. Заявки принимаются на бумажном носителе.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D67ED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8(846) 2258946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DA2F7B" w:rsidRDefault="005844BC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DA2F7B" w:rsidRDefault="001D4C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B942DB" w:rsidTr="00612F19">
        <w:trPr>
          <w:trHeight w:val="40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Администрации муниципального района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D4C7E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в разделе/поселения.</w:t>
            </w:r>
          </w:p>
          <w:p w:rsidR="00EE2844" w:rsidRPr="00B942DB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2F7B" w:rsidRPr="00DA2F7B" w:rsidRDefault="00C57A3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EF3935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F3935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E2844" w:rsidRPr="000D7DB4" w:rsidRDefault="00EE284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90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ук</w:t>
            </w:r>
            <w:r w:rsidR="009015C1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азать: «задаток по аукциону нестационарного торгового объекта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1D4C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71D33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1D4C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район, 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612F19" w:rsidP="0061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EF3935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27798D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46722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EF3935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я в порядке Постановления </w:t>
            </w:r>
            <w:r w:rsidR="00F518A1">
              <w:rPr>
                <w:rFonts w:ascii="Times New Roman" w:hAnsi="Times New Roman" w:cs="Times New Roman"/>
                <w:sz w:val="16"/>
                <w:szCs w:val="16"/>
              </w:rPr>
              <w:t>Правительства Самарской области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от 02.08.2016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02C" w:rsidP="007F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приложен к настоящему информационному сообщению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1D4C7E" w:rsidP="0090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район, 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каб.6 </w:t>
            </w:r>
            <w:r w:rsidR="00D71D33">
              <w:rPr>
                <w:rFonts w:ascii="Times New Roman" w:hAnsi="Times New Roman" w:cs="Times New Roman"/>
                <w:sz w:val="16"/>
                <w:szCs w:val="16"/>
              </w:rPr>
              <w:t>непосредственно после проведения аукциона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90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8(84657)</w:t>
            </w:r>
            <w:r w:rsidR="006231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можно ознакомиться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Красноярский</w:t>
            </w:r>
            <w:proofErr w:type="gramEnd"/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разделе/поселения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  <w:tr w:rsidR="00C76120" w:rsidRPr="00B942DB" w:rsidTr="00A9581A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Для участия в аукционе претенденты представляют в установленный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срок следующие документы: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1) заявку на участие в аукционе по установленной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4) копии документов, удостоверяющих личность претендента (для индивидуальных предпринимателей);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5) документ, подтверждающий внесение задатка.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76120" w:rsidRPr="00956F52" w:rsidRDefault="00C76120" w:rsidP="00A9581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Один претендент вправе подать только одну заявку на участие в аукционе.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317"/>
      <w:r w:rsidRPr="00262BE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318"/>
      <w:bookmarkEnd w:id="0"/>
      <w:r w:rsidRPr="00262BE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319"/>
      <w:bookmarkEnd w:id="1"/>
      <w:r w:rsidRPr="00262BE7">
        <w:rPr>
          <w:rFonts w:ascii="Times New Roman" w:hAnsi="Times New Roman" w:cs="Times New Roman"/>
          <w:sz w:val="18"/>
          <w:szCs w:val="18"/>
        </w:rPr>
        <w:t xml:space="preserve"> Претендент не допускается к участию в аукционе в следующих случаях: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3191"/>
      <w:bookmarkEnd w:id="2"/>
      <w:r w:rsidRPr="00262BE7">
        <w:rPr>
          <w:rFonts w:ascii="Times New Roman" w:hAnsi="Times New Roman" w:cs="Times New Roman"/>
          <w:sz w:val="18"/>
          <w:szCs w:val="18"/>
        </w:rPr>
        <w:t>1) непредставление необходимых для участия в аукционе документов;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3192"/>
      <w:bookmarkEnd w:id="3"/>
      <w:r w:rsidRPr="00262BE7">
        <w:rPr>
          <w:rFonts w:ascii="Times New Roman" w:hAnsi="Times New Roman" w:cs="Times New Roman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3193"/>
      <w:bookmarkEnd w:id="4"/>
      <w:r w:rsidRPr="00262BE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настоящим Порядком не имеет права быть участником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320"/>
      <w:bookmarkEnd w:id="5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на следующий рабочий день после дня подписания протокола.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321"/>
      <w:bookmarkEnd w:id="6"/>
      <w:r w:rsidRPr="00262BE7">
        <w:rPr>
          <w:rFonts w:ascii="Times New Roman" w:hAnsi="Times New Roman" w:cs="Times New Roman"/>
          <w:sz w:val="18"/>
          <w:szCs w:val="18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8" w:name="sub_10322"/>
      <w:bookmarkEnd w:id="7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lastRenderedPageBreak/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9" w:name="sub_10323"/>
      <w:bookmarkEnd w:id="8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324"/>
      <w:bookmarkEnd w:id="9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0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262BE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330"/>
      <w:r w:rsidRPr="00262BE7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аукциона.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Не допускается заключение указанного договора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bookmarkEnd w:id="11"/>
    <w:p w:rsidR="00727006" w:rsidRPr="006B22B4" w:rsidRDefault="00727006" w:rsidP="00C121F2">
      <w:pPr>
        <w:pStyle w:val="a5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Default="00343772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Default="00343772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Default="00343772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Default="00343772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Default="00343772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lang w:eastAsia="ar-SA"/>
        </w:rPr>
      </w:pPr>
      <w:r w:rsidRPr="00343772">
        <w:rPr>
          <w:rFonts w:ascii="Times New Roman" w:hAnsi="Times New Roman" w:cs="Times New Roman"/>
          <w:b/>
          <w:lang w:eastAsia="ar-SA"/>
        </w:rPr>
        <w:lastRenderedPageBreak/>
        <w:t>Договор № ____</w:t>
      </w:r>
      <w:r w:rsidRPr="00343772">
        <w:rPr>
          <w:rFonts w:ascii="Times New Roman" w:hAnsi="Times New Roman" w:cs="Times New Roman"/>
          <w:b/>
          <w:lang w:eastAsia="ar-SA"/>
        </w:rPr>
        <w:br/>
        <w:t xml:space="preserve">на размещение нестационарного торгового объекта </w:t>
      </w:r>
    </w:p>
    <w:p w:rsidR="00343772" w:rsidRPr="00343772" w:rsidRDefault="00343772" w:rsidP="00343772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43772">
        <w:rPr>
          <w:rFonts w:ascii="Times New Roman" w:hAnsi="Times New Roman" w:cs="Times New Roman"/>
          <w:lang w:eastAsia="ar-SA"/>
        </w:rPr>
        <w:t>Самарская область, Красноярский район, п. Новосемейкино, улица Советская, участок 38 «Ф»</w:t>
      </w:r>
    </w:p>
    <w:p w:rsidR="00343772" w:rsidRPr="00343772" w:rsidRDefault="00343772" w:rsidP="003437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координаты земельного участка:              </w:t>
      </w:r>
    </w:p>
    <w:p w:rsidR="00343772" w:rsidRPr="00343772" w:rsidRDefault="00343772" w:rsidP="0034377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sub_3010"/>
      <w:r w:rsidRPr="00343772">
        <w:rPr>
          <w:rFonts w:ascii="Times New Roman" w:hAnsi="Times New Roman" w:cs="Times New Roman"/>
        </w:rPr>
        <w:t>1) х=5907238.77; у=388022.36;  2) х=5907229.41; у=388041.77;</w:t>
      </w:r>
    </w:p>
    <w:p w:rsidR="00343772" w:rsidRPr="00343772" w:rsidRDefault="00343772" w:rsidP="0034377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43772">
        <w:rPr>
          <w:rFonts w:ascii="Times New Roman" w:hAnsi="Times New Roman" w:cs="Times New Roman"/>
        </w:rPr>
        <w:t>3) х=5907226.72; у=388040.46; 4) х=5907236.07; у=388021.06;</w:t>
      </w:r>
    </w:p>
    <w:p w:rsidR="00343772" w:rsidRPr="00343772" w:rsidRDefault="00343772" w:rsidP="0034377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43772" w:rsidRPr="00343772" w:rsidRDefault="00343772" w:rsidP="003437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343772">
        <w:rPr>
          <w:rFonts w:ascii="Times New Roman" w:hAnsi="Times New Roman" w:cs="Times New Roman"/>
          <w:lang w:eastAsia="ar-SA"/>
        </w:rPr>
        <w:t>Самарская область,</w:t>
      </w:r>
    </w:p>
    <w:p w:rsidR="00343772" w:rsidRPr="00343772" w:rsidRDefault="00343772" w:rsidP="003437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343772">
        <w:rPr>
          <w:rFonts w:ascii="Times New Roman" w:hAnsi="Times New Roman" w:cs="Times New Roman"/>
          <w:lang w:eastAsia="ar-SA"/>
        </w:rPr>
        <w:t>Красноярский район,</w:t>
      </w:r>
    </w:p>
    <w:p w:rsidR="00343772" w:rsidRPr="00343772" w:rsidRDefault="00343772" w:rsidP="003437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343772">
        <w:rPr>
          <w:rFonts w:ascii="Times New Roman" w:hAnsi="Times New Roman" w:cs="Times New Roman"/>
          <w:lang w:eastAsia="ar-SA"/>
        </w:rPr>
        <w:t>п. Новосемейкино</w:t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</w:r>
      <w:r w:rsidRPr="00343772">
        <w:rPr>
          <w:rFonts w:ascii="Times New Roman" w:hAnsi="Times New Roman" w:cs="Times New Roman"/>
          <w:lang w:eastAsia="ar-SA"/>
        </w:rPr>
        <w:tab/>
        <w:t xml:space="preserve">                   «__» ______2019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343772">
        <w:rPr>
          <w:rFonts w:ascii="Times New Roman" w:hAnsi="Times New Roman" w:cs="Times New Roman"/>
        </w:rPr>
        <w:t>Администрация городского поселения Новосемейкино муниципального района Красноярский Самарской области, ИНН 6376061647, место нахождения: 446379, Самарская область, Красноярский район, п. Новосемейкино, ул. Школьная д.1, в лице Главы городского поселения Новосемейкино муниципального района Красноярский Самарской области Лопатина Владимира Ильича, действующего на основании Устава, именуемый в дальнейшем Сторона 1 с одной стороны и _________________________________________________________________________________________ именуемый в дальнейшем Сторона 2, далее совместно именуемые Стороны</w:t>
      </w:r>
      <w:proofErr w:type="gramEnd"/>
      <w:r w:rsidRPr="00343772">
        <w:rPr>
          <w:rFonts w:ascii="Times New Roman" w:hAnsi="Times New Roman" w:cs="Times New Roman"/>
        </w:rPr>
        <w:t>, в соответствии с протоколом ______________________, постановлением Администрации городского поселения Новосемейкино муниципального района Красноярский Самарской области от 17.07.2019 № 6 «О проведен</w:t>
      </w:r>
      <w:proofErr w:type="gramStart"/>
      <w:r w:rsidRPr="00343772">
        <w:rPr>
          <w:rFonts w:ascii="Times New Roman" w:hAnsi="Times New Roman" w:cs="Times New Roman"/>
        </w:rPr>
        <w:t>ии ау</w:t>
      </w:r>
      <w:proofErr w:type="gramEnd"/>
      <w:r w:rsidRPr="00343772">
        <w:rPr>
          <w:rFonts w:ascii="Times New Roman" w:hAnsi="Times New Roman" w:cs="Times New Roman"/>
        </w:rPr>
        <w:t xml:space="preserve">кциона на право заключения договора о размещении нестационарного торгового объекта, расположенного по адресу: 446379, Самарская область, Красноярский район, п. Новосемейкино,    </w:t>
      </w:r>
    </w:p>
    <w:p w:rsidR="00343772" w:rsidRPr="00343772" w:rsidRDefault="00343772" w:rsidP="003437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3772">
        <w:rPr>
          <w:rFonts w:ascii="Times New Roman" w:hAnsi="Times New Roman" w:cs="Times New Roman"/>
        </w:rPr>
        <w:t>ул. Советская, уч. 38 «Ф»» и руководствуясь пунктом 3.24 Порядка заключения договора на размещение нестационарного торгового объекта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сервитута, утвержденного Постановлением Правительства Самарской области от 02.08.2016 № 426 «О реализации отдельных полномочий в области</w:t>
      </w:r>
      <w:proofErr w:type="gramEnd"/>
      <w:r w:rsidRPr="00343772">
        <w:rPr>
          <w:rFonts w:ascii="Times New Roman" w:hAnsi="Times New Roman" w:cs="Times New Roman"/>
        </w:rPr>
        <w:t xml:space="preserve"> государственного регулирования торговой деятельности», заключили настоящий Договор о нижеследующем.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highlight w:val="yellow"/>
        </w:rPr>
      </w:pP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center"/>
        <w:outlineLvl w:val="0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1. Предмет договора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координаты земельного участка:              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1) х=5907238.77; у=388022.36;  2) х=5907229.41; у=388041.77;                  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3) х=5907226.72; у=388040.46; 4) х=5907236.07; у=388021.06;     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       категория земель: земли населенных пунктов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вид: несезонный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специализация: </w:t>
      </w:r>
      <w:proofErr w:type="gramStart"/>
      <w:r w:rsidRPr="00343772">
        <w:rPr>
          <w:rFonts w:ascii="Times New Roman" w:hAnsi="Times New Roman" w:cs="Times New Roman"/>
        </w:rPr>
        <w:t>универсальный</w:t>
      </w:r>
      <w:proofErr w:type="gramEnd"/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343772">
        <w:rPr>
          <w:rFonts w:ascii="Times New Roman" w:hAnsi="Times New Roman" w:cs="Times New Roman"/>
        </w:rPr>
        <w:t>местоположение: 446379, Самарская область, Красноярский район, п. Новосемейкино, ул. Советская, участок 38 «Ф»</w:t>
      </w:r>
      <w:proofErr w:type="gramEnd"/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площадь: 65 </w:t>
      </w:r>
      <w:proofErr w:type="spellStart"/>
      <w:r w:rsidRPr="00343772">
        <w:rPr>
          <w:rFonts w:ascii="Times New Roman" w:hAnsi="Times New Roman" w:cs="Times New Roman"/>
        </w:rPr>
        <w:t>кв</w:t>
      </w:r>
      <w:proofErr w:type="gramStart"/>
      <w:r w:rsidRPr="00343772">
        <w:rPr>
          <w:rFonts w:ascii="Times New Roman" w:hAnsi="Times New Roman" w:cs="Times New Roman"/>
        </w:rPr>
        <w:t>.м</w:t>
      </w:r>
      <w:proofErr w:type="spellEnd"/>
      <w:proofErr w:type="gramEnd"/>
      <w:r w:rsidRPr="00343772">
        <w:rPr>
          <w:rFonts w:ascii="Times New Roman" w:hAnsi="Times New Roman" w:cs="Times New Roman"/>
        </w:rPr>
        <w:t xml:space="preserve"> </w:t>
      </w:r>
    </w:p>
    <w:p w:rsidR="00343772" w:rsidRPr="00343772" w:rsidRDefault="00343772" w:rsidP="00343772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bookmarkStart w:id="13" w:name="sub_3012"/>
      <w:r w:rsidRPr="00343772"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9" w:anchor="sub_3011" w:history="1">
        <w:r w:rsidRPr="00343772">
          <w:rPr>
            <w:rFonts w:ascii="Times New Roman" w:hAnsi="Times New Roman" w:cs="Times New Roman"/>
          </w:rPr>
          <w:t>пункте 1.1</w:t>
        </w:r>
      </w:hyperlink>
      <w:r w:rsidRPr="00343772"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14" w:name="sub_3020"/>
      <w:bookmarkEnd w:id="12"/>
      <w:bookmarkEnd w:id="13"/>
      <w:r w:rsidRPr="00343772">
        <w:rPr>
          <w:rFonts w:ascii="Times New Roman" w:hAnsi="Times New Roman" w:cs="Times New Roman"/>
        </w:rPr>
        <w:t>2. Срок действия договора</w:t>
      </w:r>
    </w:p>
    <w:bookmarkEnd w:id="14"/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2.1. Настоящий Договор заключается сроком на 5 (пять) лет </w:t>
      </w:r>
      <w:proofErr w:type="gramStart"/>
      <w:r w:rsidRPr="00343772">
        <w:rPr>
          <w:rFonts w:ascii="Times New Roman" w:hAnsi="Times New Roman" w:cs="Times New Roman"/>
        </w:rPr>
        <w:t>с даты подписания</w:t>
      </w:r>
      <w:proofErr w:type="gramEnd"/>
      <w:r w:rsidRPr="00343772"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15" w:name="sub_3030"/>
      <w:r w:rsidRPr="00343772">
        <w:rPr>
          <w:rFonts w:ascii="Times New Roman" w:hAnsi="Times New Roman" w:cs="Times New Roman"/>
        </w:rPr>
        <w:t>3. Плата за размещение НТО</w:t>
      </w:r>
    </w:p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6" w:name="sub_3031"/>
      <w:bookmarkEnd w:id="15"/>
      <w:r w:rsidRPr="00343772">
        <w:rPr>
          <w:rFonts w:ascii="Times New Roman" w:hAnsi="Times New Roman" w:cs="Times New Roman"/>
        </w:rPr>
        <w:t>3.1. Размер платы за размещение НТО определен в соответствии с протоколом _________________________ и составляет _________________ рублей</w:t>
      </w:r>
      <w:proofErr w:type="gramStart"/>
      <w:r w:rsidRPr="00343772">
        <w:rPr>
          <w:rFonts w:ascii="Times New Roman" w:hAnsi="Times New Roman" w:cs="Times New Roman"/>
        </w:rPr>
        <w:t xml:space="preserve"> (___________________) </w:t>
      </w:r>
      <w:proofErr w:type="gramEnd"/>
      <w:r w:rsidRPr="00343772">
        <w:rPr>
          <w:rFonts w:ascii="Times New Roman" w:hAnsi="Times New Roman" w:cs="Times New Roman"/>
        </w:rPr>
        <w:t>в год.</w:t>
      </w:r>
    </w:p>
    <w:bookmarkEnd w:id="16"/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343772">
          <w:rPr>
            <w:rFonts w:ascii="Times New Roman" w:hAnsi="Times New Roman" w:cs="Times New Roman"/>
          </w:rPr>
          <w:t>подпунктом 17 пункта 2 статьи 149</w:t>
        </w:r>
      </w:hyperlink>
      <w:r w:rsidRPr="00343772">
        <w:rPr>
          <w:rFonts w:ascii="Times New Roman" w:hAnsi="Times New Roman" w:cs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7" w:name="sub_3033"/>
      <w:r w:rsidRPr="00343772">
        <w:rPr>
          <w:rFonts w:ascii="Times New Roman" w:hAnsi="Times New Roman" w:cs="Times New Roman"/>
        </w:rPr>
        <w:t>3.2. Плата за размещение НТО вносится Стороной 2 ежемесячно, равными частыми, не позднее 10 (десятого) дня от начала текущего месяца.</w:t>
      </w:r>
    </w:p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bookmarkStart w:id="18" w:name="sub_3034"/>
      <w:bookmarkEnd w:id="17"/>
      <w:r w:rsidRPr="00343772">
        <w:rPr>
          <w:rFonts w:ascii="Times New Roman" w:hAnsi="Times New Roman" w:cs="Times New Roman"/>
        </w:rPr>
        <w:t xml:space="preserve">3.4. Плата за размещение НТО по настоящему Договору подлежит перечислению Стороной 2 </w:t>
      </w:r>
      <w:bookmarkEnd w:id="18"/>
      <w:r w:rsidRPr="00343772">
        <w:rPr>
          <w:rFonts w:ascii="Times New Roman" w:hAnsi="Times New Roman" w:cs="Times New Roman"/>
        </w:rPr>
        <w:t xml:space="preserve">в </w:t>
      </w:r>
      <w:r w:rsidRPr="00343772">
        <w:rPr>
          <w:rFonts w:ascii="Times New Roman" w:hAnsi="Times New Roman" w:cs="Times New Roman"/>
          <w:color w:val="000000"/>
          <w:lang w:eastAsia="ar-SA"/>
        </w:rPr>
        <w:t xml:space="preserve">УФК по Самарской области (КУМС администрации муниципального района </w:t>
      </w:r>
      <w:proofErr w:type="gramStart"/>
      <w:r w:rsidRPr="00343772">
        <w:rPr>
          <w:rFonts w:ascii="Times New Roman" w:hAnsi="Times New Roman" w:cs="Times New Roman"/>
          <w:color w:val="000000"/>
          <w:lang w:eastAsia="ar-SA"/>
        </w:rPr>
        <w:t>Красноярский</w:t>
      </w:r>
      <w:proofErr w:type="gramEnd"/>
      <w:r w:rsidRPr="00343772">
        <w:rPr>
          <w:rFonts w:ascii="Times New Roman" w:hAnsi="Times New Roman" w:cs="Times New Roman"/>
          <w:color w:val="000000"/>
          <w:lang w:eastAsia="ar-SA"/>
        </w:rPr>
        <w:t xml:space="preserve">), </w:t>
      </w:r>
    </w:p>
    <w:p w:rsidR="00343772" w:rsidRPr="00343772" w:rsidRDefault="00343772" w:rsidP="003437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343772">
        <w:rPr>
          <w:rFonts w:ascii="Times New Roman" w:hAnsi="Times New Roman" w:cs="Times New Roman"/>
          <w:color w:val="000000"/>
          <w:lang w:eastAsia="ar-SA"/>
        </w:rPr>
        <w:t>р</w:t>
      </w:r>
      <w:proofErr w:type="gramEnd"/>
      <w:r w:rsidRPr="00343772">
        <w:rPr>
          <w:rFonts w:ascii="Times New Roman" w:hAnsi="Times New Roman" w:cs="Times New Roman"/>
          <w:color w:val="000000"/>
          <w:lang w:eastAsia="ar-SA"/>
        </w:rPr>
        <w:t>/</w:t>
      </w:r>
      <w:proofErr w:type="spellStart"/>
      <w:r w:rsidRPr="00343772">
        <w:rPr>
          <w:rFonts w:ascii="Times New Roman" w:hAnsi="Times New Roman" w:cs="Times New Roman"/>
          <w:color w:val="000000"/>
          <w:lang w:eastAsia="ar-SA"/>
        </w:rPr>
        <w:t>сч</w:t>
      </w:r>
      <w:proofErr w:type="spellEnd"/>
      <w:r w:rsidRPr="00343772">
        <w:rPr>
          <w:rFonts w:ascii="Times New Roman" w:hAnsi="Times New Roman" w:cs="Times New Roman"/>
          <w:color w:val="000000"/>
          <w:lang w:eastAsia="ar-SA"/>
        </w:rPr>
        <w:t xml:space="preserve"> 40101810822020012001 Отделении Самара г. Самара ИНН 6376002183, КПП 637601001, БИК 043601001,  ОКТМО 36628163</w:t>
      </w:r>
      <w:r w:rsidRPr="00343772">
        <w:rPr>
          <w:rFonts w:ascii="Times New Roman" w:hAnsi="Times New Roman" w:cs="Times New Roman"/>
          <w:bCs/>
          <w:iCs/>
        </w:rPr>
        <w:t xml:space="preserve">  КБК 70911705050130000180.</w:t>
      </w:r>
    </w:p>
    <w:p w:rsidR="00343772" w:rsidRPr="00343772" w:rsidRDefault="00343772" w:rsidP="003437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________.2019 № ____.</w:t>
      </w:r>
    </w:p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9" w:name="sub_3035"/>
      <w:r w:rsidRPr="00343772">
        <w:rPr>
          <w:rFonts w:ascii="Times New Roman" w:hAnsi="Times New Roman" w:cs="Times New Roman"/>
        </w:rPr>
        <w:lastRenderedPageBreak/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20" w:name="sub_3036"/>
      <w:bookmarkEnd w:id="19"/>
      <w:r w:rsidRPr="00343772">
        <w:rPr>
          <w:rFonts w:ascii="Times New Roman" w:hAnsi="Times New Roman" w:cs="Times New Roman"/>
        </w:rPr>
        <w:t xml:space="preserve">3.6. </w:t>
      </w:r>
      <w:bookmarkEnd w:id="20"/>
      <w:r w:rsidRPr="00343772"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11" w:anchor="sub_3060" w:history="1">
        <w:r w:rsidRPr="00343772">
          <w:rPr>
            <w:rFonts w:ascii="Times New Roman" w:hAnsi="Times New Roman" w:cs="Times New Roman"/>
          </w:rPr>
          <w:t>разделом 6</w:t>
        </w:r>
      </w:hyperlink>
      <w:r w:rsidRPr="00343772">
        <w:rPr>
          <w:rFonts w:ascii="Times New Roman" w:hAnsi="Times New Roman" w:cs="Times New Roman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2" w:history="1">
        <w:r w:rsidRPr="00343772">
          <w:rPr>
            <w:rFonts w:ascii="Times New Roman" w:hAnsi="Times New Roman" w:cs="Times New Roman"/>
          </w:rPr>
          <w:t>статьей 319</w:t>
        </w:r>
      </w:hyperlink>
      <w:r w:rsidRPr="0034377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343772" w:rsidRPr="00343772" w:rsidRDefault="00343772" w:rsidP="0034377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21" w:name="sub_3040"/>
      <w:r w:rsidRPr="00343772">
        <w:rPr>
          <w:rFonts w:ascii="Times New Roman" w:hAnsi="Times New Roman" w:cs="Times New Roman"/>
        </w:rPr>
        <w:t>4. Права и обязанности Сторон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2" w:name="sub_3041"/>
      <w:bookmarkEnd w:id="21"/>
      <w:r w:rsidRPr="00343772">
        <w:rPr>
          <w:rFonts w:ascii="Times New Roman" w:hAnsi="Times New Roman" w:cs="Times New Roman"/>
        </w:rPr>
        <w:t>4.1. Сторона 1 обязуется: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3" w:name="sub_30411"/>
      <w:bookmarkEnd w:id="22"/>
      <w:r w:rsidRPr="00343772"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4" w:name="sub_30412"/>
      <w:bookmarkEnd w:id="23"/>
      <w:r w:rsidRPr="00343772"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5" w:name="sub_3042"/>
      <w:bookmarkEnd w:id="24"/>
      <w:r w:rsidRPr="00343772">
        <w:rPr>
          <w:rFonts w:ascii="Times New Roman" w:hAnsi="Times New Roman" w:cs="Times New Roman"/>
        </w:rPr>
        <w:t>4.2. Сторона 1 имеет право: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6" w:name="sub_30421"/>
      <w:bookmarkEnd w:id="25"/>
      <w:r w:rsidRPr="00343772"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7" w:name="sub_30422"/>
      <w:bookmarkEnd w:id="26"/>
      <w:r w:rsidRPr="00343772"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8" w:name="sub_30423"/>
      <w:bookmarkEnd w:id="27"/>
      <w:r w:rsidRPr="00343772">
        <w:rPr>
          <w:rFonts w:ascii="Times New Roman" w:hAnsi="Times New Roman" w:cs="Times New Roman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3" w:history="1">
        <w:r w:rsidRPr="00343772">
          <w:rPr>
            <w:rFonts w:ascii="Times New Roman" w:hAnsi="Times New Roman" w:cs="Times New Roman"/>
          </w:rPr>
          <w:t>земельного законодательства</w:t>
        </w:r>
      </w:hyperlink>
      <w:r w:rsidRPr="00343772">
        <w:rPr>
          <w:rFonts w:ascii="Times New Roman" w:hAnsi="Times New Roman" w:cs="Times New Roman"/>
        </w:rPr>
        <w:t xml:space="preserve"> либо условий, установленных настоящим Договором.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9" w:name="sub_30424"/>
      <w:bookmarkEnd w:id="28"/>
      <w:r w:rsidRPr="00343772"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0" w:name="sub_30425"/>
      <w:bookmarkEnd w:id="29"/>
      <w:r w:rsidRPr="00343772"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1" w:name="sub_3043"/>
      <w:bookmarkEnd w:id="30"/>
      <w:r w:rsidRPr="00343772">
        <w:rPr>
          <w:rFonts w:ascii="Times New Roman" w:hAnsi="Times New Roman" w:cs="Times New Roman"/>
        </w:rPr>
        <w:t>4.3. Сторона 2 обязуется: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2" w:name="sub_30431"/>
      <w:bookmarkEnd w:id="31"/>
      <w:r w:rsidRPr="00343772"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3" w:name="sub_30432"/>
      <w:bookmarkEnd w:id="32"/>
      <w:r w:rsidRPr="00343772">
        <w:rPr>
          <w:rFonts w:ascii="Times New Roman" w:hAnsi="Times New Roman" w:cs="Times New Roman"/>
        </w:rPr>
        <w:t xml:space="preserve">4.3.2. Обеспечить использование места размещения </w:t>
      </w:r>
      <w:proofErr w:type="gramStart"/>
      <w:r w:rsidRPr="00343772">
        <w:rPr>
          <w:rFonts w:ascii="Times New Roman" w:hAnsi="Times New Roman" w:cs="Times New Roman"/>
        </w:rPr>
        <w:t>НТО</w:t>
      </w:r>
      <w:proofErr w:type="gramEnd"/>
      <w:r w:rsidRPr="00343772">
        <w:rPr>
          <w:rFonts w:ascii="Times New Roman" w:hAnsi="Times New Roman" w:cs="Times New Roman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4" w:anchor="sub_3013" w:history="1">
        <w:r w:rsidRPr="00343772">
          <w:rPr>
            <w:rFonts w:ascii="Times New Roman" w:hAnsi="Times New Roman" w:cs="Times New Roman"/>
          </w:rPr>
          <w:t>пунктом 1.3</w:t>
        </w:r>
      </w:hyperlink>
      <w:r w:rsidRPr="00343772">
        <w:rPr>
          <w:rFonts w:ascii="Times New Roman" w:hAnsi="Times New Roman" w:cs="Times New Roman"/>
        </w:rPr>
        <w:t xml:space="preserve"> настоящего Договора. </w:t>
      </w:r>
      <w:bookmarkStart w:id="34" w:name="sub_30433"/>
      <w:bookmarkEnd w:id="33"/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5" w:name="sub_30434"/>
      <w:bookmarkEnd w:id="34"/>
      <w:r w:rsidRPr="00343772"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6" w:name="sub_30435"/>
      <w:bookmarkEnd w:id="35"/>
      <w:r w:rsidRPr="00343772"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7" w:name="sub_30436"/>
      <w:bookmarkEnd w:id="36"/>
      <w:r w:rsidRPr="00343772"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8" w:name="sub_30437"/>
      <w:bookmarkEnd w:id="37"/>
      <w:r w:rsidRPr="00343772"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9" w:name="sub_30438"/>
      <w:bookmarkEnd w:id="38"/>
      <w:r w:rsidRPr="00343772"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0" w:name="sub_30439"/>
      <w:bookmarkEnd w:id="39"/>
      <w:r w:rsidRPr="00343772">
        <w:rPr>
          <w:rFonts w:ascii="Times New Roman" w:hAnsi="Times New Roman" w:cs="Times New Roman"/>
        </w:rPr>
        <w:t>4.3.9. Не нарушать права других землепользователей.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1" w:name="sub_304310"/>
      <w:bookmarkEnd w:id="40"/>
      <w:r w:rsidRPr="00343772">
        <w:rPr>
          <w:rFonts w:ascii="Times New Roman" w:hAnsi="Times New Roman" w:cs="Times New Roman"/>
        </w:rPr>
        <w:t xml:space="preserve">4.3.10. Соблюдать при размещении НТО требования экологических, санитарно-гигиенических, </w:t>
      </w:r>
      <w:hyperlink r:id="rId15" w:history="1">
        <w:r w:rsidRPr="00343772">
          <w:rPr>
            <w:rFonts w:ascii="Times New Roman" w:hAnsi="Times New Roman" w:cs="Times New Roman"/>
          </w:rPr>
          <w:t>противопожарных</w:t>
        </w:r>
      </w:hyperlink>
      <w:r w:rsidRPr="00343772">
        <w:rPr>
          <w:rFonts w:ascii="Times New Roman" w:hAnsi="Times New Roman" w:cs="Times New Roman"/>
        </w:rPr>
        <w:t xml:space="preserve"> и иных правил и нормативов.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2" w:name="sub_304311"/>
      <w:bookmarkEnd w:id="41"/>
      <w:r w:rsidRPr="00343772">
        <w:rPr>
          <w:rFonts w:ascii="Times New Roman" w:hAnsi="Times New Roman" w:cs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3" w:name="sub_304312"/>
      <w:bookmarkEnd w:id="42"/>
      <w:r w:rsidRPr="00343772">
        <w:rPr>
          <w:rFonts w:ascii="Times New Roman" w:hAnsi="Times New Roman" w:cs="Times New Roman"/>
        </w:rPr>
        <w:lastRenderedPageBreak/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4" w:name="sub_304314"/>
      <w:bookmarkEnd w:id="43"/>
      <w:r w:rsidRPr="00343772">
        <w:rPr>
          <w:rFonts w:ascii="Times New Roman" w:hAnsi="Times New Roman" w:cs="Times New Roman"/>
        </w:rPr>
        <w:t xml:space="preserve">4.3.13. Принимать корреспонденцию от Стороны 1 по адресу, указанному в </w:t>
      </w:r>
      <w:hyperlink r:id="rId16" w:anchor="sub_30100" w:history="1">
        <w:r w:rsidRPr="00343772">
          <w:rPr>
            <w:rFonts w:ascii="Times New Roman" w:hAnsi="Times New Roman" w:cs="Times New Roman"/>
          </w:rPr>
          <w:t>пункте 10</w:t>
        </w:r>
      </w:hyperlink>
      <w:r w:rsidRPr="00343772">
        <w:rPr>
          <w:rFonts w:ascii="Times New Roman" w:hAnsi="Times New Roman" w:cs="Times New Roman"/>
        </w:rPr>
        <w:t xml:space="preserve"> настоящего Договора.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45" w:name="sub_3050"/>
      <w:bookmarkEnd w:id="44"/>
      <w:r w:rsidRPr="00343772">
        <w:rPr>
          <w:rFonts w:ascii="Times New Roman" w:hAnsi="Times New Roman" w:cs="Times New Roman"/>
        </w:rPr>
        <w:t>5. Ответственность Стороны 1</w:t>
      </w:r>
    </w:p>
    <w:bookmarkEnd w:id="45"/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46" w:name="sub_3060"/>
      <w:r w:rsidRPr="00343772">
        <w:rPr>
          <w:rFonts w:ascii="Times New Roman" w:hAnsi="Times New Roman" w:cs="Times New Roman"/>
        </w:rPr>
        <w:t>6. Ответственность Стороны 2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7" w:name="sub_3061"/>
      <w:bookmarkEnd w:id="46"/>
      <w:r w:rsidRPr="00343772"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8" w:name="sub_3062"/>
      <w:bookmarkEnd w:id="47"/>
      <w:r w:rsidRPr="00343772">
        <w:rPr>
          <w:rFonts w:ascii="Times New Roman" w:hAnsi="Times New Roman" w:cs="Times New Roman"/>
        </w:rPr>
        <w:t xml:space="preserve">6.2. В случае невыполнения Стороной 2 обязанностей, предусмотренных пунктами 4.3.5-4.3.7 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</w:t>
      </w:r>
      <w:bookmarkStart w:id="49" w:name="sub_3063"/>
      <w:bookmarkEnd w:id="48"/>
      <w:r w:rsidRPr="00343772"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0" w:name="sub_3064"/>
      <w:bookmarkEnd w:id="49"/>
      <w:r w:rsidRPr="00343772">
        <w:rPr>
          <w:rFonts w:ascii="Times New Roman" w:hAnsi="Times New Roman" w:cs="Times New Roman"/>
        </w:rPr>
        <w:t xml:space="preserve">6.4. За действия (бездействие) третьих лиц в месте размещения НТО ответственность несет 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Сторона 2.</w:t>
      </w:r>
    </w:p>
    <w:bookmarkEnd w:id="50"/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51" w:name="sub_3070"/>
      <w:r w:rsidRPr="00343772">
        <w:rPr>
          <w:rFonts w:ascii="Times New Roman" w:hAnsi="Times New Roman" w:cs="Times New Roman"/>
        </w:rPr>
        <w:t>7. Изменение, расторжение договора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2" w:name="sub_3071"/>
      <w:bookmarkEnd w:id="51"/>
      <w:r w:rsidRPr="00343772"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52"/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343772">
        <w:rPr>
          <w:rFonts w:ascii="Times New Roman" w:hAnsi="Times New Roman" w:cs="Times New Roman"/>
        </w:rPr>
        <w:t xml:space="preserve">Вносимые в настоящий Договор изменения и дополнения (кроме изменения условий о месте размещения НТО), специализации НТО, сроке действия договора, размере платы, за исключением случаев, предусмотренных </w:t>
      </w:r>
      <w:hyperlink r:id="rId17" w:anchor="sub_30437" w:history="1">
        <w:r w:rsidRPr="00343772">
          <w:rPr>
            <w:rFonts w:ascii="Times New Roman" w:hAnsi="Times New Roman" w:cs="Times New Roman"/>
          </w:rPr>
          <w:t>пунктом 4.3.7</w:t>
        </w:r>
      </w:hyperlink>
      <w:r w:rsidRPr="00343772">
        <w:rPr>
          <w:rFonts w:ascii="Times New Roman" w:hAnsi="Times New Roman" w:cs="Times New Roman"/>
        </w:rPr>
        <w:t xml:space="preserve"> настоящего Договора) рассматриваются Сторонами в месячный срок и оформляются дополнительным соглашением.</w:t>
      </w:r>
      <w:proofErr w:type="gramEnd"/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3" w:name="sub_3072"/>
      <w:r w:rsidRPr="00343772">
        <w:rPr>
          <w:rFonts w:ascii="Times New Roman" w:hAnsi="Times New Roman" w:cs="Times New Roman"/>
        </w:rPr>
        <w:t xml:space="preserve">7.2. В соответствии со </w:t>
      </w:r>
      <w:hyperlink r:id="rId18" w:history="1">
        <w:r w:rsidRPr="00343772">
          <w:rPr>
            <w:rFonts w:ascii="Times New Roman" w:hAnsi="Times New Roman" w:cs="Times New Roman"/>
          </w:rPr>
          <w:t>статьей 450.1</w:t>
        </w:r>
      </w:hyperlink>
      <w:r w:rsidRPr="00343772">
        <w:rPr>
          <w:rFonts w:ascii="Times New Roman" w:hAnsi="Times New Roman" w:cs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4" w:name="sub_30721"/>
      <w:bookmarkEnd w:id="53"/>
      <w:r w:rsidRPr="00343772">
        <w:rPr>
          <w:rFonts w:ascii="Times New Roman" w:hAnsi="Times New Roman" w:cs="Times New Roman"/>
        </w:rPr>
        <w:t xml:space="preserve">1) использования Стороной 2 места размещения НТО не в соответствии с установленной </w:t>
      </w:r>
      <w:hyperlink r:id="rId19" w:anchor="sub_3013" w:history="1">
        <w:r w:rsidRPr="00343772">
          <w:rPr>
            <w:rFonts w:ascii="Times New Roman" w:hAnsi="Times New Roman" w:cs="Times New Roman"/>
          </w:rPr>
          <w:t>пунктом 1.3</w:t>
        </w:r>
      </w:hyperlink>
      <w:r w:rsidRPr="00343772">
        <w:rPr>
          <w:rFonts w:ascii="Times New Roman" w:hAnsi="Times New Roman" w:cs="Times New Roman"/>
        </w:rPr>
        <w:t xml:space="preserve"> настоящего Договора специализацией;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5" w:name="sub_30722"/>
      <w:bookmarkEnd w:id="54"/>
      <w:r w:rsidRPr="00343772">
        <w:rPr>
          <w:rFonts w:ascii="Times New Roman" w:hAnsi="Times New Roman" w:cs="Times New Roman"/>
        </w:rPr>
        <w:t xml:space="preserve">2) нарушения Стороной 2 </w:t>
      </w:r>
      <w:hyperlink r:id="rId20" w:anchor="sub_30437" w:history="1">
        <w:r w:rsidRPr="00343772">
          <w:rPr>
            <w:rFonts w:ascii="Times New Roman" w:hAnsi="Times New Roman" w:cs="Times New Roman"/>
          </w:rPr>
          <w:t>пункта 4.3.7</w:t>
        </w:r>
      </w:hyperlink>
      <w:r w:rsidRPr="00343772">
        <w:rPr>
          <w:rFonts w:ascii="Times New Roman" w:hAnsi="Times New Roman" w:cs="Times New Roman"/>
        </w:rPr>
        <w:t xml:space="preserve"> настоящего Договора;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6" w:name="sub_3073"/>
      <w:bookmarkEnd w:id="55"/>
      <w:r w:rsidRPr="00343772"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21" w:anchor="sub_3072" w:history="1">
        <w:r w:rsidRPr="00343772">
          <w:rPr>
            <w:rFonts w:ascii="Times New Roman" w:hAnsi="Times New Roman" w:cs="Times New Roman"/>
          </w:rPr>
          <w:t>пункте 7.2</w:t>
        </w:r>
      </w:hyperlink>
      <w:r w:rsidRPr="00343772">
        <w:rPr>
          <w:rFonts w:ascii="Times New Roman" w:hAnsi="Times New Roman" w:cs="Times New Roman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56"/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22" w:anchor="sub_30100" w:history="1">
        <w:r w:rsidRPr="00343772">
          <w:rPr>
            <w:rFonts w:ascii="Times New Roman" w:hAnsi="Times New Roman" w:cs="Times New Roman"/>
          </w:rPr>
          <w:t>пункте 10</w:t>
        </w:r>
      </w:hyperlink>
      <w:r w:rsidRPr="00343772">
        <w:rPr>
          <w:rFonts w:ascii="Times New Roman" w:hAnsi="Times New Roman" w:cs="Times New Roman"/>
        </w:rPr>
        <w:t xml:space="preserve"> настоящего Договора.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43772">
        <w:rPr>
          <w:rFonts w:ascii="Times New Roman" w:hAnsi="Times New Roman" w:cs="Times New Roman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3" w:anchor="sub_30100" w:history="1">
        <w:r w:rsidRPr="00343772">
          <w:rPr>
            <w:rFonts w:ascii="Times New Roman" w:hAnsi="Times New Roman" w:cs="Times New Roman"/>
          </w:rPr>
          <w:t>пункте 10</w:t>
        </w:r>
      </w:hyperlink>
      <w:r w:rsidRPr="00343772">
        <w:rPr>
          <w:rFonts w:ascii="Times New Roman" w:hAnsi="Times New Roman" w:cs="Times New Roman"/>
        </w:rPr>
        <w:t xml:space="preserve"> настоящего Договора.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57" w:name="sub_3080"/>
      <w:r w:rsidRPr="00343772">
        <w:rPr>
          <w:rFonts w:ascii="Times New Roman" w:hAnsi="Times New Roman" w:cs="Times New Roman"/>
        </w:rPr>
        <w:t>8. Вступление договора в силу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8" w:name="sub_3081"/>
      <w:bookmarkEnd w:id="57"/>
      <w:r w:rsidRPr="00343772">
        <w:rPr>
          <w:rFonts w:ascii="Times New Roman" w:hAnsi="Times New Roman" w:cs="Times New Roman"/>
        </w:rPr>
        <w:t>8.1. Настоящий Договор вступает в силу со дня его подписания обеими Сторонами.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9" w:name="sub_3082"/>
      <w:bookmarkEnd w:id="58"/>
      <w:r w:rsidRPr="00343772">
        <w:rPr>
          <w:rFonts w:ascii="Times New Roman" w:hAnsi="Times New Roman" w:cs="Times New Roman"/>
        </w:rPr>
        <w:t>8.2. Настоящий Договор составлен на четырех листах в двух экземплярах, имеющих равную юридическую силу.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60" w:name="sub_3090"/>
      <w:bookmarkEnd w:id="59"/>
      <w:r w:rsidRPr="00343772">
        <w:rPr>
          <w:rFonts w:ascii="Times New Roman" w:hAnsi="Times New Roman" w:cs="Times New Roman"/>
        </w:rPr>
        <w:t>9. Дополнительные условия договора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1" w:name="sub_3091"/>
      <w:bookmarkEnd w:id="60"/>
      <w:r w:rsidRPr="00343772">
        <w:rPr>
          <w:rFonts w:ascii="Times New Roman" w:hAnsi="Times New Roman" w:cs="Times New Roman"/>
        </w:rPr>
        <w:t>9.1. Реорганизация Стороны 1 и Стороны 2  не является основанием для прекращения настоящего Договора (Слова "и Стороны 2" исключаются из настоящего пункта договора в случае заключения договора с индивидуальным предпринимателем).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2" w:name="sub_3092"/>
      <w:bookmarkEnd w:id="61"/>
      <w:r w:rsidRPr="00343772">
        <w:rPr>
          <w:rFonts w:ascii="Times New Roman" w:hAnsi="Times New Roman" w:cs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343772" w:rsidRPr="00343772" w:rsidRDefault="00343772" w:rsidP="00343772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3" w:name="sub_3093"/>
      <w:bookmarkEnd w:id="62"/>
      <w:r w:rsidRPr="00343772">
        <w:rPr>
          <w:rFonts w:ascii="Times New Roman" w:hAnsi="Times New Roman" w:cs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343772" w:rsidRPr="00343772" w:rsidRDefault="00343772" w:rsidP="00343772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</w:rPr>
      </w:pPr>
      <w:bookmarkStart w:id="64" w:name="sub_30100"/>
      <w:r w:rsidRPr="00343772">
        <w:rPr>
          <w:rFonts w:ascii="Times New Roman" w:hAnsi="Times New Roman" w:cs="Times New Roman"/>
        </w:rPr>
        <w:lastRenderedPageBreak/>
        <w:t>10. Реквизиты Сторон</w:t>
      </w:r>
      <w:bookmarkEnd w:id="64"/>
    </w:p>
    <w:p w:rsidR="00343772" w:rsidRPr="00343772" w:rsidRDefault="00343772" w:rsidP="00343772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tblpY="1"/>
        <w:tblW w:w="9825" w:type="dxa"/>
        <w:tblLayout w:type="fixed"/>
        <w:tblLook w:val="04A0" w:firstRow="1" w:lastRow="0" w:firstColumn="1" w:lastColumn="0" w:noHBand="0" w:noVBand="1"/>
      </w:tblPr>
      <w:tblGrid>
        <w:gridCol w:w="5326"/>
        <w:gridCol w:w="4499"/>
      </w:tblGrid>
      <w:tr w:rsidR="00343772" w:rsidRPr="00343772" w:rsidTr="002F63FF">
        <w:trPr>
          <w:trHeight w:val="60"/>
        </w:trPr>
        <w:tc>
          <w:tcPr>
            <w:tcW w:w="5326" w:type="dxa"/>
          </w:tcPr>
          <w:p w:rsidR="00343772" w:rsidRPr="00343772" w:rsidRDefault="00343772" w:rsidP="00343772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Сторона 1</w:t>
            </w:r>
          </w:p>
          <w:p w:rsidR="00343772" w:rsidRPr="00343772" w:rsidRDefault="00343772" w:rsidP="00343772">
            <w:pPr>
              <w:rPr>
                <w:rFonts w:ascii="Times New Roman" w:hAnsi="Times New Roman" w:cs="Times New Roman"/>
              </w:rPr>
            </w:pPr>
          </w:p>
          <w:p w:rsidR="00343772" w:rsidRPr="00343772" w:rsidRDefault="00343772" w:rsidP="00343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 xml:space="preserve">Глава городского поселения Новосемейкино муниципального района </w:t>
            </w:r>
            <w:proofErr w:type="gramStart"/>
            <w:r w:rsidRPr="00343772">
              <w:rPr>
                <w:rFonts w:ascii="Times New Roman" w:hAnsi="Times New Roman" w:cs="Times New Roman"/>
              </w:rPr>
              <w:t>Красноярский</w:t>
            </w:r>
            <w:proofErr w:type="gramEnd"/>
          </w:p>
          <w:p w:rsidR="00343772" w:rsidRPr="00343772" w:rsidRDefault="00343772" w:rsidP="00343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4499" w:type="dxa"/>
          </w:tcPr>
          <w:p w:rsidR="00343772" w:rsidRPr="00343772" w:rsidRDefault="00343772" w:rsidP="00343772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Сторона 2</w:t>
            </w:r>
          </w:p>
          <w:p w:rsidR="00343772" w:rsidRPr="00343772" w:rsidRDefault="00343772" w:rsidP="00343772">
            <w:pPr>
              <w:rPr>
                <w:rFonts w:ascii="Times New Roman" w:hAnsi="Times New Roman" w:cs="Times New Roman"/>
              </w:rPr>
            </w:pPr>
          </w:p>
          <w:p w:rsidR="00343772" w:rsidRPr="00343772" w:rsidRDefault="00343772" w:rsidP="0034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43772" w:rsidRPr="00343772" w:rsidTr="002F63FF">
        <w:trPr>
          <w:trHeight w:val="558"/>
        </w:trPr>
        <w:tc>
          <w:tcPr>
            <w:tcW w:w="5326" w:type="dxa"/>
          </w:tcPr>
          <w:p w:rsidR="00343772" w:rsidRPr="00343772" w:rsidRDefault="00343772" w:rsidP="003437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Владимир Ильич Лопатин</w:t>
            </w:r>
          </w:p>
          <w:p w:rsidR="00343772" w:rsidRPr="00343772" w:rsidRDefault="00343772" w:rsidP="003437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43772" w:rsidRPr="00343772" w:rsidRDefault="00343772" w:rsidP="003437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_______________________________</w:t>
            </w:r>
          </w:p>
          <w:p w:rsidR="00343772" w:rsidRPr="00343772" w:rsidRDefault="00343772" w:rsidP="0034377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 xml:space="preserve">(подпись, </w:t>
            </w:r>
            <w:proofErr w:type="spellStart"/>
            <w:r w:rsidRPr="00343772">
              <w:rPr>
                <w:rFonts w:ascii="Times New Roman" w:hAnsi="Times New Roman" w:cs="Times New Roman"/>
              </w:rPr>
              <w:t>м.п</w:t>
            </w:r>
            <w:proofErr w:type="spellEnd"/>
            <w:r w:rsidRPr="0034377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99" w:type="dxa"/>
          </w:tcPr>
          <w:p w:rsidR="00343772" w:rsidRPr="00343772" w:rsidRDefault="00343772" w:rsidP="003437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43772" w:rsidRPr="00343772" w:rsidRDefault="00343772" w:rsidP="003437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43772" w:rsidRPr="00343772" w:rsidRDefault="00343772" w:rsidP="003437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>_____________________________</w:t>
            </w:r>
          </w:p>
          <w:p w:rsidR="00343772" w:rsidRPr="00343772" w:rsidRDefault="00343772" w:rsidP="00343772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3772">
              <w:rPr>
                <w:rFonts w:ascii="Times New Roman" w:hAnsi="Times New Roman" w:cs="Times New Roman"/>
              </w:rPr>
              <w:t xml:space="preserve">(подпись, </w:t>
            </w:r>
            <w:proofErr w:type="spellStart"/>
            <w:r w:rsidRPr="00343772">
              <w:rPr>
                <w:rFonts w:ascii="Times New Roman" w:hAnsi="Times New Roman" w:cs="Times New Roman"/>
              </w:rPr>
              <w:t>м.п</w:t>
            </w:r>
            <w:proofErr w:type="spellEnd"/>
            <w:r w:rsidRPr="00343772">
              <w:rPr>
                <w:rFonts w:ascii="Times New Roman" w:hAnsi="Times New Roman" w:cs="Times New Roman"/>
              </w:rPr>
              <w:t>.)</w:t>
            </w:r>
          </w:p>
        </w:tc>
      </w:tr>
      <w:bookmarkEnd w:id="63"/>
    </w:tbl>
    <w:p w:rsidR="00343772" w:rsidRPr="00343772" w:rsidRDefault="00343772" w:rsidP="00343772">
      <w:pPr>
        <w:jc w:val="both"/>
        <w:rPr>
          <w:rFonts w:ascii="Times New Roman" w:hAnsi="Times New Roman" w:cs="Times New Roman"/>
        </w:rPr>
      </w:pPr>
    </w:p>
    <w:p w:rsidR="00343772" w:rsidRPr="00343772" w:rsidRDefault="00343772" w:rsidP="00343772">
      <w:pPr>
        <w:jc w:val="both"/>
        <w:rPr>
          <w:rFonts w:ascii="Times New Roman" w:hAnsi="Times New Roman" w:cs="Times New Roman"/>
        </w:rPr>
      </w:pPr>
    </w:p>
    <w:p w:rsidR="00343772" w:rsidRDefault="00343772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Pr="00343772" w:rsidRDefault="00343772" w:rsidP="00343772"/>
    <w:p w:rsidR="00343772" w:rsidRDefault="00343772" w:rsidP="00343772"/>
    <w:p w:rsidR="00343772" w:rsidRDefault="00343772" w:rsidP="00343772">
      <w:pPr>
        <w:tabs>
          <w:tab w:val="left" w:pos="1970"/>
        </w:tabs>
      </w:pPr>
      <w:r>
        <w:tab/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lastRenderedPageBreak/>
        <w:t>Форма заявки: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ОРГАНИЗАТОРУ ТОРГОВ – 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НОВОСЕМЕЙКИНО 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МУНИЦИПАЛЬНОГО РАЙОНАКРАСНОЯРСКИЙ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3772" w:rsidRPr="00343772" w:rsidRDefault="00343772" w:rsidP="00343772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343772" w:rsidRPr="00343772" w:rsidTr="002F63F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772" w:rsidRPr="00343772" w:rsidRDefault="00343772" w:rsidP="0034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772" w:rsidRPr="00343772" w:rsidRDefault="00343772" w:rsidP="00343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343772" w:rsidRPr="00343772" w:rsidRDefault="00343772" w:rsidP="003437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Прошу допустить меня к участию в аукционе____________________________________ __________________________________________________________________________________________________________________________________________________________________</w:t>
      </w:r>
    </w:p>
    <w:p w:rsidR="00343772" w:rsidRPr="00343772" w:rsidRDefault="00343772" w:rsidP="003437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343772" w:rsidRPr="00343772" w:rsidRDefault="00343772" w:rsidP="003437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343772" w:rsidRPr="00343772" w:rsidRDefault="00343772" w:rsidP="0034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43772" w:rsidRPr="00343772" w:rsidRDefault="00343772" w:rsidP="0034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3772" w:rsidRPr="00343772" w:rsidRDefault="00343772" w:rsidP="0034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претендента (</w:t>
      </w:r>
      <w:proofErr w:type="gramStart"/>
      <w:r w:rsidRPr="003437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3772">
        <w:rPr>
          <w:rFonts w:ascii="Times New Roman" w:hAnsi="Times New Roman" w:cs="Times New Roman"/>
          <w:sz w:val="24"/>
          <w:szCs w:val="24"/>
        </w:rPr>
        <w:t xml:space="preserve"> индивидуальных)</w:t>
      </w:r>
    </w:p>
    <w:p w:rsidR="00343772" w:rsidRPr="00343772" w:rsidRDefault="00343772" w:rsidP="0034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343772" w:rsidRPr="00343772" w:rsidRDefault="00343772" w:rsidP="0034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43772" w:rsidRPr="00343772" w:rsidTr="002F63F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772" w:rsidRPr="00343772" w:rsidTr="002F63F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772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43772" w:rsidRPr="00343772" w:rsidTr="002F63FF">
        <w:tc>
          <w:tcPr>
            <w:tcW w:w="2518" w:type="dxa"/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772" w:rsidRPr="00343772" w:rsidRDefault="00343772" w:rsidP="003437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      Заявка принята Продавцом:</w:t>
      </w:r>
    </w:p>
    <w:p w:rsidR="00343772" w:rsidRPr="00343772" w:rsidRDefault="00343772" w:rsidP="003437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      ___ час</w:t>
      </w:r>
      <w:proofErr w:type="gramStart"/>
      <w:r w:rsidRPr="0034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772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3437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3772">
        <w:rPr>
          <w:rFonts w:ascii="Times New Roman" w:hAnsi="Times New Roman" w:cs="Times New Roman"/>
          <w:sz w:val="24"/>
          <w:szCs w:val="24"/>
        </w:rPr>
        <w:t>ин.  _____________________ 20__ г. за N _____</w:t>
      </w:r>
    </w:p>
    <w:p w:rsidR="00343772" w:rsidRPr="00343772" w:rsidRDefault="00343772" w:rsidP="003437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72" w:rsidRPr="00343772" w:rsidRDefault="00343772" w:rsidP="003437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торгов: </w:t>
      </w:r>
    </w:p>
    <w:p w:rsidR="00343772" w:rsidRPr="00343772" w:rsidRDefault="00343772" w:rsidP="003437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343772" w:rsidRPr="00343772" w:rsidRDefault="00343772" w:rsidP="003437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72">
        <w:rPr>
          <w:rFonts w:ascii="Times New Roman" w:hAnsi="Times New Roman" w:cs="Times New Roman"/>
          <w:sz w:val="24"/>
          <w:szCs w:val="24"/>
        </w:rPr>
        <w:t>________________ тел.:                  (подпись)</w:t>
      </w:r>
    </w:p>
    <w:p w:rsidR="00343772" w:rsidRPr="00343772" w:rsidRDefault="00343772" w:rsidP="00343772">
      <w:pPr>
        <w:widowControl w:val="0"/>
        <w:suppressAutoHyphens/>
        <w:autoSpaceDE w:val="0"/>
        <w:autoSpaceDN w:val="0"/>
        <w:spacing w:after="0" w:line="100" w:lineRule="atLeast"/>
        <w:ind w:left="-3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43772" w:rsidRPr="00343772" w:rsidRDefault="00343772" w:rsidP="00343772">
      <w:pPr>
        <w:tabs>
          <w:tab w:val="left" w:pos="1970"/>
        </w:tabs>
      </w:pPr>
      <w:bookmarkStart w:id="65" w:name="_GoBack"/>
      <w:bookmarkEnd w:id="65"/>
    </w:p>
    <w:sectPr w:rsidR="00343772" w:rsidRPr="00343772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A9" w:rsidRDefault="009205A9" w:rsidP="00EE21DC">
      <w:pPr>
        <w:spacing w:after="0" w:line="240" w:lineRule="auto"/>
      </w:pPr>
      <w:r>
        <w:separator/>
      </w:r>
    </w:p>
  </w:endnote>
  <w:endnote w:type="continuationSeparator" w:id="0">
    <w:p w:rsidR="009205A9" w:rsidRDefault="009205A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A9" w:rsidRDefault="009205A9" w:rsidP="00EE21DC">
      <w:pPr>
        <w:spacing w:after="0" w:line="240" w:lineRule="auto"/>
      </w:pPr>
      <w:r>
        <w:separator/>
      </w:r>
    </w:p>
  </w:footnote>
  <w:footnote w:type="continuationSeparator" w:id="0">
    <w:p w:rsidR="009205A9" w:rsidRDefault="009205A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2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E"/>
    <w:rsid w:val="00010325"/>
    <w:rsid w:val="0002465A"/>
    <w:rsid w:val="00024721"/>
    <w:rsid w:val="0002608D"/>
    <w:rsid w:val="0003708E"/>
    <w:rsid w:val="00040079"/>
    <w:rsid w:val="000473AF"/>
    <w:rsid w:val="00054C97"/>
    <w:rsid w:val="0006118E"/>
    <w:rsid w:val="00061E82"/>
    <w:rsid w:val="000649BC"/>
    <w:rsid w:val="00074634"/>
    <w:rsid w:val="00074868"/>
    <w:rsid w:val="00074BD7"/>
    <w:rsid w:val="000752C3"/>
    <w:rsid w:val="0009147C"/>
    <w:rsid w:val="00092415"/>
    <w:rsid w:val="000A0133"/>
    <w:rsid w:val="000A6E12"/>
    <w:rsid w:val="000B0ECD"/>
    <w:rsid w:val="000B3735"/>
    <w:rsid w:val="000B7075"/>
    <w:rsid w:val="000C33EB"/>
    <w:rsid w:val="000C41E1"/>
    <w:rsid w:val="000C6A1F"/>
    <w:rsid w:val="000D507A"/>
    <w:rsid w:val="000D7DB4"/>
    <w:rsid w:val="000E5898"/>
    <w:rsid w:val="000F2B36"/>
    <w:rsid w:val="0010706F"/>
    <w:rsid w:val="00130DDB"/>
    <w:rsid w:val="00155009"/>
    <w:rsid w:val="00161314"/>
    <w:rsid w:val="001A0CE7"/>
    <w:rsid w:val="001A6CDF"/>
    <w:rsid w:val="001C6EB6"/>
    <w:rsid w:val="001D4668"/>
    <w:rsid w:val="001D4C7E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05A7"/>
    <w:rsid w:val="002A07A8"/>
    <w:rsid w:val="002A55AF"/>
    <w:rsid w:val="002B04C4"/>
    <w:rsid w:val="002D6E17"/>
    <w:rsid w:val="00313C3E"/>
    <w:rsid w:val="00316BA8"/>
    <w:rsid w:val="0033575C"/>
    <w:rsid w:val="00341E21"/>
    <w:rsid w:val="0034271A"/>
    <w:rsid w:val="00343772"/>
    <w:rsid w:val="0034413A"/>
    <w:rsid w:val="00346242"/>
    <w:rsid w:val="003546FE"/>
    <w:rsid w:val="003726F4"/>
    <w:rsid w:val="00380C85"/>
    <w:rsid w:val="003878E9"/>
    <w:rsid w:val="00387AAF"/>
    <w:rsid w:val="0039351D"/>
    <w:rsid w:val="003A6970"/>
    <w:rsid w:val="003B0F95"/>
    <w:rsid w:val="003B15BB"/>
    <w:rsid w:val="003D3587"/>
    <w:rsid w:val="003D4476"/>
    <w:rsid w:val="003D4EE3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B06"/>
    <w:rsid w:val="00440348"/>
    <w:rsid w:val="00453BE1"/>
    <w:rsid w:val="00457D43"/>
    <w:rsid w:val="00471EB0"/>
    <w:rsid w:val="004770CA"/>
    <w:rsid w:val="00481447"/>
    <w:rsid w:val="00497DA6"/>
    <w:rsid w:val="004A1942"/>
    <w:rsid w:val="004A3AEB"/>
    <w:rsid w:val="004B413A"/>
    <w:rsid w:val="004D6DB9"/>
    <w:rsid w:val="00506925"/>
    <w:rsid w:val="00506AEE"/>
    <w:rsid w:val="00507EBB"/>
    <w:rsid w:val="005143D7"/>
    <w:rsid w:val="00515C87"/>
    <w:rsid w:val="0052310A"/>
    <w:rsid w:val="0053161B"/>
    <w:rsid w:val="0053499C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44BC"/>
    <w:rsid w:val="005857A2"/>
    <w:rsid w:val="005A31CE"/>
    <w:rsid w:val="005A37CF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481E"/>
    <w:rsid w:val="005E6E49"/>
    <w:rsid w:val="005F18BA"/>
    <w:rsid w:val="005F2E15"/>
    <w:rsid w:val="005F5749"/>
    <w:rsid w:val="006031D2"/>
    <w:rsid w:val="006055F9"/>
    <w:rsid w:val="00612F19"/>
    <w:rsid w:val="00614B44"/>
    <w:rsid w:val="00617A64"/>
    <w:rsid w:val="00617EC4"/>
    <w:rsid w:val="0062313B"/>
    <w:rsid w:val="00626A34"/>
    <w:rsid w:val="006309A5"/>
    <w:rsid w:val="0063348A"/>
    <w:rsid w:val="006423C4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A248C"/>
    <w:rsid w:val="006B22B4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05CB7"/>
    <w:rsid w:val="00707E1B"/>
    <w:rsid w:val="0071329A"/>
    <w:rsid w:val="0072499B"/>
    <w:rsid w:val="00727006"/>
    <w:rsid w:val="00736542"/>
    <w:rsid w:val="007366C0"/>
    <w:rsid w:val="007419C1"/>
    <w:rsid w:val="00744D62"/>
    <w:rsid w:val="0075374D"/>
    <w:rsid w:val="00757A83"/>
    <w:rsid w:val="00783FD5"/>
    <w:rsid w:val="00787B04"/>
    <w:rsid w:val="007929B2"/>
    <w:rsid w:val="00792E0E"/>
    <w:rsid w:val="00794183"/>
    <w:rsid w:val="007956EB"/>
    <w:rsid w:val="0079696F"/>
    <w:rsid w:val="007A1CFB"/>
    <w:rsid w:val="007A26D5"/>
    <w:rsid w:val="007A4535"/>
    <w:rsid w:val="007A65B8"/>
    <w:rsid w:val="007B3BC3"/>
    <w:rsid w:val="007C2D2B"/>
    <w:rsid w:val="007D0BE6"/>
    <w:rsid w:val="007D39C4"/>
    <w:rsid w:val="007D4016"/>
    <w:rsid w:val="007D63A7"/>
    <w:rsid w:val="007E17DA"/>
    <w:rsid w:val="007F1B97"/>
    <w:rsid w:val="007F2DB1"/>
    <w:rsid w:val="007F36D0"/>
    <w:rsid w:val="007F3EEC"/>
    <w:rsid w:val="007F4083"/>
    <w:rsid w:val="007F4085"/>
    <w:rsid w:val="00800B32"/>
    <w:rsid w:val="008056A4"/>
    <w:rsid w:val="0081121F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5CB9"/>
    <w:rsid w:val="008C632F"/>
    <w:rsid w:val="008D604B"/>
    <w:rsid w:val="008D7BDA"/>
    <w:rsid w:val="008F6339"/>
    <w:rsid w:val="009015C1"/>
    <w:rsid w:val="0090706C"/>
    <w:rsid w:val="009205A9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1A99"/>
    <w:rsid w:val="00982063"/>
    <w:rsid w:val="00984B3A"/>
    <w:rsid w:val="0098758A"/>
    <w:rsid w:val="00994B02"/>
    <w:rsid w:val="009B11F0"/>
    <w:rsid w:val="009B2D54"/>
    <w:rsid w:val="009B7C2E"/>
    <w:rsid w:val="009D7252"/>
    <w:rsid w:val="009E58AC"/>
    <w:rsid w:val="009E64EA"/>
    <w:rsid w:val="009E71BB"/>
    <w:rsid w:val="009F4086"/>
    <w:rsid w:val="00A21786"/>
    <w:rsid w:val="00A3078A"/>
    <w:rsid w:val="00A3535C"/>
    <w:rsid w:val="00A36BF7"/>
    <w:rsid w:val="00A414B1"/>
    <w:rsid w:val="00A41522"/>
    <w:rsid w:val="00A53F83"/>
    <w:rsid w:val="00A67E0D"/>
    <w:rsid w:val="00A71A5C"/>
    <w:rsid w:val="00A81142"/>
    <w:rsid w:val="00A916C6"/>
    <w:rsid w:val="00A9581A"/>
    <w:rsid w:val="00AB0DDB"/>
    <w:rsid w:val="00AC2B7A"/>
    <w:rsid w:val="00AD09E6"/>
    <w:rsid w:val="00AF1D74"/>
    <w:rsid w:val="00AF221E"/>
    <w:rsid w:val="00AF5031"/>
    <w:rsid w:val="00B05E91"/>
    <w:rsid w:val="00B14187"/>
    <w:rsid w:val="00B14F17"/>
    <w:rsid w:val="00B33893"/>
    <w:rsid w:val="00B4140E"/>
    <w:rsid w:val="00B54C6B"/>
    <w:rsid w:val="00B570FB"/>
    <w:rsid w:val="00B62C1C"/>
    <w:rsid w:val="00B638DE"/>
    <w:rsid w:val="00B639BC"/>
    <w:rsid w:val="00B710F6"/>
    <w:rsid w:val="00B73828"/>
    <w:rsid w:val="00B7791F"/>
    <w:rsid w:val="00B817CF"/>
    <w:rsid w:val="00B832CD"/>
    <w:rsid w:val="00B938B3"/>
    <w:rsid w:val="00B93A1C"/>
    <w:rsid w:val="00B942DB"/>
    <w:rsid w:val="00BA6918"/>
    <w:rsid w:val="00BB04E1"/>
    <w:rsid w:val="00BB2AFD"/>
    <w:rsid w:val="00BB39EB"/>
    <w:rsid w:val="00BE47BE"/>
    <w:rsid w:val="00BE5205"/>
    <w:rsid w:val="00BE7E0A"/>
    <w:rsid w:val="00C02347"/>
    <w:rsid w:val="00C0284B"/>
    <w:rsid w:val="00C035C9"/>
    <w:rsid w:val="00C0762D"/>
    <w:rsid w:val="00C10196"/>
    <w:rsid w:val="00C121F2"/>
    <w:rsid w:val="00C2016E"/>
    <w:rsid w:val="00C27A97"/>
    <w:rsid w:val="00C308A7"/>
    <w:rsid w:val="00C3256F"/>
    <w:rsid w:val="00C51932"/>
    <w:rsid w:val="00C5558F"/>
    <w:rsid w:val="00C55DD3"/>
    <w:rsid w:val="00C57A34"/>
    <w:rsid w:val="00C67F2C"/>
    <w:rsid w:val="00C72587"/>
    <w:rsid w:val="00C76120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026E8"/>
    <w:rsid w:val="00D13658"/>
    <w:rsid w:val="00D15106"/>
    <w:rsid w:val="00D24AA3"/>
    <w:rsid w:val="00D50A20"/>
    <w:rsid w:val="00D53D1C"/>
    <w:rsid w:val="00D558EE"/>
    <w:rsid w:val="00D63EFF"/>
    <w:rsid w:val="00D67EDD"/>
    <w:rsid w:val="00D71D33"/>
    <w:rsid w:val="00D74C7B"/>
    <w:rsid w:val="00D74F2F"/>
    <w:rsid w:val="00D804CE"/>
    <w:rsid w:val="00D84A54"/>
    <w:rsid w:val="00D86BD1"/>
    <w:rsid w:val="00D86BE5"/>
    <w:rsid w:val="00D94065"/>
    <w:rsid w:val="00D970AC"/>
    <w:rsid w:val="00DA128A"/>
    <w:rsid w:val="00DA2F7B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30293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02C"/>
    <w:rsid w:val="00EE21DC"/>
    <w:rsid w:val="00EE2844"/>
    <w:rsid w:val="00EE2DCC"/>
    <w:rsid w:val="00EE779C"/>
    <w:rsid w:val="00EF3935"/>
    <w:rsid w:val="00EF7FF1"/>
    <w:rsid w:val="00F068A5"/>
    <w:rsid w:val="00F14A09"/>
    <w:rsid w:val="00F16D6D"/>
    <w:rsid w:val="00F23351"/>
    <w:rsid w:val="00F257B1"/>
    <w:rsid w:val="00F361AA"/>
    <w:rsid w:val="00F438C8"/>
    <w:rsid w:val="00F44BA4"/>
    <w:rsid w:val="00F47294"/>
    <w:rsid w:val="00F518A1"/>
    <w:rsid w:val="00F53174"/>
    <w:rsid w:val="00F57C18"/>
    <w:rsid w:val="00F66E60"/>
    <w:rsid w:val="00F67858"/>
    <w:rsid w:val="00F6786E"/>
    <w:rsid w:val="00F81A58"/>
    <w:rsid w:val="00FB62E6"/>
    <w:rsid w:val="00FC7E99"/>
    <w:rsid w:val="00FD4BD7"/>
    <w:rsid w:val="00FE4962"/>
    <w:rsid w:val="00FE70AB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/" TargetMode="External"/><Relationship Id="rId18" Type="http://schemas.openxmlformats.org/officeDocument/2006/relationships/hyperlink" Target="garantf1://10064072.4501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64072.319/" TargetMode="External"/><Relationship Id="rId17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0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70244.1000/" TargetMode="External"/><Relationship Id="rId23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0800200.149217/" TargetMode="External"/><Relationship Id="rId19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4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2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CE80-5392-4F01-A367-C2D26267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5</cp:revision>
  <cp:lastPrinted>2018-12-10T07:05:00Z</cp:lastPrinted>
  <dcterms:created xsi:type="dcterms:W3CDTF">2019-07-10T04:02:00Z</dcterms:created>
  <dcterms:modified xsi:type="dcterms:W3CDTF">2019-07-16T12:23:00Z</dcterms:modified>
</cp:coreProperties>
</file>