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519" w:rsidRPr="00B1671F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BA198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сфере муниципального жилищног</w:t>
      </w:r>
      <w:r w:rsidR="00D11EAA">
        <w:rPr>
          <w:rFonts w:ascii="Times New Roman" w:hAnsi="Times New Roman" w:cs="Times New Roman"/>
          <w:sz w:val="28"/>
          <w:szCs w:val="28"/>
        </w:rPr>
        <w:t xml:space="preserve">о контроля в сельском поселении Большая </w:t>
      </w:r>
      <w:r w:rsidR="005F2DC9">
        <w:rPr>
          <w:rFonts w:ascii="Times New Roman" w:hAnsi="Times New Roman" w:cs="Times New Roman"/>
          <w:sz w:val="28"/>
          <w:szCs w:val="28"/>
        </w:rPr>
        <w:t>Раковка</w:t>
      </w:r>
      <w:r w:rsidR="00D11EAA"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на 202</w:t>
      </w:r>
      <w:r w:rsidR="002E51DB">
        <w:rPr>
          <w:rFonts w:ascii="Times New Roman" w:hAnsi="Times New Roman" w:cs="Times New Roman"/>
          <w:sz w:val="28"/>
          <w:szCs w:val="28"/>
        </w:rPr>
        <w:t>4</w:t>
      </w:r>
      <w:r w:rsidRPr="00BA1988">
        <w:rPr>
          <w:rFonts w:ascii="Times New Roman" w:hAnsi="Times New Roman" w:cs="Times New Roman"/>
          <w:sz w:val="28"/>
          <w:szCs w:val="28"/>
        </w:rPr>
        <w:t xml:space="preserve"> год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Default="00BB7519" w:rsidP="00BB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EAA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5F2DC9">
        <w:rPr>
          <w:rFonts w:ascii="Times New Roman" w:hAnsi="Times New Roman" w:cs="Times New Roman"/>
          <w:sz w:val="28"/>
          <w:szCs w:val="28"/>
        </w:rPr>
        <w:t>Раковк</w:t>
      </w:r>
      <w:r w:rsidR="00D11EAA">
        <w:rPr>
          <w:rFonts w:ascii="Times New Roman" w:hAnsi="Times New Roman" w:cs="Times New Roman"/>
          <w:sz w:val="28"/>
          <w:szCs w:val="28"/>
        </w:rPr>
        <w:t xml:space="preserve">а </w:t>
      </w:r>
      <w:r w:rsidRPr="00B16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2E51DB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Pr="00BA1988">
        <w:rPr>
          <w:rFonts w:ascii="Times New Roman" w:hAnsi="Times New Roman" w:cs="Times New Roman"/>
          <w:sz w:val="28"/>
          <w:szCs w:val="28"/>
        </w:rPr>
        <w:t xml:space="preserve"> ценностям в сфере муниципального жилищного контроля в сельском поселении </w:t>
      </w:r>
      <w:proofErr w:type="gramStart"/>
      <w:r w:rsidR="00D11EA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D11EAA">
        <w:rPr>
          <w:rFonts w:ascii="Times New Roman" w:hAnsi="Times New Roman" w:cs="Times New Roman"/>
          <w:sz w:val="28"/>
          <w:szCs w:val="28"/>
        </w:rPr>
        <w:t xml:space="preserve"> </w:t>
      </w:r>
      <w:r w:rsidR="00081B9D">
        <w:rPr>
          <w:rFonts w:ascii="Times New Roman" w:hAnsi="Times New Roman" w:cs="Times New Roman"/>
          <w:sz w:val="28"/>
          <w:szCs w:val="28"/>
        </w:rPr>
        <w:t>Раковк</w:t>
      </w:r>
      <w:r w:rsidR="00D11EAA">
        <w:rPr>
          <w:rFonts w:ascii="Times New Roman" w:hAnsi="Times New Roman" w:cs="Times New Roman"/>
          <w:sz w:val="28"/>
          <w:szCs w:val="28"/>
        </w:rPr>
        <w:t xml:space="preserve">а </w:t>
      </w:r>
      <w:r w:rsidRPr="00BA198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на 202</w:t>
      </w:r>
      <w:r w:rsidR="002E51DB">
        <w:rPr>
          <w:rFonts w:ascii="Times New Roman" w:hAnsi="Times New Roman" w:cs="Times New Roman"/>
          <w:sz w:val="28"/>
          <w:szCs w:val="28"/>
        </w:rPr>
        <w:t>4</w:t>
      </w:r>
      <w:r w:rsidRPr="00BA19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AA" w:rsidRPr="00AE18B6" w:rsidRDefault="00BB7519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D11EA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D11EAA">
        <w:rPr>
          <w:rFonts w:ascii="Times New Roman" w:hAnsi="Times New Roman" w:cs="Times New Roman"/>
          <w:sz w:val="28"/>
          <w:szCs w:val="28"/>
        </w:rPr>
        <w:t xml:space="preserve"> </w:t>
      </w:r>
      <w:r w:rsidR="005F2DC9">
        <w:rPr>
          <w:rFonts w:ascii="Times New Roman" w:hAnsi="Times New Roman" w:cs="Times New Roman"/>
          <w:sz w:val="28"/>
          <w:szCs w:val="28"/>
        </w:rPr>
        <w:t>Раковка</w:t>
      </w:r>
      <w:r w:rsidR="00D11EAA" w:rsidRPr="00D11EAA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</w:t>
      </w:r>
      <w:r w:rsidR="00B63804">
        <w:rPr>
          <w:rFonts w:ascii="Times New Roman" w:hAnsi="Times New Roman" w:cs="Times New Roman"/>
          <w:sz w:val="28"/>
          <w:szCs w:val="28"/>
        </w:rPr>
        <w:t xml:space="preserve">ипальных НПА </w:t>
      </w:r>
      <w:r w:rsidR="00D11EAA" w:rsidRPr="00AE18B6">
        <w:rPr>
          <w:rStyle w:val="a3"/>
          <w:rFonts w:ascii="Times New Roman" w:hAnsi="Times New Roman" w:cs="Times New Roman"/>
          <w:sz w:val="28"/>
          <w:szCs w:val="28"/>
        </w:rPr>
        <w:t>https://kryaradm.ru/normativno-pravovye-akty-</w:t>
      </w:r>
      <w:hyperlink r:id="rId5" w:tgtFrame="_blank" w:history="1">
        <w:r w:rsidR="00D11EAA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</w:t>
        </w:r>
        <w:r w:rsidR="00EF3A59" w:rsidRPr="00EF3A59">
          <w:t xml:space="preserve"> </w:t>
        </w:r>
        <w:proofErr w:type="spellStart"/>
        <w:r w:rsidR="00EF3A59" w:rsidRPr="00EF3A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rakovka</w:t>
        </w:r>
        <w:proofErr w:type="spellEnd"/>
        <w:r w:rsidR="00EF3A59" w:rsidRPr="00EF3A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r w:rsidR="00D11EAA">
        <w:rPr>
          <w:rFonts w:ascii="Times New Roman" w:hAnsi="Times New Roman" w:cs="Times New Roman"/>
          <w:sz w:val="28"/>
          <w:szCs w:val="28"/>
        </w:rPr>
        <w:t>/</w:t>
      </w:r>
      <w:r w:rsidR="00D11EAA" w:rsidRPr="00AE18B6">
        <w:t xml:space="preserve"> </w:t>
      </w:r>
      <w:proofErr w:type="spellStart"/>
      <w:r w:rsidR="00D11EAA" w:rsidRPr="00AE18B6">
        <w:rPr>
          <w:rFonts w:ascii="Times New Roman" w:hAnsi="Times New Roman" w:cs="Times New Roman"/>
          <w:sz w:val="28"/>
          <w:szCs w:val="28"/>
        </w:rPr>
        <w:t>proekty-muni</w:t>
      </w:r>
      <w:r w:rsidR="00D11EAA">
        <w:rPr>
          <w:rFonts w:ascii="Times New Roman" w:hAnsi="Times New Roman" w:cs="Times New Roman"/>
          <w:sz w:val="28"/>
          <w:szCs w:val="28"/>
        </w:rPr>
        <w:t>tsipalnykh-npa-</w:t>
      </w:r>
      <w:hyperlink r:id="rId6" w:tgtFrame="_blank" w:history="1">
        <w:r w:rsidR="00D11EAA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</w:t>
        </w:r>
        <w:proofErr w:type="spellEnd"/>
        <w:r w:rsidR="00D11EAA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EF3A59" w:rsidRPr="00EF3A59">
          <w:t xml:space="preserve"> </w:t>
        </w:r>
        <w:proofErr w:type="spellStart"/>
        <w:r w:rsidR="00EF3A59" w:rsidRPr="00EF3A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rakovka</w:t>
        </w:r>
        <w:proofErr w:type="spellEnd"/>
        <w:r w:rsidR="00EF3A59" w:rsidRPr="00EF3A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</w:p>
    <w:p w:rsidR="00D11EAA" w:rsidRPr="00AE18B6" w:rsidRDefault="00D11EAA" w:rsidP="00D11EAA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почтовым отправлением: 44638</w:t>
      </w:r>
      <w:r w:rsidR="005F2DC9">
        <w:rPr>
          <w:rFonts w:ascii="Times New Roman" w:hAnsi="Times New Roman" w:cs="Times New Roman"/>
          <w:sz w:val="28"/>
          <w:szCs w:val="28"/>
        </w:rPr>
        <w:t>1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Большая </w:t>
      </w:r>
      <w:r w:rsidR="005F2DC9">
        <w:rPr>
          <w:rFonts w:ascii="Times New Roman" w:hAnsi="Times New Roman" w:cs="Times New Roman"/>
          <w:sz w:val="28"/>
          <w:szCs w:val="28"/>
        </w:rPr>
        <w:t>Раковка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F2DC9">
        <w:rPr>
          <w:rFonts w:ascii="Times New Roman" w:hAnsi="Times New Roman" w:cs="Times New Roman"/>
          <w:sz w:val="28"/>
          <w:szCs w:val="28"/>
        </w:rPr>
        <w:t>Комсомольская, дом 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2DC9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hyperlink r:id="rId7" w:history="1">
        <w:r w:rsidR="005F2DC9" w:rsidRPr="00E02369">
          <w:rPr>
            <w:rStyle w:val="a3"/>
            <w:rFonts w:ascii="Times New Roman" w:hAnsi="Times New Roman" w:cs="Times New Roman"/>
            <w:sz w:val="28"/>
            <w:szCs w:val="28"/>
          </w:rPr>
          <w:t>asp.b.rakovka@mail.ru</w:t>
        </w:r>
      </w:hyperlink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AA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1EAA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08"/>
    <w:rsid w:val="00081B9D"/>
    <w:rsid w:val="002D7904"/>
    <w:rsid w:val="002E51DB"/>
    <w:rsid w:val="005F2DC9"/>
    <w:rsid w:val="006D016D"/>
    <w:rsid w:val="00B26208"/>
    <w:rsid w:val="00B62783"/>
    <w:rsid w:val="00B63804"/>
    <w:rsid w:val="00BB7519"/>
    <w:rsid w:val="00BD08A1"/>
    <w:rsid w:val="00D11EAA"/>
    <w:rsid w:val="00E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.b.rakov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aradm.ru/byudzhet-poseleniya-bolshaya-kamenka" TargetMode="External"/><Relationship Id="rId5" Type="http://schemas.openxmlformats.org/officeDocument/2006/relationships/hyperlink" Target="https://kryaradm.ru/byudzhet-poseleniya-bolshaya-kamen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7</cp:revision>
  <dcterms:created xsi:type="dcterms:W3CDTF">2023-09-27T05:48:00Z</dcterms:created>
  <dcterms:modified xsi:type="dcterms:W3CDTF">2023-10-02T10:51:00Z</dcterms:modified>
</cp:coreProperties>
</file>