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68584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</w:t>
      </w:r>
      <w:r w:rsidR="007A425E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7</w:t>
      </w:r>
      <w:r w:rsidR="0068584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A425E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апреля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7A425E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14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proofErr w:type="gramEnd"/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43 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>283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расходов  –  43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 283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7735D8" w:rsidRDefault="007735D8" w:rsidP="007735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5 изложить в следующей редакции:</w:t>
      </w:r>
    </w:p>
    <w:p w:rsidR="007735D8" w:rsidRDefault="007735D8" w:rsidP="007735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0F6E90">
        <w:rPr>
          <w:rFonts w:ascii="Times New Roman" w:eastAsia="Times New Roman" w:hAnsi="Times New Roman"/>
          <w:sz w:val="24"/>
          <w:szCs w:val="24"/>
          <w:lang w:eastAsia="ar-SA"/>
        </w:rPr>
        <w:t xml:space="preserve">5. Утвердить объем межбюджетных трансфертов, получаемых из районного бюджета в 2022 году, в сумме </w:t>
      </w:r>
      <w:r w:rsidR="00E164D6">
        <w:rPr>
          <w:rFonts w:ascii="Times New Roman" w:eastAsia="Times New Roman" w:hAnsi="Times New Roman"/>
          <w:sz w:val="24"/>
          <w:szCs w:val="24"/>
          <w:lang w:eastAsia="ar-SA"/>
        </w:rPr>
        <w:t>429 тыс</w:t>
      </w:r>
      <w:r w:rsidR="00466A9A">
        <w:rPr>
          <w:rFonts w:ascii="Times New Roman" w:eastAsia="Times New Roman" w:hAnsi="Times New Roman"/>
          <w:sz w:val="24"/>
          <w:szCs w:val="24"/>
          <w:lang w:eastAsia="ar-SA"/>
        </w:rPr>
        <w:t xml:space="preserve">. руб., </w:t>
      </w:r>
    </w:p>
    <w:p w:rsidR="00466A9A" w:rsidRDefault="00466A9A" w:rsidP="007735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2023 году – 0 руб.,</w:t>
      </w:r>
    </w:p>
    <w:p w:rsidR="00466A9A" w:rsidRDefault="00466A9A" w:rsidP="007735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0 руб.</w:t>
      </w:r>
    </w:p>
    <w:p w:rsidR="003E629C" w:rsidRDefault="003E629C" w:rsidP="003E6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7735D8" w:rsidRDefault="007735D8" w:rsidP="003E6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приложение  3 изложить в редакции согласно приложению  2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приложение  5 изложить в редакции согласно приложению  3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E629C" w:rsidRDefault="003E629C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27.04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 г. № 14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D7E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581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3E0D0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581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4B5E07" w:rsidP="00100D7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100D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B5E07" w:rsidRPr="00376701" w:rsidRDefault="004B5E07" w:rsidP="004B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100D7E">
        <w:rPr>
          <w:rFonts w:ascii="Times New Roman" w:hAnsi="Times New Roman"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>.0</w:t>
      </w:r>
      <w:r w:rsidR="00100D7E">
        <w:rPr>
          <w:rFonts w:ascii="Times New Roman" w:hAnsi="Times New Roman"/>
          <w:sz w:val="20"/>
          <w:szCs w:val="20"/>
          <w:lang w:eastAsia="ru-RU"/>
        </w:rPr>
        <w:t>4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100D7E">
        <w:rPr>
          <w:rFonts w:ascii="Times New Roman" w:hAnsi="Times New Roman"/>
          <w:sz w:val="20"/>
          <w:szCs w:val="20"/>
          <w:lang w:eastAsia="ru-RU"/>
        </w:rPr>
        <w:t>2 г. № 14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7656C9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5 411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100D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3E0D0D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Периодическая печать 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100D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429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100D7E">
        <w:rPr>
          <w:rFonts w:ascii="Times New Roman" w:hAnsi="Times New Roman"/>
          <w:sz w:val="20"/>
          <w:szCs w:val="20"/>
          <w:lang w:eastAsia="ru-RU"/>
        </w:rPr>
        <w:t>27.04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100D7E">
        <w:rPr>
          <w:rFonts w:ascii="Times New Roman" w:hAnsi="Times New Roman"/>
          <w:sz w:val="20"/>
          <w:szCs w:val="20"/>
          <w:lang w:eastAsia="ru-RU"/>
        </w:rPr>
        <w:t>2 г. № 14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026A79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5 411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100D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43 283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429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2</w:t>
      </w:r>
      <w:r w:rsidRPr="00376701">
        <w:rPr>
          <w:rFonts w:ascii="Times New Roman" w:hAnsi="Times New Roman"/>
          <w:sz w:val="20"/>
          <w:szCs w:val="20"/>
          <w:lang w:eastAsia="ru-RU"/>
        </w:rPr>
        <w:t>7.0</w:t>
      </w:r>
      <w:r w:rsidR="00100D7E">
        <w:rPr>
          <w:rFonts w:ascii="Times New Roman" w:hAnsi="Times New Roman"/>
          <w:sz w:val="20"/>
          <w:szCs w:val="20"/>
          <w:lang w:eastAsia="ru-RU"/>
        </w:rPr>
        <w:t>4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100D7E">
        <w:rPr>
          <w:rFonts w:ascii="Times New Roman" w:hAnsi="Times New Roman"/>
          <w:sz w:val="20"/>
          <w:szCs w:val="20"/>
          <w:lang w:eastAsia="ru-RU"/>
        </w:rPr>
        <w:t>14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026A79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100D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-43 </w:t>
            </w:r>
            <w:r w:rsidR="00100D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100D7E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100D7E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-43 </w:t>
            </w:r>
            <w:r w:rsidR="00100D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100D7E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100D7E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100D7E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+43 283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100D7E" w:rsidP="004B5E0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+43 283</w:t>
            </w:r>
          </w:p>
        </w:tc>
      </w:tr>
    </w:tbl>
    <w:p w:rsidR="004B5E07" w:rsidRPr="00376701" w:rsidRDefault="004B5E07" w:rsidP="004B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Pr="00376701" w:rsidRDefault="004B5E07" w:rsidP="004B5E07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E07" w:rsidRDefault="004B5E07" w:rsidP="004B5E07"/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Sect="00EB3E1F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F6E90"/>
    <w:rsid w:val="00100D7E"/>
    <w:rsid w:val="00280231"/>
    <w:rsid w:val="00376701"/>
    <w:rsid w:val="003C0BEE"/>
    <w:rsid w:val="003E0D0D"/>
    <w:rsid w:val="003E629C"/>
    <w:rsid w:val="00466A9A"/>
    <w:rsid w:val="004B5E07"/>
    <w:rsid w:val="004E5D08"/>
    <w:rsid w:val="0068584B"/>
    <w:rsid w:val="0070206E"/>
    <w:rsid w:val="00722951"/>
    <w:rsid w:val="007656C9"/>
    <w:rsid w:val="007735D8"/>
    <w:rsid w:val="007A425E"/>
    <w:rsid w:val="00A023BB"/>
    <w:rsid w:val="00A16C7C"/>
    <w:rsid w:val="00AA0EA4"/>
    <w:rsid w:val="00AC5A05"/>
    <w:rsid w:val="00B117A2"/>
    <w:rsid w:val="00B51E5C"/>
    <w:rsid w:val="00C06ACB"/>
    <w:rsid w:val="00D4585A"/>
    <w:rsid w:val="00DA2875"/>
    <w:rsid w:val="00E164D6"/>
    <w:rsid w:val="00EB3E1F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2022-04-28T06:13:00Z</cp:lastPrinted>
  <dcterms:created xsi:type="dcterms:W3CDTF">2022-01-26T04:47:00Z</dcterms:created>
  <dcterms:modified xsi:type="dcterms:W3CDTF">2022-04-28T06:18:00Z</dcterms:modified>
</cp:coreProperties>
</file>