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AF81" w14:textId="77777777" w:rsidR="00601C67" w:rsidRDefault="00601C6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49D818" wp14:editId="66F404A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4A5BBC28" w14:textId="77777777" w:rsidR="00601C67" w:rsidRPr="00BD3514" w:rsidRDefault="00601C67" w:rsidP="00BD3514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14:paraId="3C4E31A2" w14:textId="2D692050" w:rsidR="00601C67" w:rsidRPr="00BD3514" w:rsidRDefault="00BD3514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963C21">
        <w:rPr>
          <w:rFonts w:ascii="Times New Roman" w:hAnsi="Times New Roman" w:cs="Times New Roman"/>
          <w:b/>
          <w:sz w:val="28"/>
          <w:szCs w:val="28"/>
          <w:lang w:eastAsia="en-US"/>
        </w:rPr>
        <w:t>СВЕТЛОЕ ПОЛЕ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="00601C67" w:rsidRPr="00BD3514">
        <w:rPr>
          <w:rFonts w:ascii="Times New Roman" w:hAnsi="Times New Roman" w:cs="Times New Roman"/>
          <w:b/>
          <w:sz w:val="28"/>
          <w:szCs w:val="28"/>
        </w:rPr>
        <w:t>РАЙОНА  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1ED2EB4C" w14:textId="77777777" w:rsidR="00601C67" w:rsidRPr="00BD3514" w:rsidRDefault="00601C67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1C99751D" w14:textId="0623FBDD" w:rsidR="00601C67" w:rsidRPr="00297EE0" w:rsidRDefault="00BD3514" w:rsidP="00BD351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E14">
        <w:rPr>
          <w:rFonts w:ascii="Times New Roman" w:hAnsi="Times New Roman" w:cs="Times New Roman"/>
          <w:sz w:val="28"/>
          <w:szCs w:val="28"/>
        </w:rPr>
        <w:t>1</w:t>
      </w:r>
      <w:r w:rsidR="00963C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E14">
        <w:rPr>
          <w:rFonts w:ascii="Times New Roman" w:hAnsi="Times New Roman" w:cs="Times New Roman"/>
          <w:sz w:val="28"/>
          <w:szCs w:val="28"/>
        </w:rPr>
        <w:t>октя</w:t>
      </w:r>
      <w:r w:rsidR="000412A7">
        <w:rPr>
          <w:rFonts w:ascii="Times New Roman" w:hAnsi="Times New Roman" w:cs="Times New Roman"/>
          <w:sz w:val="28"/>
          <w:szCs w:val="28"/>
        </w:rPr>
        <w:t>бря</w:t>
      </w:r>
      <w:r w:rsidR="002F5646">
        <w:rPr>
          <w:rFonts w:ascii="Times New Roman" w:hAnsi="Times New Roman" w:cs="Times New Roman"/>
          <w:sz w:val="28"/>
          <w:szCs w:val="28"/>
        </w:rPr>
        <w:t xml:space="preserve"> 202</w:t>
      </w:r>
      <w:r w:rsidR="00E40E14">
        <w:rPr>
          <w:rFonts w:ascii="Times New Roman" w:hAnsi="Times New Roman" w:cs="Times New Roman"/>
          <w:sz w:val="28"/>
          <w:szCs w:val="28"/>
        </w:rPr>
        <w:t>2</w:t>
      </w:r>
      <w:r w:rsidR="002F56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63C21">
        <w:rPr>
          <w:rFonts w:ascii="Times New Roman" w:hAnsi="Times New Roman" w:cs="Times New Roman"/>
          <w:sz w:val="28"/>
          <w:szCs w:val="28"/>
        </w:rPr>
        <w:t>58</w:t>
      </w:r>
    </w:p>
    <w:p w14:paraId="462E9D58" w14:textId="77777777"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14:paraId="05572193" w14:textId="241C580D"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снижению комплаенс-рисков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963C21">
        <w:rPr>
          <w:rFonts w:ascii="Times New Roman" w:hAnsi="Times New Roman" w:cs="Times New Roman"/>
          <w:b/>
          <w:sz w:val="28"/>
          <w:szCs w:val="28"/>
        </w:rPr>
        <w:t>Светлое Поле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ноярский </w:t>
      </w:r>
    </w:p>
    <w:p w14:paraId="7AAFA764" w14:textId="77777777" w:rsidR="00601C67" w:rsidRDefault="00BD3514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</w:t>
      </w:r>
      <w:r w:rsidR="00E40E14">
        <w:rPr>
          <w:rFonts w:ascii="Times New Roman" w:hAnsi="Times New Roman" w:cs="Times New Roman"/>
          <w:b/>
          <w:sz w:val="28"/>
          <w:szCs w:val="28"/>
        </w:rPr>
        <w:t>3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14:paraId="3FB5A0DD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14:paraId="35E909BD" w14:textId="196AF596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3C21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3C21">
        <w:rPr>
          <w:rFonts w:ascii="Times New Roman" w:hAnsi="Times New Roman" w:cs="Times New Roman"/>
          <w:sz w:val="28"/>
          <w:szCs w:val="28"/>
        </w:rPr>
        <w:t>Светлое Поле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 w:rsidR="00963C2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комплаенсе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3C21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3C21">
        <w:rPr>
          <w:rFonts w:ascii="Times New Roman" w:hAnsi="Times New Roman" w:cs="Times New Roman"/>
          <w:sz w:val="28"/>
          <w:szCs w:val="28"/>
        </w:rPr>
        <w:t>Светлое Поле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="00963C21">
        <w:rPr>
          <w:rFonts w:ascii="Times New Roman" w:hAnsi="Times New Roman" w:cs="Times New Roman"/>
          <w:sz w:val="28"/>
          <w:szCs w:val="28"/>
        </w:rPr>
        <w:t>0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C21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8276E21" w14:textId="201CE846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(«дорожную карту») по снижению комплаенс-рисков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3C21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0CF1">
        <w:rPr>
          <w:rFonts w:ascii="Times New Roman" w:hAnsi="Times New Roman" w:cs="Times New Roman"/>
          <w:sz w:val="28"/>
          <w:szCs w:val="28"/>
        </w:rPr>
        <w:t>2</w:t>
      </w:r>
      <w:r w:rsidR="00E40E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14:paraId="2BB8B2FE" w14:textId="591A03F2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3C21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14:paraId="67B78D4B" w14:textId="77777777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14:paraId="07B459FB" w14:textId="77777777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14:paraId="2CEC9C98" w14:textId="77777777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14:paraId="0C4045B8" w14:textId="77777777"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BF56CC" w14:textId="77777777"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71975D" w14:textId="77777777"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C8C106" w14:textId="495D6FD1"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63C21">
        <w:rPr>
          <w:rFonts w:ascii="Times New Roman" w:hAnsi="Times New Roman" w:cs="Times New Roman"/>
          <w:b/>
          <w:sz w:val="28"/>
          <w:szCs w:val="28"/>
        </w:rPr>
        <w:t>Светлое Поле</w:t>
      </w:r>
    </w:p>
    <w:p w14:paraId="07A1CEF0" w14:textId="6FEC8B1B" w:rsidR="00180CF1" w:rsidRDefault="00963C21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14:paraId="658C72CD" w14:textId="04BF30EE"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63C21">
        <w:rPr>
          <w:rFonts w:ascii="Times New Roman" w:hAnsi="Times New Roman" w:cs="Times New Roman"/>
          <w:b/>
          <w:sz w:val="28"/>
          <w:szCs w:val="28"/>
        </w:rPr>
        <w:t>И.А.Старков</w:t>
      </w:r>
      <w:proofErr w:type="spellEnd"/>
      <w:proofErr w:type="gramEnd"/>
    </w:p>
    <w:p w14:paraId="581D035B" w14:textId="77777777"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168E93" w14:textId="77777777"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689969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D21C4D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947091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AF462B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238AC7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8FE61D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7B96A3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4EDC94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71133A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FB5C7C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17AE4E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86B517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DDE329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607164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EAD1EF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84980A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C985C8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1E34CE" w14:textId="77777777"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DC92EF" w14:textId="77777777"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14:paraId="66FDBB54" w14:textId="77777777"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2F0883EC" w14:textId="77777777"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4B9B89E" w14:textId="77777777"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EC74F8" w14:textId="77777777"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14:paraId="71501366" w14:textId="77777777"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14:paraId="280530EF" w14:textId="7C83D257"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93180C">
        <w:rPr>
          <w:rFonts w:ascii="Times New Roman" w:eastAsia="Times New Roman" w:hAnsi="Times New Roman" w:cs="Times New Roman"/>
          <w:sz w:val="24"/>
          <w:szCs w:val="24"/>
        </w:rPr>
        <w:t>Светлое Поле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6A33047B" w14:textId="77777777"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Красноярский </w:t>
      </w:r>
    </w:p>
    <w:p w14:paraId="423FE3B6" w14:textId="77777777"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14:paraId="280F8EB7" w14:textId="7A2A1F55" w:rsidR="008E427A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40E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63C21">
        <w:rPr>
          <w:rFonts w:ascii="Times New Roman" w:eastAsia="Times New Roman" w:hAnsi="Times New Roman" w:cs="Times New Roman"/>
          <w:sz w:val="24"/>
          <w:szCs w:val="24"/>
        </w:rPr>
        <w:t>9</w:t>
      </w:r>
      <w:r w:rsidR="000412A7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40E14">
        <w:rPr>
          <w:rFonts w:ascii="Times New Roman" w:eastAsia="Times New Roman" w:hAnsi="Times New Roman" w:cs="Times New Roman"/>
          <w:sz w:val="24"/>
          <w:szCs w:val="24"/>
        </w:rPr>
        <w:t>0</w:t>
      </w:r>
      <w:r w:rsidR="003B3D59" w:rsidRPr="00B758D2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0E14">
        <w:rPr>
          <w:rFonts w:ascii="Times New Roman" w:eastAsia="Times New Roman" w:hAnsi="Times New Roman" w:cs="Times New Roman"/>
          <w:sz w:val="24"/>
          <w:szCs w:val="24"/>
        </w:rPr>
        <w:t>2г.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F5646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C21">
        <w:rPr>
          <w:rFonts w:ascii="Times New Roman" w:eastAsia="Times New Roman" w:hAnsi="Times New Roman" w:cs="Times New Roman"/>
          <w:sz w:val="24"/>
          <w:szCs w:val="24"/>
        </w:rPr>
        <w:t>58</w:t>
      </w:r>
    </w:p>
    <w:p w14:paraId="77E2D4E6" w14:textId="77777777"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0E7443" w14:textId="77777777"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 по снижению комплаенс-рисков</w:t>
      </w:r>
    </w:p>
    <w:p w14:paraId="498F2028" w14:textId="2E6E09CB"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r w:rsidR="00963C21">
        <w:rPr>
          <w:rFonts w:ascii="Times New Roman" w:hAnsi="Times New Roman" w:cs="Times New Roman"/>
          <w:b/>
          <w:sz w:val="26"/>
          <w:szCs w:val="26"/>
          <w:lang w:eastAsia="ar-SA"/>
        </w:rPr>
        <w:t>Светлое Поле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7F45AF">
        <w:rPr>
          <w:rFonts w:ascii="Times New Roman" w:hAnsi="Times New Roman" w:cs="Times New Roman"/>
          <w:b/>
          <w:sz w:val="26"/>
          <w:szCs w:val="26"/>
        </w:rPr>
        <w:t>2</w:t>
      </w:r>
      <w:r w:rsidR="00E40E14">
        <w:rPr>
          <w:rFonts w:ascii="Times New Roman" w:hAnsi="Times New Roman" w:cs="Times New Roman"/>
          <w:b/>
          <w:sz w:val="26"/>
          <w:szCs w:val="26"/>
        </w:rPr>
        <w:t>3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W w:w="55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2372"/>
        <w:gridCol w:w="2790"/>
        <w:gridCol w:w="1542"/>
        <w:gridCol w:w="1682"/>
        <w:gridCol w:w="1378"/>
        <w:gridCol w:w="1397"/>
        <w:gridCol w:w="1951"/>
      </w:tblGrid>
      <w:tr w:rsidR="00E40E14" w:rsidRPr="00E40E14" w14:paraId="17D24069" w14:textId="77777777" w:rsidTr="00BF5EE1">
        <w:trPr>
          <w:trHeight w:val="1463"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7500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824C02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Комплаенс-риск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9563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B454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Предложенные действия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F1A7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ресурсы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6650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F250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Календар-ный</w:t>
            </w:r>
            <w:proofErr w:type="spellEnd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 </w:t>
            </w:r>
            <w:proofErr w:type="spellStart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выполне-ния</w:t>
            </w:r>
            <w:proofErr w:type="spellEnd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CC71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DBAD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40E14" w:rsidRPr="00E40E14" w14:paraId="00ECA3D5" w14:textId="77777777" w:rsidTr="00BF5EE1">
        <w:trPr>
          <w:trHeight w:val="276"/>
        </w:trPr>
        <w:tc>
          <w:tcPr>
            <w:tcW w:w="766" w:type="pct"/>
          </w:tcPr>
          <w:p w14:paraId="77FDB756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Предоставление прав в отношении объектов теплоснабжения, водоснабжения и водоотведения в нарушение требований, установленных Федеральным законом «О теплоснабжении» и Федеральным законом «О водоснабжении и водоотведении»</w:t>
            </w:r>
          </w:p>
        </w:tc>
        <w:tc>
          <w:tcPr>
            <w:tcW w:w="766" w:type="pct"/>
            <w:tcBorders>
              <w:bottom w:val="single" w:sz="4" w:space="0" w:color="auto"/>
              <w:right w:val="single" w:sz="4" w:space="0" w:color="auto"/>
            </w:tcBorders>
          </w:tcPr>
          <w:p w14:paraId="5B6F4B1D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14:paraId="57A16E87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14:paraId="671A0676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контроля за надлежащим соблюдением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сотрудниками  должностных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6B967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14:paraId="21B38AC6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   № 135-ФЗ «О защите конкуренции»;</w:t>
            </w:r>
          </w:p>
          <w:p w14:paraId="7FDF8633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14:paraId="3D2C3C2D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D68AE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5CF59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07801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87CB4" w14:textId="0D62533B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антимонопольного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стороны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963C21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Светлое Поле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Красноярский Самарской области (далее –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-рация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4E407" w14:textId="14B84FB5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40E14" w:rsidRPr="00E40E14" w14:paraId="28E67D69" w14:textId="77777777" w:rsidTr="00BF5EE1">
        <w:trPr>
          <w:trHeight w:val="5248"/>
        </w:trPr>
        <w:tc>
          <w:tcPr>
            <w:tcW w:w="766" w:type="pct"/>
          </w:tcPr>
          <w:p w14:paraId="1155DA34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Непроведение торгов по передаче хозяйствующим субъектам земельных участков в аренду</w:t>
            </w:r>
          </w:p>
        </w:tc>
        <w:tc>
          <w:tcPr>
            <w:tcW w:w="766" w:type="pct"/>
          </w:tcPr>
          <w:p w14:paraId="25A0BCBC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сотрудников;</w:t>
            </w:r>
          </w:p>
          <w:p w14:paraId="22752DFC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мероприятий по предотвращению конфликта интересов у работника;</w:t>
            </w:r>
          </w:p>
          <w:p w14:paraId="0471E8CA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C4D1D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14:paraId="0A270474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  № 135-ФЗ «О защите конкуренции»;</w:t>
            </w:r>
          </w:p>
          <w:p w14:paraId="15E286BC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14:paraId="2E57990D" w14:textId="77777777"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75323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D4BE1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14:paraId="7734D705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9C451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осуществле-нии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D27AC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7DFED" w14:textId="635A5098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щщих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функционирования антимонопольного комплаенса</w:t>
            </w:r>
          </w:p>
        </w:tc>
      </w:tr>
      <w:tr w:rsidR="00E40E14" w:rsidRPr="00E40E14" w14:paraId="3092CCB5" w14:textId="77777777" w:rsidTr="00BF5EE1">
        <w:trPr>
          <w:trHeight w:val="864"/>
        </w:trPr>
        <w:tc>
          <w:tcPr>
            <w:tcW w:w="766" w:type="pct"/>
          </w:tcPr>
          <w:p w14:paraId="2D65F7B8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</w:t>
            </w: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объективными потребностями, без проведения публичных торгов</w:t>
            </w:r>
          </w:p>
        </w:tc>
        <w:tc>
          <w:tcPr>
            <w:tcW w:w="766" w:type="pct"/>
          </w:tcPr>
          <w:p w14:paraId="3BDD07C4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Проведение профилактических мероприятий с сотрудниками, в том числе в рамках противодействия коррупции;</w:t>
            </w:r>
          </w:p>
          <w:p w14:paraId="297FAD57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профилактической</w:t>
            </w:r>
          </w:p>
          <w:p w14:paraId="2229B2DB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разъяснительной работы с сотрудниками КУМС;</w:t>
            </w:r>
          </w:p>
          <w:p w14:paraId="34BF43A4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анализ судебной практики и практики по административному производству при</w:t>
            </w:r>
          </w:p>
          <w:p w14:paraId="2892BA61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разрешении споров по</w:t>
            </w:r>
          </w:p>
          <w:p w14:paraId="2004DFE0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14:paraId="760D5689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судебной</w:t>
            </w:r>
          </w:p>
          <w:p w14:paraId="78BDAE84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14:paraId="1FDCFBC3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14:paraId="7BB31A6A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14:paraId="210945A7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14:paraId="7BC1D5EE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ситуациям;</w:t>
            </w:r>
          </w:p>
          <w:p w14:paraId="5639097D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14:paraId="652DEE54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сотрудниками положений Федерального закона от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26.07.2006           № 135-ФЗ «О защите конкуренции»;</w:t>
            </w:r>
          </w:p>
          <w:p w14:paraId="2E1CF844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14:paraId="286D03D3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14:paraId="79387530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</w:tcPr>
          <w:p w14:paraId="05F4B3D8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14:paraId="17A40D42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14:paraId="0B9D61C4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14:paraId="2FBC45F1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законода-тельства</w:t>
            </w:r>
            <w:proofErr w:type="spellEnd"/>
          </w:p>
        </w:tc>
        <w:tc>
          <w:tcPr>
            <w:tcW w:w="630" w:type="pct"/>
          </w:tcPr>
          <w:p w14:paraId="64D3E8B1" w14:textId="2351D66C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Администрации, регламентирующих вопросы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функционирования антимонопольного комплаенса</w:t>
            </w:r>
          </w:p>
        </w:tc>
      </w:tr>
      <w:tr w:rsidR="00E40E14" w:rsidRPr="00E40E14" w14:paraId="43D95767" w14:textId="77777777" w:rsidTr="00E40E14">
        <w:trPr>
          <w:trHeight w:val="4374"/>
        </w:trPr>
        <w:tc>
          <w:tcPr>
            <w:tcW w:w="766" w:type="pct"/>
          </w:tcPr>
          <w:p w14:paraId="0AC3FFA4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14:paraId="1C32FFC9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Повышение уровня квалификации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специалистов, осуществляющих организацию продажи муниципального имущества;</w:t>
            </w:r>
          </w:p>
          <w:p w14:paraId="6B8B8740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09C28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14:paraId="780398BF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№ 135-ФЗ «О защите конкуренции»;</w:t>
            </w:r>
          </w:p>
          <w:p w14:paraId="3D07DF02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14:paraId="720320DF" w14:textId="77777777" w:rsidR="00E40E14" w:rsidRPr="00E40E14" w:rsidRDefault="00E40E14" w:rsidP="00BF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10059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7418F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14:paraId="18AABBBB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0B1EC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осуществле-нии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6A564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3D46E" w14:textId="04EFF222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</w:t>
            </w:r>
            <w:r w:rsidR="00963C2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 вопросы функционирования антимонопольного комплаенса</w:t>
            </w:r>
          </w:p>
        </w:tc>
      </w:tr>
      <w:tr w:rsidR="00E40E14" w:rsidRPr="00E40E14" w14:paraId="76372B76" w14:textId="77777777" w:rsidTr="00BF5EE1">
        <w:trPr>
          <w:trHeight w:val="1885"/>
        </w:trPr>
        <w:tc>
          <w:tcPr>
            <w:tcW w:w="766" w:type="pct"/>
          </w:tcPr>
          <w:p w14:paraId="03FAE349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766" w:type="pct"/>
          </w:tcPr>
          <w:p w14:paraId="4AEE2B54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</w:t>
            </w:r>
          </w:p>
          <w:p w14:paraId="2E011E1E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профилактических</w:t>
            </w:r>
          </w:p>
          <w:p w14:paraId="7BED2E40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мероприятий с сотрудниками, в том числе в рамках противодействия коррупции;</w:t>
            </w:r>
          </w:p>
          <w:p w14:paraId="551446C8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</w:t>
            </w:r>
          </w:p>
          <w:p w14:paraId="05EC587A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профилактической</w:t>
            </w:r>
          </w:p>
          <w:p w14:paraId="570AF06C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разъяснительной работы с сотрудниками;</w:t>
            </w:r>
          </w:p>
          <w:p w14:paraId="59B6509A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 судебной</w:t>
            </w:r>
          </w:p>
          <w:p w14:paraId="423EF6F7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практики и практики по административному</w:t>
            </w:r>
          </w:p>
          <w:p w14:paraId="04954577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производству при разрешении споров по</w:t>
            </w:r>
          </w:p>
          <w:p w14:paraId="6D9690A3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14:paraId="4437B613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сотрудников  на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уровня квалификации; самостоятельное изучение сотрудниками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14:paraId="2850D04B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14:paraId="3F539B79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14:paraId="05803CB7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14:paraId="23A5DE19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14:paraId="2D461F9A" w14:textId="1E9AE6F4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40E14" w:rsidRPr="00E40E14" w14:paraId="24C380B6" w14:textId="77777777" w:rsidTr="00BF5EE1">
        <w:trPr>
          <w:trHeight w:val="1885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B49E0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Заключение дополнительного соглашения к договору </w:t>
            </w:r>
          </w:p>
          <w:p w14:paraId="239DE188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аренды земельного участка, которым изменяется вид разрешенного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использования в нарушение норм, предусмотренных земельным законодательством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1D8FF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Повышение уровня квалификации сотрудников;</w:t>
            </w:r>
          </w:p>
          <w:p w14:paraId="454EB07D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контроля за надлежащим соблюдением сотрудниками должностных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обязанностей и требований антимонопольного законодательства;</w:t>
            </w:r>
          </w:p>
          <w:p w14:paraId="76D57D01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98825" w14:textId="77777777"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сотрудников на повышение уровня квалификации; самостоятельное изучение сотрудниками положений Федерального закона от 26.07.2006         № 135-ФЗ «О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своих должностных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обязанностей;   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8EC27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85F9E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Начальник отдела земельных отношений;</w:t>
            </w:r>
          </w:p>
          <w:p w14:paraId="7C292D3A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8FB70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2CAC9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вероятности наступления комплаенс-риска,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A455B" w14:textId="3D15B484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40E14" w:rsidRPr="00E40E14" w14:paraId="261523A5" w14:textId="77777777" w:rsidTr="00E40E14">
        <w:trPr>
          <w:trHeight w:val="492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D98FC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2F7B5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4CF58D7B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18067" w14:textId="77777777"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7A54C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CF8BB" w14:textId="77777777"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ED72C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1A2DF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21E68" w14:textId="7F0E739A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антимонопольного комплаенса</w:t>
            </w:r>
          </w:p>
        </w:tc>
      </w:tr>
      <w:tr w:rsidR="00E40E14" w:rsidRPr="00E40E14" w14:paraId="1EE94654" w14:textId="77777777" w:rsidTr="00BF5EE1">
        <w:trPr>
          <w:trHeight w:val="29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53CB2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14:paraId="27F644A5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2DB42876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10B62" w14:textId="77777777"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EAA9C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3EDD3" w14:textId="77777777"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7989C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67428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31A6A" w14:textId="4426B71E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40E14" w:rsidRPr="00E40E14" w14:paraId="27FE4B2B" w14:textId="77777777" w:rsidTr="00BF5EE1">
        <w:trPr>
          <w:trHeight w:val="171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BB49E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14:paraId="6B8D02C3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1BAFEC4D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90A62" w14:textId="77777777"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 № 135-ФЗ «О защите конкуренции»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02539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0CA74" w14:textId="77777777"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3C0AC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35C21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22911" w14:textId="6C8EC29D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вопросы функционирования антимонопольного комплаенса</w:t>
            </w:r>
          </w:p>
        </w:tc>
      </w:tr>
      <w:tr w:rsidR="00E40E14" w:rsidRPr="00E40E14" w14:paraId="59EB8D7D" w14:textId="77777777" w:rsidTr="00BF5EE1">
        <w:trPr>
          <w:trHeight w:val="299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14:paraId="619669DD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14:paraId="62683ACB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53A47315" w14:textId="77777777"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FD7B3" w14:textId="77777777"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2DD86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91BF2" w14:textId="77777777"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1EA94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11D89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6EE94" w14:textId="0C108C2F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40E14" w:rsidRPr="00E40E14" w14:paraId="403F2304" w14:textId="77777777" w:rsidTr="00BF5EE1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FD990" w14:textId="77777777"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участнику (участникам) закупки преимущественных условий участия в закупках, а также предоставление ему (им) </w:t>
            </w: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доступа к информации в приоритетном порядке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A4B64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Повышение качества проработки документации о закупке;</w:t>
            </w:r>
          </w:p>
          <w:p w14:paraId="17DB329E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контроля за соблюдением специалистами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14:paraId="4F319178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679AB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 Администрации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65D20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F83D2" w14:textId="71DEAE2E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по торгам; контрактные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управляющие муниципальных заказчиков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0D80B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(постоянно при осуществлении процедур закупок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D0626" w14:textId="77777777"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1A5B7" w14:textId="56957D7A"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40E14" w:rsidRPr="00E40E14" w14:paraId="2F6898CE" w14:textId="77777777" w:rsidTr="00BF5EE1">
        <w:trPr>
          <w:trHeight w:val="4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F1982" w14:textId="77777777"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26DE4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6D6E7940" w14:textId="77777777"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E79A5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 по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торгам;   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самостоятельное изучение специалистами Администрации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D9047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4A566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9F6F8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47BC9" w14:textId="77777777"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D92E1" w14:textId="4A12D0C8"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40E14" w:rsidRPr="00E40E14" w14:paraId="4C50EADF" w14:textId="77777777" w:rsidTr="00BF5EE1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AF339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1AA1F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организацию продажи муниципального имущества;</w:t>
            </w:r>
          </w:p>
          <w:p w14:paraId="2DB84DFD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4BDE0" w14:textId="77777777"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квалификации сотрудников, специалистов по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торгам;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самостоятельное изучение положений Федерального закона от 26.07.2006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5017B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6B3FC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14:paraId="2A439E65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045FB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99E5B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CB964" w14:textId="0C380E5E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40E14" w:rsidRPr="00E40E14" w14:paraId="08E9F028" w14:textId="77777777" w:rsidTr="00BF5EE1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F5A08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непроведения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766" w:type="pct"/>
          </w:tcPr>
          <w:p w14:paraId="1A3DC9C3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14:paraId="4F72040C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</w:t>
            </w:r>
          </w:p>
          <w:p w14:paraId="641221C4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контроля за соблюдением сотрудниками </w:t>
            </w:r>
            <w:r w:rsidRPr="00E40E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Администрации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должностных обязанностей и требований </w:t>
            </w:r>
          </w:p>
          <w:p w14:paraId="26A63B24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14:paraId="52378CDF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Администрации положений Федерального закона от 26.07.2006 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отдела ЖКХ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своих должностных обязанностей;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43B14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B2F9A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-го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казенного учреждения управления строительства и жилищно-коммунального хозяйства (далее – МКУ УС и ЖКХ)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E0FC6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FD6D3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149D4" w14:textId="20D8C05B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40E14" w:rsidRPr="00E40E14" w14:paraId="69807AE1" w14:textId="77777777" w:rsidTr="00BF5EE1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EF378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766" w:type="pct"/>
          </w:tcPr>
          <w:p w14:paraId="7FBEFA43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14:paraId="5C93DAF8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901" w:type="pct"/>
          </w:tcPr>
          <w:p w14:paraId="2F443509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администраций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и сельских поселений муниципального района Красноярский Самарской области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 повышение уровня квалификации; самостоятельное изучение специалистами администраций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городских и сельских поселений муниципального района Красноярский Самарской области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положений Федерального закона от 26.07.2006 № 135-ФЗ «О защите конкуренции» и Федерального закона от 12.01.1996 № 8-ФЗ «О погребении и похоронном деле»;                            мониторинг и анализ выявленных нарушений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3650C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861D7" w14:textId="3658394D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городских и сельских поселений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-го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Красноярский Самарской области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E3ED7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D6763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администраций городских и сельских поселений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Краснояр-ский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44464" w14:textId="30BD1270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администраций городских и сельских поселений муниципального района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Краснояр-ский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области, регламентирующих вопросы функционирования антимонопольного комплаенса</w:t>
            </w:r>
          </w:p>
        </w:tc>
      </w:tr>
      <w:tr w:rsidR="00E40E14" w:rsidRPr="00E40E14" w14:paraId="3233B9B2" w14:textId="77777777" w:rsidTr="00BF5EE1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6FFAE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766" w:type="pct"/>
          </w:tcPr>
          <w:p w14:paraId="1EBB65F1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14:paraId="16429D14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</w:t>
            </w:r>
          </w:p>
          <w:p w14:paraId="1490D508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контроля за соблюдением</w:t>
            </w:r>
          </w:p>
          <w:p w14:paraId="13495E0D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сотрудниками Администрации должностных обязанностей и требований </w:t>
            </w:r>
          </w:p>
          <w:p w14:paraId="00A9D528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14:paraId="0E6312C0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2F5DB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E8C53" w14:textId="60790EA1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структурных подразделений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; сотрудники структурных подразделений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, участвующие в разработке муниципальных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A4E13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22DE8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7F2A1" w14:textId="46A89155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40E14" w:rsidRPr="00E40E14" w14:paraId="270AD75D" w14:textId="77777777" w:rsidTr="00BF5EE1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7A5C7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Бездействие в виде </w:t>
            </w:r>
            <w:proofErr w:type="spellStart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>невзыскания</w:t>
            </w:r>
            <w:proofErr w:type="spellEnd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арендных платежей с хозяйствующего субъекта и / или по </w:t>
            </w:r>
            <w:proofErr w:type="spellStart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>нерасторжению</w:t>
            </w:r>
            <w:proofErr w:type="spellEnd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766" w:type="pct"/>
          </w:tcPr>
          <w:p w14:paraId="744F7B09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14:paraId="28300DDE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профилактической разъяснительной работы с сотрудниками; 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14:paraId="5690D264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руководителем </w:t>
            </w:r>
          </w:p>
          <w:p w14:paraId="0CE430E1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14:paraId="2933E674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14:paraId="471CCB41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14:paraId="36AE51A8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14:paraId="587F7A17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14:paraId="2D7B98F3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14:paraId="79A77EE3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14:paraId="29BBB7C9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14:paraId="21867476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14:paraId="3E2E8F8F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14:paraId="1B463FBC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ситуациям.</w:t>
            </w:r>
          </w:p>
        </w:tc>
        <w:tc>
          <w:tcPr>
            <w:tcW w:w="498" w:type="pct"/>
          </w:tcPr>
          <w:p w14:paraId="7107E084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14:paraId="563D2442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14:paraId="02A4DF02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14:paraId="0A0BF9D7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14:paraId="087C63BC" w14:textId="6CA193CC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40E14" w:rsidRPr="00E40E14" w14:paraId="31569493" w14:textId="77777777" w:rsidTr="00BF5EE1">
        <w:trPr>
          <w:trHeight w:val="43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4DE95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766" w:type="pct"/>
          </w:tcPr>
          <w:p w14:paraId="7E0BDE3B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14:paraId="2859710D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профилактической разъяснительной работы с сотрудниками;</w:t>
            </w:r>
          </w:p>
          <w:p w14:paraId="0A52BDB1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14:paraId="2343EB18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руководителем </w:t>
            </w:r>
          </w:p>
          <w:p w14:paraId="7F9ECF9B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14:paraId="0A8F6FFD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14:paraId="3BC7E7FF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14:paraId="7F1BE61E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14:paraId="6C580DD9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14:paraId="09182EE7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14:paraId="7FCC0B23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14:paraId="51D438E5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14:paraId="55979AB5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14:paraId="3416F2B6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14:paraId="6F6A0B9A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498" w:type="pct"/>
          </w:tcPr>
          <w:p w14:paraId="524C0AD4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14:paraId="4A4858D5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14:paraId="5484B9D8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14:paraId="02DA84D7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14:paraId="1426D8C4" w14:textId="363568C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40E14" w:rsidRPr="00E40E14" w14:paraId="2F2570F7" w14:textId="77777777" w:rsidTr="00BF5EE1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E8CD0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14:paraId="34BCF75B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14:paraId="506A3832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14:paraId="15FAC3B6" w14:textId="77777777"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обучающего мероприятия для специалистов Администрации по вопросам функционирования антимонопольного комплаенса и соблюдения требований антимонопольного законодательства;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14:paraId="5032E606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14:paraId="4BAF43E7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земельных отношений КУМС; начальник юридического отдела КУМС;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14:paraId="1DCCD8F3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 2022 года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14:paraId="56ABA88F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-рацией соглашений, в которых риски нарушения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выявлены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антимоно-польным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органом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14:paraId="126E5E54" w14:textId="5C0F085D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</w:t>
            </w:r>
            <w:r w:rsidR="00C673E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антимонопольного комплаенса</w:t>
            </w:r>
          </w:p>
        </w:tc>
      </w:tr>
      <w:tr w:rsidR="00E40E14" w:rsidRPr="00E40E14" w14:paraId="0A105E31" w14:textId="77777777" w:rsidTr="00BF5EE1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B9344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D61E2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14:paraId="62A0EE32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EDEDC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Администрации;   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890F0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D1A10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14:paraId="425D873E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юридического отдела КУМС;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A2E8A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835E2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7D919" w14:textId="498A34D8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комплаенса</w:t>
            </w:r>
          </w:p>
        </w:tc>
      </w:tr>
      <w:tr w:rsidR="00E40E14" w:rsidRPr="00E40E14" w14:paraId="50ABD0DB" w14:textId="77777777" w:rsidTr="00BF5EE1">
        <w:trPr>
          <w:trHeight w:val="113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A2391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33A23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14:paraId="5349F6A1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размещение специалистами Администрации,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участвующими в процессе разработки проектов нормативных правовых актов,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нормативно-правовых актов;</w:t>
            </w:r>
          </w:p>
          <w:p w14:paraId="578754E1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02622" w14:textId="77777777"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        № 135-ФЗ «О защите конкуренции»; самостоятельное изучение специалистами Администрации 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антиконкурентных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региональных практик, содержащихся в «Черных книгах» ФАС России (Режим доступа: </w:t>
            </w:r>
            <w:hyperlink r:id="rId9" w:history="1"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https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://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fas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pages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vazhnaya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informacziya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otkryitoe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vedomstvo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belaya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i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chernaya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knigi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html</w:t>
              </w:r>
            </w:hyperlink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Администрации;     контроль со стороны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непосредственного руководителя структурного подразделения за соблюдением специалистами Администрации-разработчиками проектов нормативных правовых актов требований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мероприятия для 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3E3DC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92BFC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структурные подразделения Администрации, участвующие в процессе разработки и согласования проектов нормативных правовых актов; руководители структурных подразделений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/ специалисты Администрации – разработчики проектов нормативных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9642C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разработке проектов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4CF1E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A715C" w14:textId="72C692E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40E14" w:rsidRPr="00E40E14" w14:paraId="3870030C" w14:textId="77777777" w:rsidTr="00E40E14">
        <w:trPr>
          <w:trHeight w:val="191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33C1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Нарушение процедуры в проведении аукционов (торгов) по приватизации муниципального имущества;</w:t>
            </w:r>
          </w:p>
          <w:p w14:paraId="206656EC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организация проведения торгов (аукционов) по продаже земельных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участков и имущества, находящихся в собственности муниципального района Красноярский Самарской области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4D1E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Контроль со стороны руководителей структурных подразделений и отраслевых (функциональных) органов, задействованных в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проведении аукционов (торгов);</w:t>
            </w:r>
          </w:p>
          <w:p w14:paraId="45981FE9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755" w14:textId="77777777"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31FB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дополнительных трудовых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2573" w14:textId="46FE8E1F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 структурных подразделений и отраслевых (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функциональ-ных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) органов;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специалисты Администрации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A09E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(постоянно при разработке проектов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A032" w14:textId="77777777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вероятности наступления комплаенс-риска,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6CFE" w14:textId="399B05D9"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Администрации, регламентирующих вопросы функционирования антимонопольного комплаенса</w:t>
            </w:r>
          </w:p>
        </w:tc>
      </w:tr>
      <w:tr w:rsidR="00E40E14" w:rsidRPr="00E40E14" w14:paraId="5AC76B5F" w14:textId="77777777" w:rsidTr="00BF5EE1">
        <w:trPr>
          <w:trHeight w:val="2392"/>
        </w:trPr>
        <w:tc>
          <w:tcPr>
            <w:tcW w:w="766" w:type="pct"/>
          </w:tcPr>
          <w:p w14:paraId="3C31B4BB" w14:textId="77777777" w:rsidR="00E40E14" w:rsidRPr="00E40E14" w:rsidRDefault="00E40E14" w:rsidP="00BF5E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766" w:type="pct"/>
          </w:tcPr>
          <w:p w14:paraId="59EF4DD0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14:paraId="4C890345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</w:t>
            </w:r>
          </w:p>
          <w:p w14:paraId="3F4F5EAF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контроля за соблюдением</w:t>
            </w:r>
          </w:p>
          <w:p w14:paraId="62F039A3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специалистами Администрации требований </w:t>
            </w:r>
          </w:p>
          <w:p w14:paraId="34E008CB" w14:textId="77777777"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14:paraId="11BE20C7" w14:textId="77777777"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специалистами Администрации положений Федерального закона от 26.07.2006        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</w:t>
            </w:r>
          </w:p>
        </w:tc>
        <w:tc>
          <w:tcPr>
            <w:tcW w:w="498" w:type="pct"/>
          </w:tcPr>
          <w:p w14:paraId="45FC1B47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14:paraId="73AF5A57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14:paraId="2929BCDC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14:paraId="413F0423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14:paraId="298E7FBE" w14:textId="3A452DAD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40E14" w:rsidRPr="00E40E14" w14:paraId="7E5E185C" w14:textId="77777777" w:rsidTr="00BF5EE1">
        <w:trPr>
          <w:trHeight w:val="3983"/>
        </w:trPr>
        <w:tc>
          <w:tcPr>
            <w:tcW w:w="766" w:type="pct"/>
          </w:tcPr>
          <w:p w14:paraId="2F6F0310" w14:textId="77777777" w:rsidR="00E40E14" w:rsidRPr="00E40E14" w:rsidRDefault="00E40E14" w:rsidP="00BF5E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766" w:type="pct"/>
          </w:tcPr>
          <w:p w14:paraId="50D557B3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14:paraId="23925488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 контроля за соблюдением</w:t>
            </w:r>
          </w:p>
          <w:p w14:paraId="3FC1AB77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специалистами Администрации требований </w:t>
            </w:r>
          </w:p>
          <w:p w14:paraId="03DBC7B4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14:paraId="21890535" w14:textId="77777777"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положений специалистами Администрации Федерального закона от 26.07.2006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</w:p>
        </w:tc>
        <w:tc>
          <w:tcPr>
            <w:tcW w:w="498" w:type="pct"/>
          </w:tcPr>
          <w:p w14:paraId="20997A4D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14:paraId="3AF5B0B8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14:paraId="7E894706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14:paraId="7376BC9E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14:paraId="2D2EFAF3" w14:textId="28EFAAD9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E40E14" w:rsidRPr="00E40E14" w14:paraId="7722B1FD" w14:textId="77777777" w:rsidTr="00BF5EE1">
        <w:trPr>
          <w:trHeight w:val="156"/>
        </w:trPr>
        <w:tc>
          <w:tcPr>
            <w:tcW w:w="766" w:type="pct"/>
          </w:tcPr>
          <w:p w14:paraId="7AD98AB0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непроведения демонтажа незаконно установленных и эксплуатируемых рекламных конструкций</w:t>
            </w:r>
          </w:p>
        </w:tc>
        <w:tc>
          <w:tcPr>
            <w:tcW w:w="766" w:type="pct"/>
          </w:tcPr>
          <w:p w14:paraId="06AA7927" w14:textId="77777777"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сотрудников отдела архитектуры;</w:t>
            </w:r>
          </w:p>
          <w:p w14:paraId="54F68058" w14:textId="77777777"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надлежащим соблюдением сотрудниками отдела архитектуры должностных обязанностей</w:t>
            </w:r>
          </w:p>
        </w:tc>
        <w:tc>
          <w:tcPr>
            <w:tcW w:w="901" w:type="pct"/>
          </w:tcPr>
          <w:p w14:paraId="0FA68C22" w14:textId="77777777"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сотрудников отдела архитектуры на повышение уровня квалификации; самостоятельное изучение сотрудниками отдела архитектуры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нужд; осуществление контроля за надлежащим исполнением сотрудниками отдела архитектуры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14:paraId="035AB7DE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14:paraId="4A4C6603" w14:textId="77777777"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</w:t>
            </w:r>
          </w:p>
        </w:tc>
        <w:tc>
          <w:tcPr>
            <w:tcW w:w="445" w:type="pct"/>
          </w:tcPr>
          <w:p w14:paraId="6FF25AED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14:paraId="3F972E22" w14:textId="77777777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14:paraId="25D1A7E5" w14:textId="2679CAC5"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регламентирующих вопросы функционирования антимонопольного комплаенса</w:t>
            </w:r>
          </w:p>
        </w:tc>
      </w:tr>
    </w:tbl>
    <w:p w14:paraId="091320CA" w14:textId="77777777" w:rsidR="00E40E14" w:rsidRPr="00E40E14" w:rsidRDefault="00E40E14" w:rsidP="00E40E14">
      <w:pPr>
        <w:rPr>
          <w:rFonts w:ascii="Times New Roman" w:hAnsi="Times New Roman" w:cs="Times New Roman"/>
          <w:sz w:val="20"/>
          <w:szCs w:val="20"/>
        </w:rPr>
      </w:pPr>
    </w:p>
    <w:p w14:paraId="3DDD8BD2" w14:textId="77777777"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sectPr w:rsidR="00873EA9" w:rsidRPr="00873EA9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6781" w14:textId="77777777" w:rsidR="0033285B" w:rsidRDefault="0033285B" w:rsidP="006D2C6C">
      <w:pPr>
        <w:spacing w:after="0" w:line="240" w:lineRule="auto"/>
      </w:pPr>
      <w:r>
        <w:separator/>
      </w:r>
    </w:p>
  </w:endnote>
  <w:endnote w:type="continuationSeparator" w:id="0">
    <w:p w14:paraId="5155BE53" w14:textId="77777777" w:rsidR="0033285B" w:rsidRDefault="0033285B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58EB2" w14:textId="77777777" w:rsidR="0033285B" w:rsidRDefault="0033285B" w:rsidP="006D2C6C">
      <w:pPr>
        <w:spacing w:after="0" w:line="240" w:lineRule="auto"/>
      </w:pPr>
      <w:r>
        <w:separator/>
      </w:r>
    </w:p>
  </w:footnote>
  <w:footnote w:type="continuationSeparator" w:id="0">
    <w:p w14:paraId="4D761A9C" w14:textId="77777777" w:rsidR="0033285B" w:rsidRDefault="0033285B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374250"/>
      <w:docPartObj>
        <w:docPartGallery w:val="Page Numbers (Top of Page)"/>
        <w:docPartUnique/>
      </w:docPartObj>
    </w:sdtPr>
    <w:sdtContent>
      <w:p w14:paraId="2AB54C8A" w14:textId="77777777" w:rsidR="00421667" w:rsidRDefault="00231098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E40E14">
          <w:rPr>
            <w:noProof/>
          </w:rPr>
          <w:t>19</w:t>
        </w:r>
        <w:r>
          <w:fldChar w:fldCharType="end"/>
        </w:r>
      </w:p>
    </w:sdtContent>
  </w:sdt>
  <w:p w14:paraId="08461776" w14:textId="77777777"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88"/>
    <w:rsid w:val="00026C60"/>
    <w:rsid w:val="000412A7"/>
    <w:rsid w:val="0005799C"/>
    <w:rsid w:val="000E2FA5"/>
    <w:rsid w:val="000E6657"/>
    <w:rsid w:val="00127EDD"/>
    <w:rsid w:val="0014260C"/>
    <w:rsid w:val="001745CC"/>
    <w:rsid w:val="001776ED"/>
    <w:rsid w:val="00180CF1"/>
    <w:rsid w:val="001845B2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E26F9"/>
    <w:rsid w:val="002F1D1F"/>
    <w:rsid w:val="002F5646"/>
    <w:rsid w:val="003176C3"/>
    <w:rsid w:val="0033285B"/>
    <w:rsid w:val="00337F97"/>
    <w:rsid w:val="00355733"/>
    <w:rsid w:val="00386721"/>
    <w:rsid w:val="003B3D59"/>
    <w:rsid w:val="003B4CEC"/>
    <w:rsid w:val="003C2222"/>
    <w:rsid w:val="003C3339"/>
    <w:rsid w:val="003C7607"/>
    <w:rsid w:val="003D214F"/>
    <w:rsid w:val="00421667"/>
    <w:rsid w:val="00422382"/>
    <w:rsid w:val="00481982"/>
    <w:rsid w:val="004D3317"/>
    <w:rsid w:val="004E4CBC"/>
    <w:rsid w:val="0050344E"/>
    <w:rsid w:val="0055708C"/>
    <w:rsid w:val="00557807"/>
    <w:rsid w:val="00576388"/>
    <w:rsid w:val="005B1E24"/>
    <w:rsid w:val="005B5442"/>
    <w:rsid w:val="005C25E5"/>
    <w:rsid w:val="005F4ED0"/>
    <w:rsid w:val="00601C67"/>
    <w:rsid w:val="006035F9"/>
    <w:rsid w:val="00631067"/>
    <w:rsid w:val="00643321"/>
    <w:rsid w:val="006651EF"/>
    <w:rsid w:val="006922D0"/>
    <w:rsid w:val="006C2991"/>
    <w:rsid w:val="006D1431"/>
    <w:rsid w:val="006D2C6C"/>
    <w:rsid w:val="006E7C6B"/>
    <w:rsid w:val="007307CE"/>
    <w:rsid w:val="007616E9"/>
    <w:rsid w:val="00767EA3"/>
    <w:rsid w:val="00770D81"/>
    <w:rsid w:val="007726E4"/>
    <w:rsid w:val="00780B21"/>
    <w:rsid w:val="007A16A6"/>
    <w:rsid w:val="007D549E"/>
    <w:rsid w:val="007E727D"/>
    <w:rsid w:val="007F45AF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180C"/>
    <w:rsid w:val="009360F6"/>
    <w:rsid w:val="00950660"/>
    <w:rsid w:val="009508FD"/>
    <w:rsid w:val="00963C21"/>
    <w:rsid w:val="00971943"/>
    <w:rsid w:val="009B71F7"/>
    <w:rsid w:val="009E2F24"/>
    <w:rsid w:val="009F087C"/>
    <w:rsid w:val="00A23EFB"/>
    <w:rsid w:val="00A86EC2"/>
    <w:rsid w:val="00A94446"/>
    <w:rsid w:val="00AB03FB"/>
    <w:rsid w:val="00AB78AC"/>
    <w:rsid w:val="00AB7C39"/>
    <w:rsid w:val="00B065AB"/>
    <w:rsid w:val="00B14206"/>
    <w:rsid w:val="00B47325"/>
    <w:rsid w:val="00B55BBC"/>
    <w:rsid w:val="00B57378"/>
    <w:rsid w:val="00B758D2"/>
    <w:rsid w:val="00B8179A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673E0"/>
    <w:rsid w:val="00C7112D"/>
    <w:rsid w:val="00C807D0"/>
    <w:rsid w:val="00C874DD"/>
    <w:rsid w:val="00C9285C"/>
    <w:rsid w:val="00C93072"/>
    <w:rsid w:val="00CA3B1A"/>
    <w:rsid w:val="00CA413D"/>
    <w:rsid w:val="00CA5141"/>
    <w:rsid w:val="00CB44FC"/>
    <w:rsid w:val="00CC3E1D"/>
    <w:rsid w:val="00CE6BC1"/>
    <w:rsid w:val="00D23856"/>
    <w:rsid w:val="00D246BF"/>
    <w:rsid w:val="00D306CE"/>
    <w:rsid w:val="00D4410D"/>
    <w:rsid w:val="00D564D8"/>
    <w:rsid w:val="00D83DE7"/>
    <w:rsid w:val="00DA0BB6"/>
    <w:rsid w:val="00DA75E8"/>
    <w:rsid w:val="00DD525C"/>
    <w:rsid w:val="00DD5848"/>
    <w:rsid w:val="00DE3FCC"/>
    <w:rsid w:val="00DF4518"/>
    <w:rsid w:val="00E1047F"/>
    <w:rsid w:val="00E161F5"/>
    <w:rsid w:val="00E40E14"/>
    <w:rsid w:val="00E85E19"/>
    <w:rsid w:val="00E90357"/>
    <w:rsid w:val="00EB10AF"/>
    <w:rsid w:val="00ED64BA"/>
    <w:rsid w:val="00EF3870"/>
    <w:rsid w:val="00EF4ADD"/>
    <w:rsid w:val="00F109DB"/>
    <w:rsid w:val="00F254A9"/>
    <w:rsid w:val="00F31642"/>
    <w:rsid w:val="00F3679E"/>
    <w:rsid w:val="00F376DE"/>
    <w:rsid w:val="00F40C20"/>
    <w:rsid w:val="00F51A5A"/>
    <w:rsid w:val="00F90246"/>
    <w:rsid w:val="00FA6BF1"/>
    <w:rsid w:val="00FD6B2A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45D5D"/>
  <w15:docId w15:val="{E6CAEC90-75E4-41DA-BA51-AD1CAFC4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s.gov.ru/pages/vazhnaya-informacziya/otkryitoe-vedomstvo/belaya-i-chernaya-kni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A647-E2C8-41E9-8F08-AE23EB46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20</Pages>
  <Words>5471</Words>
  <Characters>31187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Администрация Светлое Поле</cp:lastModifiedBy>
  <cp:revision>3</cp:revision>
  <cp:lastPrinted>2022-10-20T04:11:00Z</cp:lastPrinted>
  <dcterms:created xsi:type="dcterms:W3CDTF">2022-10-19T13:58:00Z</dcterms:created>
  <dcterms:modified xsi:type="dcterms:W3CDTF">2022-10-20T04:53:00Z</dcterms:modified>
</cp:coreProperties>
</file>