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0B3" w:rsidRPr="001420B3" w:rsidRDefault="001420B3" w:rsidP="001420B3">
      <w:pPr>
        <w:pStyle w:val="ConsPlusNormal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86B87A" wp14:editId="445FFDFB">
                <wp:simplePos x="0" y="0"/>
                <wp:positionH relativeFrom="column">
                  <wp:posOffset>4168140</wp:posOffset>
                </wp:positionH>
                <wp:positionV relativeFrom="paragraph">
                  <wp:posOffset>3810</wp:posOffset>
                </wp:positionV>
                <wp:extent cx="1819275" cy="1828800"/>
                <wp:effectExtent l="0" t="0" r="0" b="825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20B3" w:rsidRPr="001420B3" w:rsidRDefault="001420B3" w:rsidP="001420B3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E7E6E6" w:themeColor="background2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420B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E7E6E6" w:themeColor="background2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328.2pt;margin-top:.3pt;width:143.2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" filled="f" stroked="f">
                <v:fill o:detectmouseclick="t"/>
                <v:textbox style="mso-fit-shape-to-text:t">
                  <w:txbxContent>
                    <w:p w:rsidR="001420B3" w:rsidRPr="001420B3" w:rsidRDefault="001420B3" w:rsidP="001420B3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E7E6E6" w:themeColor="background2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1420B3">
                        <w:rPr>
                          <w:rFonts w:ascii="Times New Roman" w:hAnsi="Times New Roman" w:cs="Times New Roman"/>
                          <w:b/>
                          <w:noProof/>
                          <w:color w:val="E7E6E6" w:themeColor="background2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7D31D4" w:rsidRPr="002D165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19F61F9" wp14:editId="4A7E547D">
            <wp:simplePos x="0" y="0"/>
            <wp:positionH relativeFrom="column">
              <wp:posOffset>2608580</wp:posOffset>
            </wp:positionH>
            <wp:positionV relativeFrom="paragraph">
              <wp:posOffset>253365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1D4" w:rsidRPr="002D1654" w:rsidRDefault="007D31D4" w:rsidP="007D31D4">
      <w:pPr>
        <w:spacing w:after="0"/>
        <w:jc w:val="center"/>
        <w:rPr>
          <w:b/>
          <w:bCs/>
          <w:noProof/>
          <w:szCs w:val="28"/>
        </w:rPr>
      </w:pPr>
      <w:r w:rsidRPr="002D1654">
        <w:rPr>
          <w:b/>
          <w:bCs/>
          <w:noProof/>
          <w:szCs w:val="28"/>
        </w:rPr>
        <w:t>АДМИНИСТРАЦИЯ</w:t>
      </w:r>
    </w:p>
    <w:p w:rsidR="007D31D4" w:rsidRPr="002D1654" w:rsidRDefault="00922E20" w:rsidP="007D31D4">
      <w:pPr>
        <w:spacing w:after="0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t>СЕЛЬСКОГО ПОСЕЛЕНИЯ СВЕТЛОЕ ПОЛЕ</w:t>
      </w:r>
    </w:p>
    <w:p w:rsidR="007D31D4" w:rsidRPr="002D1654" w:rsidRDefault="007D31D4" w:rsidP="007D31D4">
      <w:pPr>
        <w:spacing w:after="0"/>
        <w:jc w:val="center"/>
        <w:rPr>
          <w:b/>
          <w:bCs/>
          <w:szCs w:val="28"/>
        </w:rPr>
      </w:pPr>
      <w:r w:rsidRPr="002D1654">
        <w:rPr>
          <w:b/>
          <w:bCs/>
          <w:szCs w:val="28"/>
        </w:rPr>
        <w:t xml:space="preserve">МУНИЦИПАЛЬНОГО РАЙОНА </w:t>
      </w:r>
      <w:proofErr w:type="gramStart"/>
      <w:r w:rsidRPr="002D1654">
        <w:rPr>
          <w:b/>
          <w:bCs/>
          <w:szCs w:val="28"/>
        </w:rPr>
        <w:t>КРАСНОЯРСКИЙ</w:t>
      </w:r>
      <w:proofErr w:type="gramEnd"/>
    </w:p>
    <w:p w:rsidR="00922E20" w:rsidRDefault="007D31D4" w:rsidP="001420B3">
      <w:pPr>
        <w:spacing w:after="0"/>
        <w:jc w:val="center"/>
        <w:rPr>
          <w:b/>
          <w:szCs w:val="28"/>
        </w:rPr>
      </w:pPr>
      <w:r w:rsidRPr="002D1654">
        <w:rPr>
          <w:b/>
          <w:bCs/>
          <w:szCs w:val="28"/>
        </w:rPr>
        <w:t>САМАРСКОЙ ОБЛАСТИ</w:t>
      </w:r>
    </w:p>
    <w:p w:rsidR="001420B3" w:rsidRDefault="001420B3" w:rsidP="001420B3">
      <w:pPr>
        <w:spacing w:after="0"/>
        <w:jc w:val="center"/>
        <w:rPr>
          <w:b/>
          <w:szCs w:val="28"/>
        </w:rPr>
      </w:pPr>
    </w:p>
    <w:p w:rsidR="007D31D4" w:rsidRPr="002D1654" w:rsidRDefault="007D31D4" w:rsidP="007D31D4">
      <w:pPr>
        <w:jc w:val="center"/>
        <w:rPr>
          <w:szCs w:val="28"/>
        </w:rPr>
      </w:pPr>
      <w:r w:rsidRPr="002D1654">
        <w:rPr>
          <w:b/>
          <w:szCs w:val="28"/>
        </w:rPr>
        <w:t>ПОСТАНОВЛЕНИЕ</w:t>
      </w:r>
    </w:p>
    <w:p w:rsidR="007D31D4" w:rsidRPr="00922E20" w:rsidRDefault="001420B3" w:rsidP="00922E20">
      <w:pPr>
        <w:spacing w:after="240" w:line="360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E47338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8A0619" w:rsidRPr="00E47338">
        <w:rPr>
          <w:rFonts w:eastAsia="Times New Roman" w:cs="Times New Roman"/>
          <w:b/>
          <w:sz w:val="24"/>
          <w:szCs w:val="24"/>
          <w:lang w:eastAsia="ru-RU"/>
        </w:rPr>
        <w:t xml:space="preserve">«Об утверждении методики расчета и методики распределения межбюджетных трансфертов из бюджета </w:t>
      </w:r>
      <w:r w:rsidR="00922E20">
        <w:rPr>
          <w:rFonts w:eastAsia="Times New Roman" w:cs="Times New Roman"/>
          <w:b/>
          <w:sz w:val="24"/>
          <w:szCs w:val="24"/>
          <w:lang w:eastAsia="ru-RU"/>
        </w:rPr>
        <w:t>сельского поселения Светлое Поле</w:t>
      </w:r>
      <w:r w:rsidR="008A0619" w:rsidRPr="00E47338">
        <w:rPr>
          <w:rFonts w:eastAsia="Times New Roman" w:cs="Times New Roman"/>
          <w:b/>
          <w:sz w:val="24"/>
          <w:szCs w:val="24"/>
          <w:lang w:eastAsia="ru-RU"/>
        </w:rPr>
        <w:t xml:space="preserve"> муниципального  района </w:t>
      </w:r>
      <w:proofErr w:type="gramStart"/>
      <w:r w:rsidR="008A0619">
        <w:rPr>
          <w:rFonts w:eastAsia="Times New Roman" w:cs="Times New Roman"/>
          <w:b/>
          <w:sz w:val="24"/>
          <w:szCs w:val="24"/>
          <w:lang w:eastAsia="ru-RU"/>
        </w:rPr>
        <w:t>Краснояр</w:t>
      </w:r>
      <w:r w:rsidR="008A0619" w:rsidRPr="00E47338">
        <w:rPr>
          <w:rFonts w:eastAsia="Times New Roman" w:cs="Times New Roman"/>
          <w:b/>
          <w:sz w:val="24"/>
          <w:szCs w:val="24"/>
          <w:lang w:eastAsia="ru-RU"/>
        </w:rPr>
        <w:t>ский</w:t>
      </w:r>
      <w:proofErr w:type="gramEnd"/>
      <w:r w:rsidR="008A0619" w:rsidRPr="00E47338">
        <w:rPr>
          <w:rFonts w:eastAsia="Times New Roman" w:cs="Times New Roman"/>
          <w:b/>
          <w:sz w:val="24"/>
          <w:szCs w:val="24"/>
          <w:lang w:eastAsia="ru-RU"/>
        </w:rPr>
        <w:t xml:space="preserve"> Самарской области бюджету муниципального района </w:t>
      </w:r>
      <w:r w:rsidR="008A0619">
        <w:rPr>
          <w:rFonts w:eastAsia="Times New Roman" w:cs="Times New Roman"/>
          <w:b/>
          <w:sz w:val="24"/>
          <w:szCs w:val="24"/>
          <w:lang w:eastAsia="ru-RU"/>
        </w:rPr>
        <w:t>Краснояр</w:t>
      </w:r>
      <w:r w:rsidR="008A0619" w:rsidRPr="00E47338">
        <w:rPr>
          <w:rFonts w:eastAsia="Times New Roman" w:cs="Times New Roman"/>
          <w:b/>
          <w:sz w:val="24"/>
          <w:szCs w:val="24"/>
          <w:lang w:eastAsia="ru-RU"/>
        </w:rPr>
        <w:t>ский Самарской области на осуществление полномочий по решению вопросов местного значения в 202</w:t>
      </w:r>
      <w:r w:rsidR="00DB21D9">
        <w:rPr>
          <w:rFonts w:eastAsia="Times New Roman" w:cs="Times New Roman"/>
          <w:b/>
          <w:sz w:val="24"/>
          <w:szCs w:val="24"/>
          <w:lang w:eastAsia="ru-RU"/>
        </w:rPr>
        <w:t>3</w:t>
      </w:r>
      <w:r w:rsidR="008A0619" w:rsidRPr="00E47338">
        <w:rPr>
          <w:rFonts w:eastAsia="Times New Roman" w:cs="Times New Roman"/>
          <w:b/>
          <w:sz w:val="24"/>
          <w:szCs w:val="24"/>
          <w:lang w:eastAsia="ru-RU"/>
        </w:rPr>
        <w:t xml:space="preserve"> году»</w:t>
      </w:r>
    </w:p>
    <w:p w:rsidR="008A0619" w:rsidRPr="00E47338" w:rsidRDefault="00C0798B" w:rsidP="008A0619">
      <w:pPr>
        <w:shd w:val="clear" w:color="auto" w:fill="FFFFFF"/>
        <w:spacing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A0619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29D6EF7" wp14:editId="2CB6C03D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66675" cy="38100"/>
                <wp:effectExtent l="0" t="0" r="0" b="0"/>
                <wp:wrapSquare wrapText="bothSides"/>
                <wp:docPr id="2" name="AutoShape 3" descr="C:\Users\MANAGE~1\AppData\Local\Temp\msohtmlclip1\01\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6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078F2ED" id="AutoShape 3" o:spid="_x0000_s1026" style="position:absolute;margin-left:0;margin-top:0;width:5.25pt;height:3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="008A0619" w:rsidRPr="008A0619">
        <w:rPr>
          <w:sz w:val="24"/>
          <w:szCs w:val="24"/>
        </w:rPr>
        <w:t xml:space="preserve"> В соответствии с п. 4 ст.15  Федерального Закона от 06.10.2003 № 131-ФЗ «Об общих принципах организации местного самоуправления в Российской Федерации»,</w:t>
      </w:r>
      <w:r w:rsidRPr="008A0619">
        <w:rPr>
          <w:rFonts w:eastAsia="Times New Roman" w:cs="Times New Roman"/>
          <w:sz w:val="24"/>
          <w:szCs w:val="24"/>
          <w:lang w:eastAsia="ru-RU"/>
        </w:rPr>
        <w:t xml:space="preserve"> Администрация </w:t>
      </w:r>
      <w:r w:rsidR="00922E20">
        <w:rPr>
          <w:rFonts w:eastAsia="Times New Roman" w:cs="Times New Roman"/>
          <w:sz w:val="24"/>
          <w:szCs w:val="24"/>
          <w:lang w:eastAsia="ru-RU"/>
        </w:rPr>
        <w:t>сельского поселения Светлое Поле</w:t>
      </w:r>
      <w:r w:rsidR="007D31D4" w:rsidRPr="008A061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A0619">
        <w:rPr>
          <w:rFonts w:eastAsia="Times New Roman" w:cs="Times New Roman"/>
          <w:sz w:val="24"/>
          <w:szCs w:val="24"/>
          <w:lang w:eastAsia="ru-RU"/>
        </w:rPr>
        <w:t xml:space="preserve">муниципального района </w:t>
      </w:r>
      <w:r w:rsidR="007D31D4" w:rsidRPr="008A0619">
        <w:rPr>
          <w:rFonts w:eastAsia="Times New Roman" w:cs="Times New Roman"/>
          <w:sz w:val="24"/>
          <w:szCs w:val="24"/>
          <w:lang w:eastAsia="ru-RU"/>
        </w:rPr>
        <w:t>Красноярс</w:t>
      </w:r>
      <w:r w:rsidRPr="008A0619">
        <w:rPr>
          <w:rFonts w:eastAsia="Times New Roman" w:cs="Times New Roman"/>
          <w:sz w:val="24"/>
          <w:szCs w:val="24"/>
          <w:lang w:eastAsia="ru-RU"/>
        </w:rPr>
        <w:t>кий Самарской области</w:t>
      </w:r>
      <w:r w:rsidR="007D31D4" w:rsidRPr="008A061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8A0619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8A0619">
        <w:rPr>
          <w:rFonts w:eastAsia="Times New Roman" w:cs="Times New Roman"/>
          <w:sz w:val="24"/>
          <w:szCs w:val="24"/>
          <w:lang w:eastAsia="ru-RU"/>
        </w:rPr>
        <w:t xml:space="preserve"> О С Т А Н О В Л Я Е Т :</w:t>
      </w:r>
      <w:r w:rsidR="008A0619" w:rsidRPr="00E47338">
        <w:rPr>
          <w:rFonts w:eastAsia="Times New Roman" w:cs="Times New Roman"/>
          <w:sz w:val="24"/>
          <w:szCs w:val="24"/>
          <w:lang w:eastAsia="ru-RU"/>
        </w:rPr>
        <w:t> </w:t>
      </w:r>
    </w:p>
    <w:p w:rsidR="008A0619" w:rsidRPr="00E47338" w:rsidRDefault="008A0619" w:rsidP="008A0619">
      <w:pPr>
        <w:spacing w:after="240" w:line="360" w:lineRule="atLeast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A0619">
        <w:rPr>
          <w:rFonts w:eastAsia="Times New Roman" w:cs="Times New Roman"/>
          <w:sz w:val="24"/>
          <w:szCs w:val="24"/>
          <w:lang w:eastAsia="ru-RU"/>
        </w:rPr>
        <w:t>1.</w:t>
      </w:r>
      <w:r w:rsidR="00922E2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47338">
        <w:rPr>
          <w:rFonts w:eastAsia="Times New Roman" w:cs="Times New Roman"/>
          <w:sz w:val="24"/>
          <w:szCs w:val="24"/>
          <w:lang w:eastAsia="ru-RU"/>
        </w:rPr>
        <w:t xml:space="preserve">Утвердить методику расчета межбюджетных трансфертов бюджета </w:t>
      </w:r>
      <w:r w:rsidR="00922E20">
        <w:rPr>
          <w:rFonts w:eastAsia="Times New Roman" w:cs="Times New Roman"/>
          <w:sz w:val="24"/>
          <w:szCs w:val="24"/>
          <w:lang w:eastAsia="ru-RU"/>
        </w:rPr>
        <w:t>сельского поселения Светлое Поле</w:t>
      </w:r>
      <w:r w:rsidRPr="008A061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47338">
        <w:rPr>
          <w:rFonts w:eastAsia="Times New Roman" w:cs="Times New Roman"/>
          <w:sz w:val="24"/>
          <w:szCs w:val="24"/>
          <w:lang w:eastAsia="ru-RU"/>
        </w:rPr>
        <w:t xml:space="preserve">муниципального района </w:t>
      </w:r>
      <w:proofErr w:type="gramStart"/>
      <w:r w:rsidRPr="008A0619">
        <w:rPr>
          <w:rFonts w:eastAsia="Times New Roman" w:cs="Times New Roman"/>
          <w:sz w:val="24"/>
          <w:szCs w:val="24"/>
          <w:lang w:eastAsia="ru-RU"/>
        </w:rPr>
        <w:t>Красноярский</w:t>
      </w:r>
      <w:proofErr w:type="gramEnd"/>
      <w:r w:rsidRPr="00E47338">
        <w:rPr>
          <w:rFonts w:eastAsia="Times New Roman" w:cs="Times New Roman"/>
          <w:sz w:val="24"/>
          <w:szCs w:val="24"/>
          <w:lang w:eastAsia="ru-RU"/>
        </w:rPr>
        <w:t xml:space="preserve"> Самарской области бюджету муниципального района </w:t>
      </w:r>
      <w:r w:rsidRPr="008A0619">
        <w:rPr>
          <w:rFonts w:eastAsia="Times New Roman" w:cs="Times New Roman"/>
          <w:sz w:val="24"/>
          <w:szCs w:val="24"/>
          <w:lang w:eastAsia="ru-RU"/>
        </w:rPr>
        <w:t>Краснояр</w:t>
      </w:r>
      <w:r w:rsidRPr="00E47338">
        <w:rPr>
          <w:rFonts w:eastAsia="Times New Roman" w:cs="Times New Roman"/>
          <w:sz w:val="24"/>
          <w:szCs w:val="24"/>
          <w:lang w:eastAsia="ru-RU"/>
        </w:rPr>
        <w:t>ский Самарской области на осуществление полномочий по решению вопросов местного значения в 202</w:t>
      </w:r>
      <w:r w:rsidR="00DB21D9">
        <w:rPr>
          <w:rFonts w:eastAsia="Times New Roman" w:cs="Times New Roman"/>
          <w:sz w:val="24"/>
          <w:szCs w:val="24"/>
          <w:lang w:eastAsia="ru-RU"/>
        </w:rPr>
        <w:t>3</w:t>
      </w:r>
      <w:r w:rsidR="00922E20">
        <w:rPr>
          <w:rFonts w:eastAsia="Times New Roman" w:cs="Times New Roman"/>
          <w:sz w:val="24"/>
          <w:szCs w:val="24"/>
          <w:lang w:eastAsia="ru-RU"/>
        </w:rPr>
        <w:t xml:space="preserve"> году согласно Приложению №</w:t>
      </w:r>
      <w:r w:rsidRPr="00E47338">
        <w:rPr>
          <w:rFonts w:eastAsia="Times New Roman" w:cs="Times New Roman"/>
          <w:sz w:val="24"/>
          <w:szCs w:val="24"/>
          <w:lang w:eastAsia="ru-RU"/>
        </w:rPr>
        <w:t>1.</w:t>
      </w:r>
    </w:p>
    <w:p w:rsidR="008A0619" w:rsidRPr="008A0619" w:rsidRDefault="008A0619" w:rsidP="008A0619">
      <w:pPr>
        <w:spacing w:after="240" w:line="360" w:lineRule="atLeast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A0619">
        <w:rPr>
          <w:rFonts w:eastAsia="Times New Roman" w:cs="Times New Roman"/>
          <w:sz w:val="24"/>
          <w:szCs w:val="24"/>
          <w:lang w:eastAsia="ru-RU"/>
        </w:rPr>
        <w:t>2.</w:t>
      </w:r>
      <w:r w:rsidR="00922E2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A0619">
        <w:rPr>
          <w:rFonts w:eastAsia="Times New Roman" w:cs="Times New Roman"/>
          <w:sz w:val="24"/>
          <w:szCs w:val="24"/>
          <w:lang w:eastAsia="ru-RU"/>
        </w:rPr>
        <w:t xml:space="preserve">Утвердить методику распределения межбюджетных трансфертов из </w:t>
      </w:r>
      <w:r w:rsidRPr="00E47338">
        <w:rPr>
          <w:rFonts w:eastAsia="Times New Roman" w:cs="Times New Roman"/>
          <w:sz w:val="24"/>
          <w:szCs w:val="24"/>
          <w:lang w:eastAsia="ru-RU"/>
        </w:rPr>
        <w:t xml:space="preserve">бюджета </w:t>
      </w:r>
      <w:r w:rsidR="00922E20">
        <w:rPr>
          <w:rFonts w:eastAsia="Times New Roman" w:cs="Times New Roman"/>
          <w:sz w:val="24"/>
          <w:szCs w:val="24"/>
          <w:lang w:eastAsia="ru-RU"/>
        </w:rPr>
        <w:t>сельского поселения Светлое Поле</w:t>
      </w:r>
      <w:r w:rsidRPr="008A061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47338">
        <w:rPr>
          <w:rFonts w:eastAsia="Times New Roman" w:cs="Times New Roman"/>
          <w:sz w:val="24"/>
          <w:szCs w:val="24"/>
          <w:lang w:eastAsia="ru-RU"/>
        </w:rPr>
        <w:t xml:space="preserve">муниципального района </w:t>
      </w:r>
      <w:proofErr w:type="gramStart"/>
      <w:r w:rsidRPr="008A0619">
        <w:rPr>
          <w:rFonts w:eastAsia="Times New Roman" w:cs="Times New Roman"/>
          <w:sz w:val="24"/>
          <w:szCs w:val="24"/>
          <w:lang w:eastAsia="ru-RU"/>
        </w:rPr>
        <w:t>Красноярский</w:t>
      </w:r>
      <w:proofErr w:type="gramEnd"/>
      <w:r w:rsidRPr="00E47338">
        <w:rPr>
          <w:rFonts w:eastAsia="Times New Roman" w:cs="Times New Roman"/>
          <w:sz w:val="24"/>
          <w:szCs w:val="24"/>
          <w:lang w:eastAsia="ru-RU"/>
        </w:rPr>
        <w:t xml:space="preserve"> Самарской области бюджету муниципального района </w:t>
      </w:r>
      <w:r w:rsidRPr="008A0619">
        <w:rPr>
          <w:rFonts w:eastAsia="Times New Roman" w:cs="Times New Roman"/>
          <w:sz w:val="24"/>
          <w:szCs w:val="24"/>
          <w:lang w:eastAsia="ru-RU"/>
        </w:rPr>
        <w:t>Краснояр</w:t>
      </w:r>
      <w:r w:rsidRPr="00E47338">
        <w:rPr>
          <w:rFonts w:eastAsia="Times New Roman" w:cs="Times New Roman"/>
          <w:sz w:val="24"/>
          <w:szCs w:val="24"/>
          <w:lang w:eastAsia="ru-RU"/>
        </w:rPr>
        <w:t xml:space="preserve">ский Самарской области </w:t>
      </w:r>
      <w:r w:rsidRPr="008A0619">
        <w:rPr>
          <w:rFonts w:eastAsia="Times New Roman" w:cs="Times New Roman"/>
          <w:sz w:val="24"/>
          <w:szCs w:val="24"/>
          <w:lang w:eastAsia="ru-RU"/>
        </w:rPr>
        <w:t>на осуществление полномочий решению вопросов местного значения в 202</w:t>
      </w:r>
      <w:r w:rsidR="00DB21D9">
        <w:rPr>
          <w:rFonts w:eastAsia="Times New Roman" w:cs="Times New Roman"/>
          <w:sz w:val="24"/>
          <w:szCs w:val="24"/>
          <w:lang w:eastAsia="ru-RU"/>
        </w:rPr>
        <w:t>3</w:t>
      </w:r>
      <w:r w:rsidR="00922E20">
        <w:rPr>
          <w:rFonts w:eastAsia="Times New Roman" w:cs="Times New Roman"/>
          <w:sz w:val="24"/>
          <w:szCs w:val="24"/>
          <w:lang w:eastAsia="ru-RU"/>
        </w:rPr>
        <w:t xml:space="preserve"> году согласно Приложению №</w:t>
      </w:r>
      <w:r w:rsidRPr="008A0619">
        <w:rPr>
          <w:rFonts w:eastAsia="Times New Roman" w:cs="Times New Roman"/>
          <w:sz w:val="24"/>
          <w:szCs w:val="24"/>
          <w:lang w:eastAsia="ru-RU"/>
        </w:rPr>
        <w:t>2.</w:t>
      </w:r>
    </w:p>
    <w:p w:rsidR="008A0619" w:rsidRPr="00E47338" w:rsidRDefault="008A0619" w:rsidP="008A0619">
      <w:pPr>
        <w:spacing w:after="240" w:line="360" w:lineRule="atLeast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A0619">
        <w:rPr>
          <w:rFonts w:eastAsia="Times New Roman" w:cs="Times New Roman"/>
          <w:sz w:val="24"/>
          <w:szCs w:val="24"/>
          <w:lang w:eastAsia="ru-RU"/>
        </w:rPr>
        <w:t>3.</w:t>
      </w:r>
      <w:r w:rsidR="00922E2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47338">
        <w:rPr>
          <w:rFonts w:eastAsia="Times New Roman" w:cs="Times New Roman"/>
          <w:sz w:val="24"/>
          <w:szCs w:val="24"/>
          <w:lang w:eastAsia="ru-RU"/>
        </w:rPr>
        <w:t>Настоящее постановление вступает в силу с 1 января 202</w:t>
      </w:r>
      <w:r w:rsidR="00DB21D9">
        <w:rPr>
          <w:rFonts w:eastAsia="Times New Roman" w:cs="Times New Roman"/>
          <w:sz w:val="24"/>
          <w:szCs w:val="24"/>
          <w:lang w:eastAsia="ru-RU"/>
        </w:rPr>
        <w:t>3</w:t>
      </w:r>
      <w:r w:rsidRPr="00E47338">
        <w:rPr>
          <w:rFonts w:eastAsia="Times New Roman" w:cs="Times New Roman"/>
          <w:sz w:val="24"/>
          <w:szCs w:val="24"/>
          <w:lang w:eastAsia="ru-RU"/>
        </w:rPr>
        <w:t xml:space="preserve"> года и действует на период по 31 декабря 202</w:t>
      </w:r>
      <w:r w:rsidR="00DB21D9">
        <w:rPr>
          <w:rFonts w:eastAsia="Times New Roman" w:cs="Times New Roman"/>
          <w:sz w:val="24"/>
          <w:szCs w:val="24"/>
          <w:lang w:eastAsia="ru-RU"/>
        </w:rPr>
        <w:t>3</w:t>
      </w:r>
      <w:r w:rsidRPr="00E47338">
        <w:rPr>
          <w:rFonts w:eastAsia="Times New Roman" w:cs="Times New Roman"/>
          <w:sz w:val="24"/>
          <w:szCs w:val="24"/>
          <w:lang w:eastAsia="ru-RU"/>
        </w:rPr>
        <w:t xml:space="preserve"> года.</w:t>
      </w:r>
    </w:p>
    <w:p w:rsidR="00FD65C8" w:rsidRPr="008A0619" w:rsidRDefault="008A0619" w:rsidP="008A0619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8A0619">
        <w:rPr>
          <w:rFonts w:eastAsia="Times New Roman" w:cs="Times New Roman"/>
          <w:sz w:val="24"/>
          <w:szCs w:val="24"/>
          <w:lang w:eastAsia="ru-RU"/>
        </w:rPr>
        <w:t>4</w:t>
      </w:r>
      <w:r w:rsidR="00C66B68" w:rsidRPr="008A0619">
        <w:rPr>
          <w:rFonts w:eastAsia="Times New Roman" w:cs="Times New Roman"/>
          <w:sz w:val="24"/>
          <w:szCs w:val="24"/>
          <w:lang w:eastAsia="ru-RU"/>
        </w:rPr>
        <w:t xml:space="preserve">.  </w:t>
      </w:r>
      <w:r w:rsidR="00C66B68" w:rsidRPr="008A0619">
        <w:rPr>
          <w:rFonts w:eastAsia="Times New Roman"/>
          <w:sz w:val="24"/>
          <w:szCs w:val="24"/>
          <w:lang w:eastAsia="ru-RU"/>
        </w:rPr>
        <w:t>Опубликовать настоящее постановление в газете «Красноярский вестник», а также на официальном сайте Администрации муниципального района Красноярский Самарской области в разделе/поселения.</w:t>
      </w:r>
    </w:p>
    <w:p w:rsidR="00FD65C8" w:rsidRPr="00124CA2" w:rsidRDefault="00FD65C8" w:rsidP="00FD65C8">
      <w:pPr>
        <w:spacing w:after="0" w:line="240" w:lineRule="auto"/>
        <w:rPr>
          <w:b/>
          <w:szCs w:val="28"/>
        </w:rPr>
      </w:pPr>
      <w:r w:rsidRPr="00124CA2">
        <w:rPr>
          <w:b/>
          <w:szCs w:val="28"/>
        </w:rPr>
        <w:t xml:space="preserve">Глава </w:t>
      </w:r>
      <w:r w:rsidR="00922E20">
        <w:rPr>
          <w:b/>
          <w:szCs w:val="28"/>
        </w:rPr>
        <w:t>сельского поселения Светлое Поле</w:t>
      </w:r>
    </w:p>
    <w:p w:rsidR="00FD65C8" w:rsidRPr="00124CA2" w:rsidRDefault="00FD65C8" w:rsidP="00FD65C8">
      <w:pPr>
        <w:spacing w:after="0" w:line="240" w:lineRule="auto"/>
        <w:rPr>
          <w:b/>
          <w:szCs w:val="28"/>
        </w:rPr>
      </w:pPr>
      <w:r w:rsidRPr="00124CA2">
        <w:rPr>
          <w:b/>
          <w:szCs w:val="28"/>
        </w:rPr>
        <w:t xml:space="preserve">муниципального района </w:t>
      </w:r>
      <w:proofErr w:type="gramStart"/>
      <w:r w:rsidRPr="00124CA2">
        <w:rPr>
          <w:b/>
          <w:szCs w:val="28"/>
        </w:rPr>
        <w:t>Красноярский</w:t>
      </w:r>
      <w:proofErr w:type="gramEnd"/>
      <w:r w:rsidRPr="00124CA2">
        <w:rPr>
          <w:b/>
          <w:szCs w:val="28"/>
        </w:rPr>
        <w:t xml:space="preserve"> </w:t>
      </w:r>
    </w:p>
    <w:p w:rsidR="00C0798B" w:rsidRPr="001420B3" w:rsidRDefault="00FD65C8" w:rsidP="001420B3">
      <w:pPr>
        <w:spacing w:after="0" w:line="240" w:lineRule="auto"/>
        <w:rPr>
          <w:b/>
          <w:szCs w:val="28"/>
        </w:rPr>
      </w:pPr>
      <w:r w:rsidRPr="00124CA2">
        <w:rPr>
          <w:b/>
          <w:szCs w:val="28"/>
        </w:rPr>
        <w:t xml:space="preserve">Самарской области                                    </w:t>
      </w:r>
      <w:r w:rsidR="001420B3">
        <w:rPr>
          <w:b/>
          <w:szCs w:val="28"/>
        </w:rPr>
        <w:t xml:space="preserve">                         И. А. Старков</w:t>
      </w:r>
      <w:r w:rsidR="008A0619">
        <w:rPr>
          <w:rFonts w:cs="Times New Roman"/>
          <w:szCs w:val="28"/>
        </w:rPr>
        <w:t xml:space="preserve">      </w:t>
      </w:r>
    </w:p>
    <w:p w:rsidR="00C0798B" w:rsidRPr="00FD65C8" w:rsidRDefault="00C0798B" w:rsidP="00FD65C8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D65C8">
        <w:rPr>
          <w:rFonts w:eastAsia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</w:t>
      </w:r>
      <w:r w:rsidR="001177A8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№ 1</w:t>
      </w:r>
    </w:p>
    <w:p w:rsidR="00C0798B" w:rsidRPr="00FD65C8" w:rsidRDefault="00C0798B" w:rsidP="00FD65C8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D65C8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к </w:t>
      </w:r>
      <w:r w:rsidR="001420B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проекту </w:t>
      </w:r>
      <w:r w:rsidRPr="00FD65C8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Постановлени</w:t>
      </w:r>
      <w:r w:rsidR="001420B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я</w:t>
      </w:r>
      <w:r w:rsidRPr="00FD65C8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Администрации</w:t>
      </w:r>
    </w:p>
    <w:p w:rsidR="00C0798B" w:rsidRPr="00FD65C8" w:rsidRDefault="00922E20" w:rsidP="00FD65C8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сельского поселения Светлое Поле</w:t>
      </w:r>
    </w:p>
    <w:p w:rsidR="00C0798B" w:rsidRPr="00FD65C8" w:rsidRDefault="00C0798B" w:rsidP="00FD65C8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D65C8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района </w:t>
      </w:r>
      <w:proofErr w:type="gramStart"/>
      <w:r w:rsidR="00FD65C8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Красноярский</w:t>
      </w:r>
      <w:proofErr w:type="gramEnd"/>
    </w:p>
    <w:p w:rsidR="00C0798B" w:rsidRPr="00FD65C8" w:rsidRDefault="00C0798B" w:rsidP="00FD65C8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D65C8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Самарской области</w:t>
      </w:r>
    </w:p>
    <w:p w:rsidR="00C0798B" w:rsidRPr="00C0798B" w:rsidRDefault="00C0798B" w:rsidP="00FD65C8">
      <w:pPr>
        <w:shd w:val="clear" w:color="auto" w:fill="FFFFFF"/>
        <w:spacing w:after="100" w:afterAutospacing="1" w:line="240" w:lineRule="auto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0798B">
        <w:rPr>
          <w:rFonts w:eastAsia="Times New Roman" w:cs="Times New Roman"/>
          <w:color w:val="212121"/>
          <w:sz w:val="21"/>
          <w:szCs w:val="21"/>
          <w:lang w:eastAsia="ru-RU"/>
        </w:rPr>
        <w:t>  </w:t>
      </w:r>
    </w:p>
    <w:p w:rsidR="008A0619" w:rsidRPr="008D77CA" w:rsidRDefault="008A0619" w:rsidP="008D77CA">
      <w:pPr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E47338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Методика расчета межбюджетных трансфертов бюджета </w:t>
      </w:r>
    </w:p>
    <w:p w:rsidR="008D77CA" w:rsidRDefault="00922E20" w:rsidP="008D77CA">
      <w:pPr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сельского поселения Светлое Поле</w:t>
      </w:r>
      <w:r w:rsidR="008A0619" w:rsidRPr="00E47338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муниципального района </w:t>
      </w:r>
      <w:proofErr w:type="gramStart"/>
      <w:r w:rsidR="008A0619" w:rsidRPr="008D77CA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Краснояр</w:t>
      </w:r>
      <w:r w:rsidR="008A0619" w:rsidRPr="00E47338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ский</w:t>
      </w:r>
      <w:proofErr w:type="gramEnd"/>
      <w:r w:rsidR="008A0619" w:rsidRPr="00E47338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Самарской области бюджету</w:t>
      </w:r>
      <w:r w:rsidR="008A0619" w:rsidRPr="00E47338">
        <w:rPr>
          <w:rFonts w:eastAsia="Times New Roman" w:cs="Times New Roman"/>
          <w:b/>
          <w:sz w:val="24"/>
          <w:szCs w:val="24"/>
          <w:lang w:eastAsia="ru-RU"/>
        </w:rPr>
        <w:t xml:space="preserve"> муниципального района </w:t>
      </w:r>
      <w:r w:rsidR="008A0619" w:rsidRPr="008D77CA">
        <w:rPr>
          <w:rFonts w:eastAsia="Times New Roman" w:cs="Times New Roman"/>
          <w:b/>
          <w:sz w:val="24"/>
          <w:szCs w:val="24"/>
          <w:lang w:eastAsia="ru-RU"/>
        </w:rPr>
        <w:t>Краснояр</w:t>
      </w:r>
      <w:r w:rsidR="008A0619" w:rsidRPr="00E47338">
        <w:rPr>
          <w:rFonts w:eastAsia="Times New Roman" w:cs="Times New Roman"/>
          <w:b/>
          <w:sz w:val="24"/>
          <w:szCs w:val="24"/>
          <w:lang w:eastAsia="ru-RU"/>
        </w:rPr>
        <w:t xml:space="preserve">ский Самарской области на осуществление полномочий по решению вопросов </w:t>
      </w:r>
    </w:p>
    <w:p w:rsidR="008A0619" w:rsidRPr="008D77CA" w:rsidRDefault="008A0619" w:rsidP="008D77CA">
      <w:pPr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E47338">
        <w:rPr>
          <w:rFonts w:eastAsia="Times New Roman" w:cs="Times New Roman"/>
          <w:b/>
          <w:sz w:val="24"/>
          <w:szCs w:val="24"/>
          <w:lang w:eastAsia="ru-RU"/>
        </w:rPr>
        <w:t>местного значения в 202</w:t>
      </w:r>
      <w:r w:rsidR="00DB21D9">
        <w:rPr>
          <w:rFonts w:eastAsia="Times New Roman" w:cs="Times New Roman"/>
          <w:b/>
          <w:sz w:val="24"/>
          <w:szCs w:val="24"/>
          <w:lang w:eastAsia="ru-RU"/>
        </w:rPr>
        <w:t xml:space="preserve">3 </w:t>
      </w:r>
      <w:r w:rsidRPr="00E47338">
        <w:rPr>
          <w:rFonts w:eastAsia="Times New Roman" w:cs="Times New Roman"/>
          <w:b/>
          <w:sz w:val="24"/>
          <w:szCs w:val="24"/>
          <w:lang w:eastAsia="ru-RU"/>
        </w:rPr>
        <w:t>году</w:t>
      </w:r>
    </w:p>
    <w:p w:rsidR="008A0619" w:rsidRPr="00E47338" w:rsidRDefault="008A0619" w:rsidP="008A0619">
      <w:pPr>
        <w:spacing w:after="0" w:line="360" w:lineRule="atLeast"/>
        <w:jc w:val="center"/>
        <w:textAlignment w:val="baseline"/>
        <w:rPr>
          <w:rFonts w:eastAsia="Times New Roman" w:cs="Times New Roman"/>
          <w:b/>
          <w:sz w:val="21"/>
          <w:szCs w:val="21"/>
          <w:lang w:eastAsia="ru-RU"/>
        </w:rPr>
      </w:pPr>
    </w:p>
    <w:p w:rsidR="008A0619" w:rsidRDefault="008A0619" w:rsidP="00922E20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AF24D7">
        <w:rPr>
          <w:rFonts w:eastAsia="Times New Roman" w:cs="Times New Roman"/>
          <w:sz w:val="24"/>
          <w:szCs w:val="24"/>
          <w:lang w:eastAsia="ru-RU"/>
        </w:rPr>
        <w:t xml:space="preserve">Межбюджетные трансферты по передаче части полномочий </w:t>
      </w:r>
      <w:r w:rsidR="00922E20">
        <w:rPr>
          <w:rFonts w:eastAsia="Times New Roman" w:cs="Times New Roman"/>
          <w:sz w:val="24"/>
          <w:szCs w:val="24"/>
          <w:lang w:eastAsia="ru-RU"/>
        </w:rPr>
        <w:t>сельского поселения Светлое Поле</w:t>
      </w:r>
      <w:r w:rsidRPr="00AF24D7">
        <w:rPr>
          <w:rFonts w:eastAsia="Times New Roman" w:cs="Times New Roman"/>
          <w:sz w:val="24"/>
          <w:szCs w:val="24"/>
          <w:lang w:eastAsia="ru-RU"/>
        </w:rPr>
        <w:t xml:space="preserve"> муниципального района Красноярский </w:t>
      </w:r>
      <w:r w:rsidR="008D77CA" w:rsidRPr="00AF24D7">
        <w:rPr>
          <w:rFonts w:eastAsia="Times New Roman" w:cs="Times New Roman"/>
          <w:sz w:val="24"/>
          <w:szCs w:val="24"/>
          <w:lang w:eastAsia="ru-RU"/>
        </w:rPr>
        <w:t xml:space="preserve">Самарской области </w:t>
      </w:r>
      <w:r w:rsidRPr="00AF24D7">
        <w:rPr>
          <w:rFonts w:eastAsia="Times New Roman" w:cs="Times New Roman"/>
          <w:sz w:val="24"/>
          <w:szCs w:val="24"/>
          <w:lang w:eastAsia="ru-RU"/>
        </w:rPr>
        <w:t xml:space="preserve"> предоставляются Администрации муниципального района Красноярский Самарской области на покрытие затрат, связанных с выполнением полномочий местного значения </w:t>
      </w:r>
      <w:r w:rsidR="00922E20">
        <w:rPr>
          <w:rFonts w:eastAsia="Times New Roman" w:cs="Times New Roman"/>
          <w:sz w:val="24"/>
          <w:szCs w:val="24"/>
          <w:lang w:eastAsia="ru-RU"/>
        </w:rPr>
        <w:t>сельского поселения Светлое Поле</w:t>
      </w:r>
      <w:r w:rsidRPr="00AF24D7">
        <w:rPr>
          <w:rFonts w:eastAsia="Times New Roman" w:cs="Times New Roman"/>
          <w:sz w:val="24"/>
          <w:szCs w:val="24"/>
          <w:lang w:eastAsia="ru-RU"/>
        </w:rPr>
        <w:t xml:space="preserve"> муниципального района </w:t>
      </w:r>
      <w:r w:rsidR="006438B6" w:rsidRPr="00AF24D7">
        <w:rPr>
          <w:rFonts w:eastAsia="Times New Roman" w:cs="Times New Roman"/>
          <w:sz w:val="24"/>
          <w:szCs w:val="24"/>
          <w:lang w:eastAsia="ru-RU"/>
        </w:rPr>
        <w:t>Красноярс</w:t>
      </w:r>
      <w:r w:rsidRPr="00AF24D7">
        <w:rPr>
          <w:rFonts w:eastAsia="Times New Roman" w:cs="Times New Roman"/>
          <w:sz w:val="24"/>
          <w:szCs w:val="24"/>
          <w:lang w:eastAsia="ru-RU"/>
        </w:rPr>
        <w:t>кий Самарской области (на оплату труда, услуги по содержанию имущества, увеличение стоимости основных средств и материальных запасов).</w:t>
      </w:r>
      <w:proofErr w:type="gramEnd"/>
    </w:p>
    <w:p w:rsidR="00AF24D7" w:rsidRPr="00AF24D7" w:rsidRDefault="00AF24D7" w:rsidP="00AF24D7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2558C4" w:rsidRPr="00AF24D7" w:rsidRDefault="008D77CA" w:rsidP="00AF24D7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AF24D7">
        <w:rPr>
          <w:rFonts w:eastAsia="Times New Roman" w:cs="Times New Roman"/>
          <w:sz w:val="24"/>
          <w:szCs w:val="24"/>
          <w:lang w:eastAsia="ru-RU"/>
        </w:rPr>
        <w:t>1.</w:t>
      </w:r>
      <w:r w:rsidR="002558C4" w:rsidRPr="00AF24D7">
        <w:rPr>
          <w:rFonts w:cs="Times New Roman"/>
          <w:color w:val="000000"/>
          <w:sz w:val="24"/>
          <w:szCs w:val="24"/>
        </w:rPr>
        <w:t xml:space="preserve"> Межбюджетные трансферты по передаче полномочий </w:t>
      </w:r>
      <w:r w:rsidR="002558C4" w:rsidRPr="00AF24D7">
        <w:rPr>
          <w:rFonts w:cs="Times New Roman"/>
          <w:sz w:val="24"/>
          <w:szCs w:val="24"/>
        </w:rPr>
        <w:t>по организации библиотечного обслуживания, комплектованию и обеспечению сохранности библиотечных фондов библиотек поселений, создание условий для организации досуга и обеспечения жителей поселения услугами организации культуры в рамках непрограммного направления расходов.</w:t>
      </w:r>
    </w:p>
    <w:p w:rsidR="002558C4" w:rsidRPr="00AF24D7" w:rsidRDefault="002558C4" w:rsidP="00AF24D7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AF24D7">
        <w:rPr>
          <w:rFonts w:cs="Times New Roman"/>
          <w:color w:val="000000"/>
          <w:sz w:val="24"/>
          <w:szCs w:val="24"/>
        </w:rPr>
        <w:t>Трансферты имеют строго целевое назначение и расходуются  на цели, указанные в пункте 1 настоящей методики.</w:t>
      </w:r>
    </w:p>
    <w:p w:rsidR="002558C4" w:rsidRPr="00AF24D7" w:rsidRDefault="002558C4" w:rsidP="00AF24D7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AF24D7">
        <w:rPr>
          <w:rFonts w:cs="Times New Roman"/>
          <w:color w:val="000000"/>
          <w:sz w:val="24"/>
          <w:szCs w:val="24"/>
        </w:rPr>
        <w:t xml:space="preserve">Размер трансфертов </w:t>
      </w:r>
      <w:r w:rsidR="00922E20">
        <w:rPr>
          <w:rFonts w:cs="Times New Roman"/>
          <w:color w:val="000000"/>
          <w:sz w:val="24"/>
          <w:szCs w:val="24"/>
        </w:rPr>
        <w:t>сельс</w:t>
      </w:r>
      <w:r w:rsidRPr="00AF24D7">
        <w:rPr>
          <w:rFonts w:cs="Times New Roman"/>
          <w:color w:val="000000"/>
          <w:sz w:val="24"/>
          <w:szCs w:val="24"/>
        </w:rPr>
        <w:t>кого поселения району определяется по формуле:</w:t>
      </w:r>
    </w:p>
    <w:p w:rsidR="002558C4" w:rsidRPr="00AF24D7" w:rsidRDefault="002558C4" w:rsidP="00AF24D7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AF24D7">
        <w:rPr>
          <w:rFonts w:cs="Times New Roman"/>
          <w:color w:val="000000"/>
          <w:sz w:val="24"/>
          <w:szCs w:val="24"/>
          <w:lang w:val="en-US"/>
        </w:rPr>
        <w:t>W</w:t>
      </w:r>
      <w:r w:rsidRPr="00AF24D7">
        <w:rPr>
          <w:rFonts w:cs="Times New Roman"/>
          <w:color w:val="000000"/>
          <w:sz w:val="24"/>
          <w:szCs w:val="24"/>
        </w:rPr>
        <w:t>= (</w:t>
      </w:r>
      <w:r w:rsidRPr="00AF24D7">
        <w:rPr>
          <w:rFonts w:cs="Times New Roman"/>
          <w:color w:val="000000"/>
          <w:sz w:val="24"/>
          <w:szCs w:val="24"/>
          <w:lang w:val="en-US"/>
        </w:rPr>
        <w:t>R</w:t>
      </w:r>
      <w:r w:rsidRPr="00AF24D7">
        <w:rPr>
          <w:rFonts w:cs="Times New Roman"/>
          <w:color w:val="000000"/>
          <w:sz w:val="24"/>
          <w:szCs w:val="24"/>
        </w:rPr>
        <w:t>+</w:t>
      </w:r>
      <w:r w:rsidRPr="00AF24D7">
        <w:rPr>
          <w:rFonts w:cs="Times New Roman"/>
          <w:color w:val="000000"/>
          <w:sz w:val="24"/>
          <w:szCs w:val="24"/>
          <w:lang w:val="en-US"/>
        </w:rPr>
        <w:t>K</w:t>
      </w:r>
      <w:r w:rsidRPr="00AF24D7">
        <w:rPr>
          <w:rFonts w:cs="Times New Roman"/>
          <w:color w:val="000000"/>
          <w:sz w:val="24"/>
          <w:szCs w:val="24"/>
        </w:rPr>
        <w:t xml:space="preserve">) </w:t>
      </w:r>
      <w:r w:rsidRPr="00AF24D7">
        <w:rPr>
          <w:rFonts w:cs="Times New Roman"/>
          <w:color w:val="000000"/>
          <w:sz w:val="24"/>
          <w:szCs w:val="24"/>
          <w:lang w:val="en-US"/>
        </w:rPr>
        <w:t>x</w:t>
      </w:r>
      <w:r w:rsidRPr="00AF24D7">
        <w:rPr>
          <w:rFonts w:cs="Times New Roman"/>
          <w:color w:val="000000"/>
          <w:sz w:val="24"/>
          <w:szCs w:val="24"/>
        </w:rPr>
        <w:t xml:space="preserve"> </w:t>
      </w:r>
      <w:r w:rsidRPr="00AF24D7">
        <w:rPr>
          <w:rFonts w:cs="Times New Roman"/>
          <w:color w:val="000000"/>
          <w:sz w:val="24"/>
          <w:szCs w:val="24"/>
          <w:lang w:val="en-US"/>
        </w:rPr>
        <w:t>N</w:t>
      </w:r>
      <w:r w:rsidRPr="00AF24D7">
        <w:rPr>
          <w:rFonts w:cs="Times New Roman"/>
          <w:color w:val="000000"/>
          <w:sz w:val="24"/>
          <w:szCs w:val="24"/>
        </w:rPr>
        <w:t>, где</w:t>
      </w:r>
    </w:p>
    <w:p w:rsidR="002558C4" w:rsidRPr="00AF24D7" w:rsidRDefault="002558C4" w:rsidP="00AF24D7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AF24D7">
        <w:rPr>
          <w:rFonts w:cs="Times New Roman"/>
          <w:color w:val="000000"/>
          <w:sz w:val="24"/>
          <w:szCs w:val="24"/>
          <w:lang w:val="en-US"/>
        </w:rPr>
        <w:t>W</w:t>
      </w:r>
      <w:r w:rsidRPr="00AF24D7">
        <w:rPr>
          <w:rFonts w:cs="Times New Roman"/>
          <w:color w:val="000000"/>
          <w:sz w:val="24"/>
          <w:szCs w:val="24"/>
        </w:rPr>
        <w:t xml:space="preserve"> – </w:t>
      </w:r>
      <w:proofErr w:type="gramStart"/>
      <w:r w:rsidRPr="00AF24D7">
        <w:rPr>
          <w:rFonts w:cs="Times New Roman"/>
          <w:color w:val="000000"/>
          <w:sz w:val="24"/>
          <w:szCs w:val="24"/>
        </w:rPr>
        <w:t>объем</w:t>
      </w:r>
      <w:proofErr w:type="gramEnd"/>
      <w:r w:rsidRPr="00AF24D7">
        <w:rPr>
          <w:rFonts w:cs="Times New Roman"/>
          <w:color w:val="000000"/>
          <w:sz w:val="24"/>
          <w:szCs w:val="24"/>
        </w:rPr>
        <w:t xml:space="preserve"> трансфертов бюджету муниципального района Красноярский Самарской области</w:t>
      </w:r>
    </w:p>
    <w:p w:rsidR="002558C4" w:rsidRPr="00AF24D7" w:rsidRDefault="002558C4" w:rsidP="00AF24D7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AF24D7">
        <w:rPr>
          <w:rFonts w:cs="Times New Roman"/>
          <w:color w:val="000000"/>
          <w:sz w:val="24"/>
          <w:szCs w:val="24"/>
          <w:lang w:val="en-US"/>
        </w:rPr>
        <w:t>R</w:t>
      </w:r>
      <w:r w:rsidRPr="00AF24D7">
        <w:rPr>
          <w:rFonts w:cs="Times New Roman"/>
          <w:color w:val="000000"/>
          <w:sz w:val="24"/>
          <w:szCs w:val="24"/>
        </w:rPr>
        <w:t xml:space="preserve"> – </w:t>
      </w:r>
      <w:proofErr w:type="gramStart"/>
      <w:r w:rsidRPr="00AF24D7">
        <w:rPr>
          <w:rFonts w:cs="Times New Roman"/>
          <w:color w:val="000000"/>
          <w:sz w:val="24"/>
          <w:szCs w:val="24"/>
        </w:rPr>
        <w:t>месячные</w:t>
      </w:r>
      <w:proofErr w:type="gramEnd"/>
      <w:r w:rsidRPr="00AF24D7">
        <w:rPr>
          <w:rFonts w:cs="Times New Roman"/>
          <w:color w:val="000000"/>
          <w:sz w:val="24"/>
          <w:szCs w:val="24"/>
        </w:rPr>
        <w:t xml:space="preserve"> затраты на текущие расходы (коммунальные расходы, почтовые расходы, основные средства и расходные материалы</w:t>
      </w:r>
      <w:r w:rsidR="00AF24D7" w:rsidRPr="00AF24D7">
        <w:rPr>
          <w:rFonts w:cs="Times New Roman"/>
          <w:color w:val="000000"/>
          <w:sz w:val="24"/>
          <w:szCs w:val="24"/>
        </w:rPr>
        <w:t xml:space="preserve"> и другие расходы)</w:t>
      </w:r>
    </w:p>
    <w:p w:rsidR="002558C4" w:rsidRPr="00AF24D7" w:rsidRDefault="002558C4" w:rsidP="00AF24D7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AF24D7">
        <w:rPr>
          <w:rFonts w:cs="Times New Roman"/>
          <w:color w:val="000000"/>
          <w:sz w:val="24"/>
          <w:szCs w:val="24"/>
          <w:lang w:val="en-US"/>
        </w:rPr>
        <w:t>K</w:t>
      </w:r>
      <w:r w:rsidRPr="00AF24D7">
        <w:rPr>
          <w:rFonts w:cs="Times New Roman"/>
          <w:color w:val="000000"/>
          <w:sz w:val="24"/>
          <w:szCs w:val="24"/>
        </w:rPr>
        <w:t xml:space="preserve"> – </w:t>
      </w:r>
      <w:proofErr w:type="gramStart"/>
      <w:r w:rsidRPr="00AF24D7">
        <w:rPr>
          <w:rFonts w:cs="Times New Roman"/>
          <w:color w:val="000000"/>
          <w:sz w:val="24"/>
          <w:szCs w:val="24"/>
        </w:rPr>
        <w:t>заработная</w:t>
      </w:r>
      <w:proofErr w:type="gramEnd"/>
      <w:r w:rsidRPr="00AF24D7">
        <w:rPr>
          <w:rFonts w:cs="Times New Roman"/>
          <w:color w:val="000000"/>
          <w:sz w:val="24"/>
          <w:szCs w:val="24"/>
        </w:rPr>
        <w:t xml:space="preserve"> плата с начислениями</w:t>
      </w:r>
    </w:p>
    <w:p w:rsidR="002558C4" w:rsidRPr="00AF24D7" w:rsidRDefault="002558C4" w:rsidP="00AF24D7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AF24D7">
        <w:rPr>
          <w:rFonts w:cs="Times New Roman"/>
          <w:color w:val="000000"/>
          <w:sz w:val="24"/>
          <w:szCs w:val="24"/>
          <w:lang w:val="en-US"/>
        </w:rPr>
        <w:t>N</w:t>
      </w:r>
      <w:r w:rsidRPr="00AF24D7">
        <w:rPr>
          <w:rFonts w:cs="Times New Roman"/>
          <w:color w:val="000000"/>
          <w:sz w:val="24"/>
          <w:szCs w:val="24"/>
        </w:rPr>
        <w:t xml:space="preserve"> – </w:t>
      </w:r>
      <w:proofErr w:type="gramStart"/>
      <w:r w:rsidRPr="00AF24D7">
        <w:rPr>
          <w:rFonts w:cs="Times New Roman"/>
          <w:color w:val="000000"/>
          <w:sz w:val="24"/>
          <w:szCs w:val="24"/>
        </w:rPr>
        <w:t>количество</w:t>
      </w:r>
      <w:proofErr w:type="gramEnd"/>
      <w:r w:rsidRPr="00AF24D7">
        <w:rPr>
          <w:rFonts w:cs="Times New Roman"/>
          <w:color w:val="000000"/>
          <w:sz w:val="24"/>
          <w:szCs w:val="24"/>
        </w:rPr>
        <w:t xml:space="preserve"> месяцев</w:t>
      </w:r>
    </w:p>
    <w:p w:rsidR="002558C4" w:rsidRDefault="002558C4" w:rsidP="00AF24D7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AF24D7">
        <w:rPr>
          <w:rFonts w:cs="Times New Roman"/>
          <w:color w:val="000000"/>
          <w:sz w:val="24"/>
          <w:szCs w:val="24"/>
        </w:rPr>
        <w:t>При расчете межбюджетных трансфертов сумма округляется до целого числа.</w:t>
      </w:r>
    </w:p>
    <w:p w:rsidR="00AF24D7" w:rsidRPr="00AF24D7" w:rsidRDefault="00AF24D7" w:rsidP="00AF24D7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D16BC3" w:rsidRPr="00D16BC3" w:rsidRDefault="00AF24D7" w:rsidP="00D16BC3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AF24D7">
        <w:rPr>
          <w:rFonts w:eastAsia="Times New Roman" w:cs="Times New Roman"/>
          <w:sz w:val="24"/>
          <w:szCs w:val="24"/>
          <w:lang w:eastAsia="ru-RU"/>
        </w:rPr>
        <w:t>2.</w:t>
      </w:r>
      <w:r w:rsidR="00D16BC3" w:rsidRPr="00D16BC3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Межбюджетные трансферты по передаче полномочий по  р</w:t>
      </w:r>
      <w:r w:rsidR="00D16BC3" w:rsidRPr="00D16BC3">
        <w:rPr>
          <w:rFonts w:eastAsia="Times New Roman" w:cs="Times New Roman"/>
          <w:sz w:val="26"/>
          <w:szCs w:val="26"/>
          <w:lang w:eastAsia="zh-CN"/>
        </w:rPr>
        <w:t>аспоряжению имуществом, находящимся  в муниципальной собственности. Представление поселения в процессе государственной регистрации прав на недвижимое имущество поселения и сделок с ним. Представительство  в судебных органах по доверенности. Организация и проведение торгов по продаже муниципального имущества  находящегося в собственности поселения в соответствии с действующим законодательством.</w:t>
      </w:r>
    </w:p>
    <w:p w:rsidR="00D16BC3" w:rsidRPr="00D16BC3" w:rsidRDefault="00D16BC3" w:rsidP="00D16BC3">
      <w:pPr>
        <w:shd w:val="clear" w:color="auto" w:fill="FFFFFF"/>
        <w:suppressAutoHyphens/>
        <w:spacing w:after="20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>Трансферты имеют строго целевое назначение и расходуются  на цели, указанные в пункте 2 настоящей методики.</w:t>
      </w:r>
    </w:p>
    <w:p w:rsidR="00D16BC3" w:rsidRPr="00D16BC3" w:rsidRDefault="00D16BC3" w:rsidP="00D16BC3">
      <w:pPr>
        <w:shd w:val="clear" w:color="auto" w:fill="FFFFFF"/>
        <w:suppressAutoHyphens/>
        <w:spacing w:after="20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 xml:space="preserve">Размер трансфертов </w:t>
      </w:r>
      <w:r w:rsidR="00922E20">
        <w:rPr>
          <w:rFonts w:eastAsia="Times New Roman" w:cs="Times New Roman"/>
          <w:color w:val="000000"/>
          <w:sz w:val="26"/>
          <w:szCs w:val="26"/>
          <w:lang w:eastAsia="zh-CN"/>
        </w:rPr>
        <w:t>сельс</w:t>
      </w:r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>кого поселения району определяется по формуле:</w:t>
      </w:r>
    </w:p>
    <w:p w:rsidR="00D16BC3" w:rsidRPr="00D16BC3" w:rsidRDefault="00D16BC3" w:rsidP="00D16BC3">
      <w:pPr>
        <w:shd w:val="clear" w:color="auto" w:fill="FFFFFF"/>
        <w:suppressAutoHyphens/>
        <w:spacing w:after="20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D16BC3">
        <w:rPr>
          <w:rFonts w:eastAsia="Times New Roman" w:cs="Times New Roman"/>
          <w:color w:val="000000"/>
          <w:sz w:val="26"/>
          <w:szCs w:val="26"/>
          <w:lang w:val="en-US" w:eastAsia="zh-CN"/>
        </w:rPr>
        <w:t>W</w:t>
      </w:r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 xml:space="preserve">= </w:t>
      </w:r>
      <w:r w:rsidRPr="00D16BC3">
        <w:rPr>
          <w:rFonts w:eastAsia="Times New Roman" w:cs="Times New Roman"/>
          <w:color w:val="000000"/>
          <w:sz w:val="26"/>
          <w:szCs w:val="26"/>
          <w:lang w:val="en-US" w:eastAsia="zh-CN"/>
        </w:rPr>
        <w:t>K</w:t>
      </w:r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</w:t>
      </w:r>
      <w:r w:rsidRPr="00D16BC3">
        <w:rPr>
          <w:rFonts w:eastAsia="Times New Roman" w:cs="Times New Roman"/>
          <w:color w:val="000000"/>
          <w:sz w:val="26"/>
          <w:szCs w:val="26"/>
          <w:lang w:val="en-US" w:eastAsia="zh-CN"/>
        </w:rPr>
        <w:t>x</w:t>
      </w:r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1/12, где</w:t>
      </w:r>
    </w:p>
    <w:p w:rsidR="00D16BC3" w:rsidRPr="00D16BC3" w:rsidRDefault="00D16BC3" w:rsidP="00D16BC3">
      <w:pPr>
        <w:shd w:val="clear" w:color="auto" w:fill="FFFFFF"/>
        <w:suppressAutoHyphens/>
        <w:spacing w:after="20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D16BC3">
        <w:rPr>
          <w:rFonts w:eastAsia="Times New Roman" w:cs="Times New Roman"/>
          <w:color w:val="000000"/>
          <w:sz w:val="26"/>
          <w:szCs w:val="26"/>
          <w:lang w:val="en-US" w:eastAsia="zh-CN"/>
        </w:rPr>
        <w:lastRenderedPageBreak/>
        <w:t>W</w:t>
      </w:r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– </w:t>
      </w:r>
      <w:proofErr w:type="gramStart"/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>объем</w:t>
      </w:r>
      <w:proofErr w:type="gramEnd"/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трансфертов бюджету муниципального района </w:t>
      </w:r>
      <w:r w:rsidR="00001E0E">
        <w:rPr>
          <w:rFonts w:eastAsia="Times New Roman" w:cs="Times New Roman"/>
          <w:color w:val="000000"/>
          <w:sz w:val="26"/>
          <w:szCs w:val="26"/>
          <w:lang w:eastAsia="zh-CN"/>
        </w:rPr>
        <w:t>Краснояр</w:t>
      </w:r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>ский Самарской области</w:t>
      </w:r>
    </w:p>
    <w:p w:rsidR="00D16BC3" w:rsidRPr="00D16BC3" w:rsidRDefault="00D16BC3" w:rsidP="00D16BC3">
      <w:pPr>
        <w:shd w:val="clear" w:color="auto" w:fill="FFFFFF"/>
        <w:suppressAutoHyphens/>
        <w:spacing w:after="20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D16BC3">
        <w:rPr>
          <w:rFonts w:eastAsia="Times New Roman" w:cs="Times New Roman"/>
          <w:color w:val="000000"/>
          <w:sz w:val="26"/>
          <w:szCs w:val="26"/>
          <w:lang w:val="en-US" w:eastAsia="zh-CN"/>
        </w:rPr>
        <w:t>K</w:t>
      </w:r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– </w:t>
      </w:r>
      <w:proofErr w:type="gramStart"/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>заработная</w:t>
      </w:r>
      <w:proofErr w:type="gramEnd"/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плата с начислениями в год</w:t>
      </w:r>
    </w:p>
    <w:p w:rsidR="00D16BC3" w:rsidRPr="00D16BC3" w:rsidRDefault="00D16BC3" w:rsidP="00D16BC3">
      <w:pPr>
        <w:shd w:val="clear" w:color="auto" w:fill="FFFFFF"/>
        <w:suppressAutoHyphens/>
        <w:spacing w:after="20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>При расчете межбюджетных трансфертов сумма округляется до целого числа.</w:t>
      </w:r>
    </w:p>
    <w:p w:rsidR="00D16BC3" w:rsidRPr="00D16BC3" w:rsidRDefault="00D16BC3" w:rsidP="00D16BC3">
      <w:pPr>
        <w:shd w:val="clear" w:color="auto" w:fill="FFFFFF"/>
        <w:suppressAutoHyphens/>
        <w:spacing w:after="20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 xml:space="preserve">3. Межбюджетные трансферты по передаче полномочий по  </w:t>
      </w:r>
      <w:r w:rsidRPr="00D16BC3">
        <w:rPr>
          <w:rFonts w:eastAsia="Times New Roman" w:cs="Times New Roman"/>
          <w:sz w:val="26"/>
          <w:szCs w:val="26"/>
          <w:lang w:eastAsia="zh-CN"/>
        </w:rPr>
        <w:t xml:space="preserve">исполнению бюджета поселения, осуществление </w:t>
      </w:r>
      <w:proofErr w:type="gramStart"/>
      <w:r w:rsidRPr="00D16BC3">
        <w:rPr>
          <w:rFonts w:eastAsia="Times New Roman" w:cs="Times New Roman"/>
          <w:sz w:val="26"/>
          <w:szCs w:val="26"/>
          <w:lang w:eastAsia="zh-CN"/>
        </w:rPr>
        <w:t>контроля за</w:t>
      </w:r>
      <w:proofErr w:type="gramEnd"/>
      <w:r w:rsidRPr="00D16BC3">
        <w:rPr>
          <w:rFonts w:eastAsia="Times New Roman" w:cs="Times New Roman"/>
          <w:sz w:val="26"/>
          <w:szCs w:val="26"/>
          <w:lang w:eastAsia="zh-CN"/>
        </w:rPr>
        <w:t xml:space="preserve"> его исполнением</w:t>
      </w:r>
      <w:r w:rsidRPr="00D16BC3">
        <w:rPr>
          <w:rFonts w:eastAsia="Times New Roman" w:cs="Times New Roman"/>
          <w:sz w:val="24"/>
          <w:szCs w:val="24"/>
          <w:lang w:eastAsia="zh-CN"/>
        </w:rPr>
        <w:t>.</w:t>
      </w:r>
    </w:p>
    <w:p w:rsidR="00D16BC3" w:rsidRPr="00D16BC3" w:rsidRDefault="00D16BC3" w:rsidP="00D16BC3">
      <w:pPr>
        <w:shd w:val="clear" w:color="auto" w:fill="FFFFFF"/>
        <w:suppressAutoHyphens/>
        <w:spacing w:after="20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>Трансферты имеют строго целевое назначение и расходуются  на цели, указанные в пункте 3 настоящей методики.</w:t>
      </w:r>
    </w:p>
    <w:p w:rsidR="00D16BC3" w:rsidRPr="00D16BC3" w:rsidRDefault="00D16BC3" w:rsidP="00D16BC3">
      <w:pPr>
        <w:shd w:val="clear" w:color="auto" w:fill="FFFFFF"/>
        <w:suppressAutoHyphens/>
        <w:spacing w:after="20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 xml:space="preserve">Размер трансфертов </w:t>
      </w:r>
      <w:r w:rsidR="00922E20">
        <w:rPr>
          <w:rFonts w:eastAsia="Times New Roman" w:cs="Times New Roman"/>
          <w:color w:val="000000"/>
          <w:sz w:val="26"/>
          <w:szCs w:val="26"/>
          <w:lang w:eastAsia="zh-CN"/>
        </w:rPr>
        <w:t>сельс</w:t>
      </w:r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>кого поселения району определяется по формуле:</w:t>
      </w:r>
    </w:p>
    <w:p w:rsidR="00D16BC3" w:rsidRPr="00D16BC3" w:rsidRDefault="00D16BC3" w:rsidP="00D16BC3">
      <w:pPr>
        <w:shd w:val="clear" w:color="auto" w:fill="FFFFFF"/>
        <w:suppressAutoHyphens/>
        <w:spacing w:after="20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D16BC3">
        <w:rPr>
          <w:rFonts w:eastAsia="Times New Roman" w:cs="Times New Roman"/>
          <w:color w:val="000000"/>
          <w:sz w:val="26"/>
          <w:szCs w:val="26"/>
          <w:lang w:val="en-US" w:eastAsia="zh-CN"/>
        </w:rPr>
        <w:t>W</w:t>
      </w:r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 xml:space="preserve">= </w:t>
      </w:r>
      <w:r w:rsidRPr="00D16BC3">
        <w:rPr>
          <w:rFonts w:eastAsia="Times New Roman" w:cs="Times New Roman"/>
          <w:color w:val="000000"/>
          <w:sz w:val="26"/>
          <w:szCs w:val="26"/>
          <w:lang w:val="en-US" w:eastAsia="zh-CN"/>
        </w:rPr>
        <w:t>K</w:t>
      </w:r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</w:t>
      </w:r>
      <w:r w:rsidRPr="00D16BC3">
        <w:rPr>
          <w:rFonts w:eastAsia="Times New Roman" w:cs="Times New Roman"/>
          <w:color w:val="000000"/>
          <w:sz w:val="26"/>
          <w:szCs w:val="26"/>
          <w:lang w:val="en-US" w:eastAsia="zh-CN"/>
        </w:rPr>
        <w:t>x</w:t>
      </w:r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1/12, где</w:t>
      </w:r>
    </w:p>
    <w:p w:rsidR="00D16BC3" w:rsidRPr="00D16BC3" w:rsidRDefault="00D16BC3" w:rsidP="00D16BC3">
      <w:pPr>
        <w:shd w:val="clear" w:color="auto" w:fill="FFFFFF"/>
        <w:suppressAutoHyphens/>
        <w:spacing w:after="20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D16BC3">
        <w:rPr>
          <w:rFonts w:eastAsia="Times New Roman" w:cs="Times New Roman"/>
          <w:color w:val="000000"/>
          <w:sz w:val="26"/>
          <w:szCs w:val="26"/>
          <w:lang w:val="en-US" w:eastAsia="zh-CN"/>
        </w:rPr>
        <w:t>W</w:t>
      </w:r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– </w:t>
      </w:r>
      <w:proofErr w:type="gramStart"/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>объем</w:t>
      </w:r>
      <w:proofErr w:type="gramEnd"/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трансфертов бюджету муниципального района </w:t>
      </w:r>
      <w:r w:rsidR="00001E0E">
        <w:rPr>
          <w:rFonts w:eastAsia="Times New Roman" w:cs="Times New Roman"/>
          <w:color w:val="000000"/>
          <w:sz w:val="26"/>
          <w:szCs w:val="26"/>
          <w:lang w:eastAsia="zh-CN"/>
        </w:rPr>
        <w:t>Краснояр</w:t>
      </w:r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>ский Самарской области</w:t>
      </w:r>
    </w:p>
    <w:p w:rsidR="00D16BC3" w:rsidRPr="00D16BC3" w:rsidRDefault="00D16BC3" w:rsidP="00D16BC3">
      <w:pPr>
        <w:shd w:val="clear" w:color="auto" w:fill="FFFFFF"/>
        <w:suppressAutoHyphens/>
        <w:spacing w:after="20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D16BC3">
        <w:rPr>
          <w:rFonts w:eastAsia="Times New Roman" w:cs="Times New Roman"/>
          <w:color w:val="000000"/>
          <w:sz w:val="26"/>
          <w:szCs w:val="26"/>
          <w:lang w:val="en-US" w:eastAsia="zh-CN"/>
        </w:rPr>
        <w:t>K</w:t>
      </w:r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– </w:t>
      </w:r>
      <w:proofErr w:type="gramStart"/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>заработная</w:t>
      </w:r>
      <w:proofErr w:type="gramEnd"/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плата с начислениями в год</w:t>
      </w:r>
    </w:p>
    <w:p w:rsidR="00D16BC3" w:rsidRPr="00D16BC3" w:rsidRDefault="00D16BC3" w:rsidP="00D16BC3">
      <w:pPr>
        <w:shd w:val="clear" w:color="auto" w:fill="FFFFFF"/>
        <w:suppressAutoHyphens/>
        <w:spacing w:after="20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>При расчете межбюджетных трансфертов сумма округляется до целого числа.</w:t>
      </w:r>
    </w:p>
    <w:p w:rsidR="00D16BC3" w:rsidRPr="00D16BC3" w:rsidRDefault="00D16BC3" w:rsidP="00D16BC3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sz w:val="26"/>
          <w:szCs w:val="26"/>
          <w:lang w:eastAsia="zh-CN"/>
        </w:rPr>
      </w:pPr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 xml:space="preserve">4. Межбюджетные трансферты по передаче полномочий по </w:t>
      </w:r>
      <w:r w:rsidRPr="00D16BC3">
        <w:rPr>
          <w:rFonts w:eastAsia="Times New Roman" w:cs="Times New Roman"/>
          <w:sz w:val="26"/>
          <w:szCs w:val="26"/>
          <w:lang w:eastAsia="zh-CN"/>
        </w:rPr>
        <w:t xml:space="preserve">получению технических условий подключения (технологического присоединения) объектов к сетям инженерно-технического обеспечения в случаях, когда соответствующее получение технических условий подключения должно быть осуществлено органами местного самоуправления в соответствии с Земельным </w:t>
      </w:r>
      <w:hyperlink r:id="rId10" w:history="1">
        <w:r w:rsidRPr="00D16BC3">
          <w:rPr>
            <w:rFonts w:eastAsia="Times New Roman" w:cs="Times New Roman"/>
            <w:color w:val="000080"/>
            <w:sz w:val="26"/>
            <w:szCs w:val="26"/>
            <w:u w:val="single"/>
            <w:lang w:eastAsia="zh-CN"/>
          </w:rPr>
          <w:t>кодексом</w:t>
        </w:r>
      </w:hyperlink>
      <w:r w:rsidRPr="00D16BC3">
        <w:rPr>
          <w:rFonts w:eastAsia="Times New Roman" w:cs="Times New Roman"/>
          <w:sz w:val="26"/>
          <w:szCs w:val="26"/>
          <w:lang w:eastAsia="zh-CN"/>
        </w:rPr>
        <w:t xml:space="preserve"> Российской Федерации.</w:t>
      </w:r>
    </w:p>
    <w:p w:rsidR="00D16BC3" w:rsidRPr="00D16BC3" w:rsidRDefault="00D16BC3" w:rsidP="00D16BC3">
      <w:pPr>
        <w:suppressAutoHyphens/>
        <w:autoSpaceDE w:val="0"/>
        <w:spacing w:after="0" w:line="240" w:lineRule="auto"/>
        <w:ind w:firstLine="540"/>
        <w:jc w:val="both"/>
        <w:rPr>
          <w:rFonts w:eastAsia="Times New Roman" w:cs="Times New Roman"/>
          <w:sz w:val="26"/>
          <w:szCs w:val="26"/>
          <w:lang w:eastAsia="zh-CN"/>
        </w:rPr>
      </w:pPr>
      <w:r w:rsidRPr="00D16BC3">
        <w:rPr>
          <w:rFonts w:eastAsia="Times New Roman" w:cs="Times New Roman"/>
          <w:sz w:val="26"/>
          <w:szCs w:val="26"/>
          <w:lang w:eastAsia="zh-CN"/>
        </w:rPr>
        <w:t>Подготовка и утверждение местных нормативов градостроительного проектирования, внесение в них изменений.</w:t>
      </w:r>
    </w:p>
    <w:p w:rsidR="00D16BC3" w:rsidRPr="00D16BC3" w:rsidRDefault="00D16BC3" w:rsidP="00D16BC3">
      <w:pPr>
        <w:suppressAutoHyphens/>
        <w:autoSpaceDE w:val="0"/>
        <w:spacing w:after="0" w:line="240" w:lineRule="auto"/>
        <w:ind w:firstLine="540"/>
        <w:jc w:val="both"/>
        <w:rPr>
          <w:rFonts w:eastAsia="Times New Roman" w:cs="Times New Roman"/>
          <w:sz w:val="26"/>
          <w:szCs w:val="26"/>
          <w:lang w:eastAsia="zh-CN"/>
        </w:rPr>
      </w:pPr>
      <w:r w:rsidRPr="00D16BC3">
        <w:rPr>
          <w:rFonts w:eastAsia="Times New Roman" w:cs="Times New Roman"/>
          <w:sz w:val="26"/>
          <w:szCs w:val="26"/>
          <w:lang w:eastAsia="zh-CN"/>
        </w:rPr>
        <w:t xml:space="preserve">Утверждение документации по планировке территории, отнесенное к компетенции органов местного самоуправления в соответствии с Градостроительным </w:t>
      </w:r>
      <w:hyperlink r:id="rId11" w:history="1">
        <w:r w:rsidRPr="00D16BC3">
          <w:rPr>
            <w:rFonts w:eastAsia="Times New Roman" w:cs="Times New Roman"/>
            <w:color w:val="000080"/>
            <w:sz w:val="26"/>
            <w:szCs w:val="26"/>
            <w:u w:val="single"/>
            <w:lang w:eastAsia="zh-CN"/>
          </w:rPr>
          <w:t>кодексом</w:t>
        </w:r>
      </w:hyperlink>
      <w:r w:rsidRPr="00D16BC3">
        <w:rPr>
          <w:rFonts w:eastAsia="Times New Roman" w:cs="Times New Roman"/>
          <w:sz w:val="26"/>
          <w:szCs w:val="26"/>
          <w:lang w:eastAsia="zh-CN"/>
        </w:rPr>
        <w:t xml:space="preserve"> Российской Федерации.</w:t>
      </w:r>
    </w:p>
    <w:p w:rsidR="00D16BC3" w:rsidRPr="00D16BC3" w:rsidRDefault="00D16BC3" w:rsidP="00D16BC3">
      <w:pPr>
        <w:suppressAutoHyphens/>
        <w:autoSpaceDE w:val="0"/>
        <w:spacing w:after="0" w:line="240" w:lineRule="auto"/>
        <w:ind w:firstLine="540"/>
        <w:jc w:val="both"/>
        <w:rPr>
          <w:rFonts w:eastAsia="Times New Roman" w:cs="Times New Roman"/>
          <w:sz w:val="26"/>
          <w:szCs w:val="26"/>
          <w:lang w:eastAsia="zh-CN"/>
        </w:rPr>
      </w:pPr>
      <w:r w:rsidRPr="00D16BC3">
        <w:rPr>
          <w:rFonts w:eastAsia="Times New Roman" w:cs="Times New Roman"/>
          <w:sz w:val="26"/>
          <w:szCs w:val="26"/>
          <w:lang w:eastAsia="zh-CN"/>
        </w:rPr>
        <w:t>Выдача градостроительных планов земельных участков.</w:t>
      </w:r>
    </w:p>
    <w:p w:rsidR="00D16BC3" w:rsidRPr="00D16BC3" w:rsidRDefault="00D16BC3" w:rsidP="00D16BC3">
      <w:pPr>
        <w:suppressAutoHyphens/>
        <w:autoSpaceDE w:val="0"/>
        <w:spacing w:after="0" w:line="240" w:lineRule="auto"/>
        <w:ind w:firstLine="540"/>
        <w:jc w:val="both"/>
        <w:rPr>
          <w:rFonts w:eastAsia="Times New Roman" w:cs="Times New Roman"/>
          <w:sz w:val="26"/>
          <w:szCs w:val="26"/>
          <w:lang w:eastAsia="zh-CN"/>
        </w:rPr>
      </w:pPr>
      <w:r w:rsidRPr="00D16BC3">
        <w:rPr>
          <w:rFonts w:eastAsia="Times New Roman" w:cs="Times New Roman"/>
          <w:sz w:val="26"/>
          <w:szCs w:val="26"/>
          <w:lang w:eastAsia="zh-CN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D16BC3" w:rsidRPr="00D16BC3" w:rsidRDefault="00D16BC3" w:rsidP="00D16BC3">
      <w:pPr>
        <w:suppressAutoHyphens/>
        <w:autoSpaceDE w:val="0"/>
        <w:spacing w:after="0" w:line="240" w:lineRule="auto"/>
        <w:ind w:firstLine="540"/>
        <w:jc w:val="both"/>
        <w:rPr>
          <w:rFonts w:eastAsia="Times New Roman" w:cs="Times New Roman"/>
          <w:sz w:val="26"/>
          <w:szCs w:val="26"/>
          <w:lang w:eastAsia="zh-CN"/>
        </w:rPr>
      </w:pPr>
      <w:r w:rsidRPr="00D16BC3">
        <w:rPr>
          <w:rFonts w:eastAsia="Times New Roman" w:cs="Times New Roman"/>
          <w:sz w:val="26"/>
          <w:szCs w:val="26"/>
          <w:lang w:eastAsia="zh-CN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D16BC3" w:rsidRPr="00D16BC3" w:rsidRDefault="00D16BC3" w:rsidP="00D16BC3">
      <w:pPr>
        <w:shd w:val="clear" w:color="auto" w:fill="FFFFFF"/>
        <w:suppressAutoHyphens/>
        <w:spacing w:after="20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D16BC3">
        <w:rPr>
          <w:rFonts w:eastAsia="Times New Roman" w:cs="Times New Roman"/>
          <w:sz w:val="26"/>
          <w:szCs w:val="26"/>
          <w:lang w:eastAsia="zh-CN"/>
        </w:rPr>
        <w:t xml:space="preserve"> Представление сведений из информационных систем обеспечения градостроительной деятельности муниципальных районов</w:t>
      </w:r>
      <w:r w:rsidR="00001E0E">
        <w:rPr>
          <w:rFonts w:eastAsia="Times New Roman" w:cs="Times New Roman"/>
          <w:sz w:val="26"/>
          <w:szCs w:val="26"/>
          <w:lang w:eastAsia="zh-CN"/>
        </w:rPr>
        <w:t>.</w:t>
      </w:r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Трансферты имеют строго целевое назначение и расходуются  на цели, указанные в пункте 4 настоящей методики </w:t>
      </w:r>
    </w:p>
    <w:p w:rsidR="00D16BC3" w:rsidRPr="00D16BC3" w:rsidRDefault="00D16BC3" w:rsidP="00D16BC3">
      <w:pPr>
        <w:shd w:val="clear" w:color="auto" w:fill="FFFFFF"/>
        <w:suppressAutoHyphens/>
        <w:spacing w:after="20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 xml:space="preserve">Размер трансфертов </w:t>
      </w:r>
      <w:r w:rsidR="00BC0398">
        <w:rPr>
          <w:rFonts w:eastAsia="Times New Roman" w:cs="Times New Roman"/>
          <w:color w:val="000000"/>
          <w:sz w:val="26"/>
          <w:szCs w:val="26"/>
          <w:lang w:eastAsia="zh-CN"/>
        </w:rPr>
        <w:t>сельс</w:t>
      </w:r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>кого поселения району определяется по формуле:</w:t>
      </w:r>
    </w:p>
    <w:p w:rsidR="00D16BC3" w:rsidRPr="00D16BC3" w:rsidRDefault="00D16BC3" w:rsidP="00D16BC3">
      <w:pPr>
        <w:shd w:val="clear" w:color="auto" w:fill="FFFFFF"/>
        <w:suppressAutoHyphens/>
        <w:spacing w:after="20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D16BC3">
        <w:rPr>
          <w:rFonts w:eastAsia="Times New Roman" w:cs="Times New Roman"/>
          <w:color w:val="000000"/>
          <w:sz w:val="26"/>
          <w:szCs w:val="26"/>
          <w:lang w:val="en-US" w:eastAsia="zh-CN"/>
        </w:rPr>
        <w:t>W</w:t>
      </w:r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 xml:space="preserve">= </w:t>
      </w:r>
      <w:r w:rsidRPr="00D16BC3">
        <w:rPr>
          <w:rFonts w:eastAsia="Times New Roman" w:cs="Times New Roman"/>
          <w:color w:val="000000"/>
          <w:sz w:val="26"/>
          <w:szCs w:val="26"/>
          <w:lang w:val="en-US" w:eastAsia="zh-CN"/>
        </w:rPr>
        <w:t>K</w:t>
      </w:r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</w:t>
      </w:r>
      <w:r w:rsidRPr="00D16BC3">
        <w:rPr>
          <w:rFonts w:eastAsia="Times New Roman" w:cs="Times New Roman"/>
          <w:color w:val="000000"/>
          <w:sz w:val="26"/>
          <w:szCs w:val="26"/>
          <w:lang w:val="en-US" w:eastAsia="zh-CN"/>
        </w:rPr>
        <w:t>x</w:t>
      </w:r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1/12, где</w:t>
      </w:r>
    </w:p>
    <w:p w:rsidR="00D16BC3" w:rsidRPr="00D16BC3" w:rsidRDefault="00D16BC3" w:rsidP="00D16BC3">
      <w:pPr>
        <w:shd w:val="clear" w:color="auto" w:fill="FFFFFF"/>
        <w:suppressAutoHyphens/>
        <w:spacing w:after="20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D16BC3">
        <w:rPr>
          <w:rFonts w:eastAsia="Times New Roman" w:cs="Times New Roman"/>
          <w:color w:val="000000"/>
          <w:sz w:val="26"/>
          <w:szCs w:val="26"/>
          <w:lang w:val="en-US" w:eastAsia="zh-CN"/>
        </w:rPr>
        <w:t>W</w:t>
      </w:r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– </w:t>
      </w:r>
      <w:proofErr w:type="gramStart"/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>объем</w:t>
      </w:r>
      <w:proofErr w:type="gramEnd"/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трансфертов бюджету муниципального района </w:t>
      </w:r>
      <w:r w:rsidR="00001E0E">
        <w:rPr>
          <w:rFonts w:eastAsia="Times New Roman" w:cs="Times New Roman"/>
          <w:color w:val="000000"/>
          <w:sz w:val="26"/>
          <w:szCs w:val="26"/>
          <w:lang w:eastAsia="zh-CN"/>
        </w:rPr>
        <w:t>Красноярс</w:t>
      </w:r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>кий Самарской области</w:t>
      </w:r>
    </w:p>
    <w:p w:rsidR="00D16BC3" w:rsidRPr="00D16BC3" w:rsidRDefault="00D16BC3" w:rsidP="00D16BC3">
      <w:pPr>
        <w:shd w:val="clear" w:color="auto" w:fill="FFFFFF"/>
        <w:suppressAutoHyphens/>
        <w:spacing w:after="20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D16BC3">
        <w:rPr>
          <w:rFonts w:eastAsia="Times New Roman" w:cs="Times New Roman"/>
          <w:color w:val="000000"/>
          <w:sz w:val="26"/>
          <w:szCs w:val="26"/>
          <w:lang w:val="en-US" w:eastAsia="zh-CN"/>
        </w:rPr>
        <w:t>K</w:t>
      </w:r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– </w:t>
      </w:r>
      <w:proofErr w:type="gramStart"/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>заработная</w:t>
      </w:r>
      <w:proofErr w:type="gramEnd"/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плата с начислениями в год</w:t>
      </w:r>
    </w:p>
    <w:p w:rsidR="00D16BC3" w:rsidRPr="00D16BC3" w:rsidRDefault="00D16BC3" w:rsidP="00D16BC3">
      <w:pPr>
        <w:shd w:val="clear" w:color="auto" w:fill="FFFFFF"/>
        <w:suppressAutoHyphens/>
        <w:spacing w:after="20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lastRenderedPageBreak/>
        <w:t>При расчете межбюджетных трансфертов сумма округляется до целого числа.</w:t>
      </w:r>
    </w:p>
    <w:p w:rsidR="00D16BC3" w:rsidRPr="00D16BC3" w:rsidRDefault="00D16BC3" w:rsidP="00D16BC3">
      <w:pPr>
        <w:shd w:val="clear" w:color="auto" w:fill="FFFFFF"/>
        <w:suppressAutoHyphens/>
        <w:spacing w:after="20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>5. Межбюджетные трансферты по передаче полномочий по о</w:t>
      </w:r>
      <w:r w:rsidRPr="00D16BC3">
        <w:rPr>
          <w:rFonts w:eastAsia="Times New Roman" w:cs="Times New Roman"/>
          <w:sz w:val="26"/>
          <w:szCs w:val="26"/>
          <w:lang w:eastAsia="zh-CN"/>
        </w:rPr>
        <w:t>существлению муниципального жилищного контроля</w:t>
      </w:r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>.</w:t>
      </w:r>
    </w:p>
    <w:p w:rsidR="00D16BC3" w:rsidRPr="00D16BC3" w:rsidRDefault="00D16BC3" w:rsidP="00D16BC3">
      <w:pPr>
        <w:shd w:val="clear" w:color="auto" w:fill="FFFFFF"/>
        <w:suppressAutoHyphens/>
        <w:spacing w:after="20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>Трансферты имеют строго целевое назначение и расходуются  на цели, указанные в пункте 5 настоящей методики.</w:t>
      </w:r>
    </w:p>
    <w:p w:rsidR="00D16BC3" w:rsidRPr="00D16BC3" w:rsidRDefault="00D16BC3" w:rsidP="00D16BC3">
      <w:pPr>
        <w:shd w:val="clear" w:color="auto" w:fill="FFFFFF"/>
        <w:suppressAutoHyphens/>
        <w:spacing w:after="20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 xml:space="preserve">Размер трансфертов </w:t>
      </w:r>
      <w:r w:rsidR="00001E0E">
        <w:rPr>
          <w:rFonts w:eastAsia="Times New Roman" w:cs="Times New Roman"/>
          <w:color w:val="000000"/>
          <w:sz w:val="26"/>
          <w:szCs w:val="26"/>
          <w:lang w:eastAsia="zh-CN"/>
        </w:rPr>
        <w:t>город</w:t>
      </w:r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>ского поселения району определяется по формуле:</w:t>
      </w:r>
    </w:p>
    <w:p w:rsidR="00D16BC3" w:rsidRPr="00D16BC3" w:rsidRDefault="00D16BC3" w:rsidP="00D16BC3">
      <w:pPr>
        <w:shd w:val="clear" w:color="auto" w:fill="FFFFFF"/>
        <w:suppressAutoHyphens/>
        <w:spacing w:after="20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D16BC3">
        <w:rPr>
          <w:rFonts w:eastAsia="Times New Roman" w:cs="Times New Roman"/>
          <w:color w:val="000000"/>
          <w:sz w:val="26"/>
          <w:szCs w:val="26"/>
          <w:lang w:val="en-US" w:eastAsia="zh-CN"/>
        </w:rPr>
        <w:t>W</w:t>
      </w:r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 xml:space="preserve">= </w:t>
      </w:r>
      <w:r w:rsidRPr="00D16BC3">
        <w:rPr>
          <w:rFonts w:eastAsia="Times New Roman" w:cs="Times New Roman"/>
          <w:color w:val="000000"/>
          <w:sz w:val="26"/>
          <w:szCs w:val="26"/>
          <w:lang w:val="en-US" w:eastAsia="zh-CN"/>
        </w:rPr>
        <w:t>K</w:t>
      </w:r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</w:t>
      </w:r>
      <w:r w:rsidRPr="00D16BC3">
        <w:rPr>
          <w:rFonts w:eastAsia="Times New Roman" w:cs="Times New Roman"/>
          <w:color w:val="000000"/>
          <w:sz w:val="26"/>
          <w:szCs w:val="26"/>
          <w:lang w:val="en-US" w:eastAsia="zh-CN"/>
        </w:rPr>
        <w:t>x</w:t>
      </w:r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1/12, где</w:t>
      </w:r>
    </w:p>
    <w:p w:rsidR="00D16BC3" w:rsidRPr="00D16BC3" w:rsidRDefault="00D16BC3" w:rsidP="00D16BC3">
      <w:pPr>
        <w:shd w:val="clear" w:color="auto" w:fill="FFFFFF"/>
        <w:suppressAutoHyphens/>
        <w:spacing w:after="20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D16BC3">
        <w:rPr>
          <w:rFonts w:eastAsia="Times New Roman" w:cs="Times New Roman"/>
          <w:color w:val="000000"/>
          <w:sz w:val="26"/>
          <w:szCs w:val="26"/>
          <w:lang w:val="en-US" w:eastAsia="zh-CN"/>
        </w:rPr>
        <w:t>W</w:t>
      </w:r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– </w:t>
      </w:r>
      <w:proofErr w:type="gramStart"/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>объем</w:t>
      </w:r>
      <w:proofErr w:type="gramEnd"/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трансфертов бюджету муниципального района </w:t>
      </w:r>
      <w:r w:rsidR="00001E0E">
        <w:rPr>
          <w:rFonts w:eastAsia="Times New Roman" w:cs="Times New Roman"/>
          <w:color w:val="000000"/>
          <w:sz w:val="26"/>
          <w:szCs w:val="26"/>
          <w:lang w:eastAsia="zh-CN"/>
        </w:rPr>
        <w:t>Краснояр</w:t>
      </w:r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>ский Самарской области</w:t>
      </w:r>
    </w:p>
    <w:p w:rsidR="00D16BC3" w:rsidRPr="00D16BC3" w:rsidRDefault="00D16BC3" w:rsidP="00D16BC3">
      <w:pPr>
        <w:shd w:val="clear" w:color="auto" w:fill="FFFFFF"/>
        <w:suppressAutoHyphens/>
        <w:spacing w:after="20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D16BC3">
        <w:rPr>
          <w:rFonts w:eastAsia="Times New Roman" w:cs="Times New Roman"/>
          <w:color w:val="000000"/>
          <w:sz w:val="26"/>
          <w:szCs w:val="26"/>
          <w:lang w:val="en-US" w:eastAsia="zh-CN"/>
        </w:rPr>
        <w:t>K</w:t>
      </w:r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– </w:t>
      </w:r>
      <w:proofErr w:type="gramStart"/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>заработная</w:t>
      </w:r>
      <w:proofErr w:type="gramEnd"/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плата с начислениями в год</w:t>
      </w:r>
    </w:p>
    <w:p w:rsidR="00D16BC3" w:rsidRPr="00D16BC3" w:rsidRDefault="00D16BC3" w:rsidP="00D16BC3">
      <w:pPr>
        <w:shd w:val="clear" w:color="auto" w:fill="FFFFFF"/>
        <w:suppressAutoHyphens/>
        <w:spacing w:after="20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>При расчете межбюджетных трансфертов сумма округляется до целого числа.</w:t>
      </w:r>
    </w:p>
    <w:p w:rsidR="00D16BC3" w:rsidRPr="00D16BC3" w:rsidRDefault="00D16BC3" w:rsidP="00D16BC3">
      <w:pPr>
        <w:shd w:val="clear" w:color="auto" w:fill="FFFFFF"/>
        <w:suppressAutoHyphens/>
        <w:spacing w:after="20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 xml:space="preserve">6. </w:t>
      </w:r>
      <w:proofErr w:type="gramStart"/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>Межбюджетные трансферты по передаче полномочий по о</w:t>
      </w:r>
      <w:r w:rsidRPr="00D16BC3">
        <w:rPr>
          <w:rFonts w:eastAsia="Times New Roman" w:cs="Times New Roman"/>
          <w:sz w:val="26"/>
          <w:szCs w:val="26"/>
          <w:lang w:eastAsia="zh-CN"/>
        </w:rPr>
        <w:t>существлению функций по определению поставщиков (подрядчиков, исполнителей)  для обеспечения  муниципальных нужд путем, проведения открытого конкурса, конкурса с ограниченным участием, двухэтапного конкурса, электронного аукциона, запроса котировок для оказания скорой, в том числе скорой специализированной, медицинской помощи в экстренной или неотложной форме и нормального жизнеобеспечения граждан, предварительного отбора участников в целях оказания гуманитарной помощи либо ликвидации</w:t>
      </w:r>
      <w:proofErr w:type="gramEnd"/>
      <w:r w:rsidRPr="00D16BC3">
        <w:rPr>
          <w:rFonts w:eastAsia="Times New Roman" w:cs="Times New Roman"/>
          <w:sz w:val="26"/>
          <w:szCs w:val="26"/>
          <w:lang w:eastAsia="zh-CN"/>
        </w:rPr>
        <w:t xml:space="preserve"> последствий чрезвычайных ситуаций природного или техногенного характера, запроса котировок, запроса предложений</w:t>
      </w:r>
      <w:r w:rsidR="00BC029F">
        <w:rPr>
          <w:rFonts w:eastAsia="Times New Roman" w:cs="Times New Roman"/>
          <w:sz w:val="26"/>
          <w:szCs w:val="26"/>
          <w:lang w:eastAsia="zh-CN"/>
        </w:rPr>
        <w:t>.</w:t>
      </w:r>
      <w:r w:rsidRPr="00D16BC3">
        <w:rPr>
          <w:rFonts w:eastAsia="Times New Roman" w:cs="Times New Roman"/>
          <w:sz w:val="26"/>
          <w:szCs w:val="26"/>
          <w:lang w:eastAsia="zh-CN"/>
        </w:rPr>
        <w:t xml:space="preserve"> </w:t>
      </w:r>
    </w:p>
    <w:p w:rsidR="00D16BC3" w:rsidRPr="00D16BC3" w:rsidRDefault="00D16BC3" w:rsidP="00D16BC3">
      <w:pPr>
        <w:shd w:val="clear" w:color="auto" w:fill="FFFFFF"/>
        <w:suppressAutoHyphens/>
        <w:spacing w:after="20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>Трансферты имеют строго целевое назначение и расходуются  на цели, указанные в пункте 6 настоящей методики.</w:t>
      </w:r>
    </w:p>
    <w:p w:rsidR="00D16BC3" w:rsidRPr="00D16BC3" w:rsidRDefault="00D16BC3" w:rsidP="00D16BC3">
      <w:pPr>
        <w:shd w:val="clear" w:color="auto" w:fill="FFFFFF"/>
        <w:suppressAutoHyphens/>
        <w:spacing w:after="20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 xml:space="preserve">Размер трансфертов </w:t>
      </w:r>
      <w:r w:rsidR="00BC0398">
        <w:rPr>
          <w:rFonts w:eastAsia="Times New Roman" w:cs="Times New Roman"/>
          <w:color w:val="000000"/>
          <w:sz w:val="26"/>
          <w:szCs w:val="26"/>
          <w:lang w:eastAsia="zh-CN"/>
        </w:rPr>
        <w:t>сель</w:t>
      </w:r>
      <w:r w:rsidR="00001E0E">
        <w:rPr>
          <w:rFonts w:eastAsia="Times New Roman" w:cs="Times New Roman"/>
          <w:color w:val="000000"/>
          <w:sz w:val="26"/>
          <w:szCs w:val="26"/>
          <w:lang w:eastAsia="zh-CN"/>
        </w:rPr>
        <w:t>с</w:t>
      </w:r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>кого поселения району определяется по формуле:</w:t>
      </w:r>
    </w:p>
    <w:p w:rsidR="00D16BC3" w:rsidRPr="00D16BC3" w:rsidRDefault="00D16BC3" w:rsidP="00D16BC3">
      <w:pPr>
        <w:shd w:val="clear" w:color="auto" w:fill="FFFFFF"/>
        <w:suppressAutoHyphens/>
        <w:spacing w:after="20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D16BC3">
        <w:rPr>
          <w:rFonts w:eastAsia="Times New Roman" w:cs="Times New Roman"/>
          <w:color w:val="000000"/>
          <w:sz w:val="26"/>
          <w:szCs w:val="26"/>
          <w:lang w:val="en-US" w:eastAsia="zh-CN"/>
        </w:rPr>
        <w:t>W</w:t>
      </w:r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 xml:space="preserve">= </w:t>
      </w:r>
      <w:r w:rsidRPr="00D16BC3">
        <w:rPr>
          <w:rFonts w:eastAsia="Times New Roman" w:cs="Times New Roman"/>
          <w:color w:val="000000"/>
          <w:sz w:val="26"/>
          <w:szCs w:val="26"/>
          <w:lang w:val="en-US" w:eastAsia="zh-CN"/>
        </w:rPr>
        <w:t>K</w:t>
      </w:r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</w:t>
      </w:r>
      <w:r w:rsidRPr="00D16BC3">
        <w:rPr>
          <w:rFonts w:eastAsia="Times New Roman" w:cs="Times New Roman"/>
          <w:color w:val="000000"/>
          <w:sz w:val="26"/>
          <w:szCs w:val="26"/>
          <w:lang w:val="en-US" w:eastAsia="zh-CN"/>
        </w:rPr>
        <w:t>x</w:t>
      </w:r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1/12, где</w:t>
      </w:r>
    </w:p>
    <w:p w:rsidR="00D16BC3" w:rsidRPr="00D16BC3" w:rsidRDefault="00D16BC3" w:rsidP="00D16BC3">
      <w:pPr>
        <w:shd w:val="clear" w:color="auto" w:fill="FFFFFF"/>
        <w:suppressAutoHyphens/>
        <w:spacing w:after="20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D16BC3">
        <w:rPr>
          <w:rFonts w:eastAsia="Times New Roman" w:cs="Times New Roman"/>
          <w:color w:val="000000"/>
          <w:sz w:val="26"/>
          <w:szCs w:val="26"/>
          <w:lang w:val="en-US" w:eastAsia="zh-CN"/>
        </w:rPr>
        <w:t>W</w:t>
      </w:r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– </w:t>
      </w:r>
      <w:proofErr w:type="gramStart"/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>объем</w:t>
      </w:r>
      <w:proofErr w:type="gramEnd"/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трансфертов бюджету муниципального района </w:t>
      </w:r>
      <w:r w:rsidR="00001E0E">
        <w:rPr>
          <w:rFonts w:eastAsia="Times New Roman" w:cs="Times New Roman"/>
          <w:color w:val="000000"/>
          <w:sz w:val="26"/>
          <w:szCs w:val="26"/>
          <w:lang w:eastAsia="zh-CN"/>
        </w:rPr>
        <w:t>Краснояр</w:t>
      </w:r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>ский Самарской области</w:t>
      </w:r>
    </w:p>
    <w:p w:rsidR="00D16BC3" w:rsidRPr="00D16BC3" w:rsidRDefault="00D16BC3" w:rsidP="00D16BC3">
      <w:pPr>
        <w:shd w:val="clear" w:color="auto" w:fill="FFFFFF"/>
        <w:suppressAutoHyphens/>
        <w:spacing w:after="20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D16BC3">
        <w:rPr>
          <w:rFonts w:eastAsia="Times New Roman" w:cs="Times New Roman"/>
          <w:color w:val="000000"/>
          <w:sz w:val="26"/>
          <w:szCs w:val="26"/>
          <w:lang w:val="en-US" w:eastAsia="zh-CN"/>
        </w:rPr>
        <w:t>K</w:t>
      </w:r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– </w:t>
      </w:r>
      <w:proofErr w:type="gramStart"/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>заработная</w:t>
      </w:r>
      <w:proofErr w:type="gramEnd"/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плата с начислениями в год</w:t>
      </w:r>
    </w:p>
    <w:p w:rsidR="00D16BC3" w:rsidRPr="00D16BC3" w:rsidRDefault="00D16BC3" w:rsidP="00D16BC3">
      <w:pPr>
        <w:shd w:val="clear" w:color="auto" w:fill="FFFFFF"/>
        <w:suppressAutoHyphens/>
        <w:spacing w:after="20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D16BC3">
        <w:rPr>
          <w:rFonts w:eastAsia="Times New Roman" w:cs="Times New Roman"/>
          <w:color w:val="000000"/>
          <w:sz w:val="26"/>
          <w:szCs w:val="26"/>
          <w:lang w:eastAsia="zh-CN"/>
        </w:rPr>
        <w:t>При расчете межбюджетных трансфертов сумма округляется до целого числа.</w:t>
      </w:r>
    </w:p>
    <w:p w:rsidR="00D16BC3" w:rsidRPr="00D16BC3" w:rsidRDefault="00D16BC3" w:rsidP="00D16BC3">
      <w:pPr>
        <w:shd w:val="clear" w:color="auto" w:fill="FFFFFF"/>
        <w:suppressAutoHyphens/>
        <w:spacing w:after="20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</w:p>
    <w:p w:rsidR="00D16BC3" w:rsidRPr="00D16BC3" w:rsidRDefault="00D16BC3" w:rsidP="00D16BC3">
      <w:pPr>
        <w:suppressAutoHyphens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1177A8" w:rsidRDefault="001177A8" w:rsidP="00FD65C8">
      <w:pPr>
        <w:jc w:val="both"/>
        <w:rPr>
          <w:rFonts w:cs="Times New Roman"/>
          <w:color w:val="000000" w:themeColor="text1"/>
          <w:sz w:val="24"/>
          <w:szCs w:val="24"/>
        </w:rPr>
      </w:pPr>
    </w:p>
    <w:p w:rsidR="007D26AE" w:rsidRDefault="007D26AE" w:rsidP="00FD65C8">
      <w:pPr>
        <w:jc w:val="both"/>
        <w:rPr>
          <w:rFonts w:cs="Times New Roman"/>
          <w:color w:val="000000" w:themeColor="text1"/>
          <w:sz w:val="24"/>
          <w:szCs w:val="24"/>
        </w:rPr>
      </w:pPr>
    </w:p>
    <w:p w:rsidR="00BC0398" w:rsidRDefault="00BC0398" w:rsidP="00FD65C8">
      <w:pPr>
        <w:jc w:val="both"/>
        <w:rPr>
          <w:rFonts w:cs="Times New Roman"/>
          <w:color w:val="000000" w:themeColor="text1"/>
          <w:sz w:val="24"/>
          <w:szCs w:val="24"/>
        </w:rPr>
      </w:pPr>
    </w:p>
    <w:p w:rsidR="001420B3" w:rsidRDefault="001420B3" w:rsidP="001177A8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1420B3" w:rsidRDefault="001420B3" w:rsidP="001177A8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1177A8" w:rsidRPr="00FD65C8" w:rsidRDefault="001177A8" w:rsidP="001177A8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D65C8">
        <w:rPr>
          <w:rFonts w:eastAsia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№ 2</w:t>
      </w:r>
    </w:p>
    <w:p w:rsidR="001177A8" w:rsidRPr="00FD65C8" w:rsidRDefault="001177A8" w:rsidP="001177A8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D65C8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к </w:t>
      </w:r>
      <w:r w:rsidR="001420B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проекту </w:t>
      </w:r>
      <w:r w:rsidRPr="00FD65C8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Постановлени</w:t>
      </w:r>
      <w:r w:rsidR="001420B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я</w:t>
      </w:r>
      <w:r w:rsidRPr="00FD65C8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Администрации</w:t>
      </w:r>
    </w:p>
    <w:p w:rsidR="001177A8" w:rsidRPr="00FD65C8" w:rsidRDefault="00922E20" w:rsidP="001177A8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сельского поселения Светлое Поле</w:t>
      </w:r>
    </w:p>
    <w:p w:rsidR="001177A8" w:rsidRPr="00FD65C8" w:rsidRDefault="001177A8" w:rsidP="001177A8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D65C8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района </w:t>
      </w:r>
      <w:proofErr w:type="gramStart"/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Красноярский</w:t>
      </w:r>
      <w:proofErr w:type="gramEnd"/>
    </w:p>
    <w:p w:rsidR="001177A8" w:rsidRPr="00FD65C8" w:rsidRDefault="001177A8" w:rsidP="00BC029F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D65C8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Самарской области</w:t>
      </w:r>
    </w:p>
    <w:p w:rsidR="001177A8" w:rsidRPr="007D26AE" w:rsidRDefault="00BC029F" w:rsidP="00BC029F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                      </w:t>
      </w:r>
      <w:r w:rsidR="00BC0398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177A8" w:rsidRPr="001177A8" w:rsidRDefault="001177A8" w:rsidP="001177A8">
      <w:pPr>
        <w:spacing w:after="0" w:line="360" w:lineRule="atLeast"/>
        <w:jc w:val="center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177A8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Методика (порядок)</w:t>
      </w:r>
      <w:r w:rsidRPr="001177A8">
        <w:rPr>
          <w:rFonts w:eastAsia="Times New Roman" w:cs="Times New Roman"/>
          <w:sz w:val="24"/>
          <w:szCs w:val="24"/>
          <w:lang w:eastAsia="ru-RU"/>
        </w:rPr>
        <w:t> </w:t>
      </w:r>
      <w:r w:rsidRPr="001177A8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предоставления межбюджетных трансфертов из бюджета</w:t>
      </w:r>
    </w:p>
    <w:p w:rsidR="001177A8" w:rsidRDefault="00922E20" w:rsidP="001177A8">
      <w:pPr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сельского поселения Светлое Поле</w:t>
      </w:r>
      <w:r w:rsidR="001177A8" w:rsidRPr="001177A8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муниципального района </w:t>
      </w:r>
      <w:proofErr w:type="gramStart"/>
      <w:r w:rsidR="001177A8" w:rsidRPr="001177A8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Красноярский</w:t>
      </w:r>
      <w:proofErr w:type="gramEnd"/>
      <w:r w:rsidR="001177A8" w:rsidRPr="001177A8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Самарской области бюджету</w:t>
      </w:r>
      <w:r w:rsidR="001177A8" w:rsidRPr="001177A8">
        <w:rPr>
          <w:rFonts w:eastAsia="Times New Roman" w:cs="Times New Roman"/>
          <w:b/>
          <w:sz w:val="24"/>
          <w:szCs w:val="24"/>
          <w:lang w:eastAsia="ru-RU"/>
        </w:rPr>
        <w:t> муниципального района Красноярский</w:t>
      </w:r>
    </w:p>
    <w:p w:rsidR="001177A8" w:rsidRPr="001177A8" w:rsidRDefault="001177A8" w:rsidP="001177A8">
      <w:pPr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1177A8">
        <w:rPr>
          <w:rFonts w:eastAsia="Times New Roman" w:cs="Times New Roman"/>
          <w:b/>
          <w:sz w:val="24"/>
          <w:szCs w:val="24"/>
          <w:lang w:eastAsia="ru-RU"/>
        </w:rPr>
        <w:t xml:space="preserve"> Самарской области</w:t>
      </w:r>
    </w:p>
    <w:p w:rsidR="001177A8" w:rsidRDefault="001177A8" w:rsidP="001177A8">
      <w:pPr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</w:p>
    <w:p w:rsidR="001177A8" w:rsidRDefault="001177A8" w:rsidP="001177A8">
      <w:pPr>
        <w:spacing w:after="0" w:line="240" w:lineRule="auto"/>
        <w:jc w:val="both"/>
        <w:textAlignment w:val="baseline"/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1177A8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1.Общие положения</w:t>
      </w:r>
    </w:p>
    <w:p w:rsidR="001177A8" w:rsidRPr="001177A8" w:rsidRDefault="001177A8" w:rsidP="001177A8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1177A8" w:rsidRPr="001177A8" w:rsidRDefault="001177A8" w:rsidP="001177A8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177A8">
        <w:rPr>
          <w:rFonts w:eastAsia="Times New Roman" w:cs="Times New Roman"/>
          <w:sz w:val="24"/>
          <w:szCs w:val="24"/>
          <w:lang w:eastAsia="ru-RU"/>
        </w:rPr>
        <w:t xml:space="preserve">1.1. Настоящий Порядок определяет основания и условия предоставления межбюджетных трансфертов из бюджета </w:t>
      </w:r>
      <w:r w:rsidR="00922E20">
        <w:rPr>
          <w:rFonts w:eastAsia="Times New Roman" w:cs="Times New Roman"/>
          <w:sz w:val="24"/>
          <w:szCs w:val="24"/>
          <w:lang w:eastAsia="ru-RU"/>
        </w:rPr>
        <w:t>сельского поселения Светлое Поле</w:t>
      </w:r>
      <w:r w:rsidRPr="001177A8">
        <w:rPr>
          <w:rFonts w:eastAsia="Times New Roman" w:cs="Times New Roman"/>
          <w:sz w:val="24"/>
          <w:szCs w:val="24"/>
          <w:lang w:eastAsia="ru-RU"/>
        </w:rPr>
        <w:t xml:space="preserve"> муниципального района </w:t>
      </w:r>
      <w:r>
        <w:rPr>
          <w:rFonts w:eastAsia="Times New Roman" w:cs="Times New Roman"/>
          <w:sz w:val="24"/>
          <w:szCs w:val="24"/>
          <w:lang w:eastAsia="ru-RU"/>
        </w:rPr>
        <w:t>Красноярский</w:t>
      </w:r>
      <w:r w:rsidRPr="001177A8">
        <w:rPr>
          <w:rFonts w:eastAsia="Times New Roman" w:cs="Times New Roman"/>
          <w:sz w:val="24"/>
          <w:szCs w:val="24"/>
          <w:lang w:eastAsia="ru-RU"/>
        </w:rPr>
        <w:t xml:space="preserve"> Самарской области бюджету муниципального района </w:t>
      </w:r>
      <w:r>
        <w:rPr>
          <w:rFonts w:eastAsia="Times New Roman" w:cs="Times New Roman"/>
          <w:sz w:val="24"/>
          <w:szCs w:val="24"/>
          <w:lang w:eastAsia="ru-RU"/>
        </w:rPr>
        <w:t xml:space="preserve">Красноярский </w:t>
      </w:r>
      <w:r w:rsidRPr="001177A8">
        <w:rPr>
          <w:rFonts w:eastAsia="Times New Roman" w:cs="Times New Roman"/>
          <w:sz w:val="24"/>
          <w:szCs w:val="24"/>
          <w:lang w:eastAsia="ru-RU"/>
        </w:rPr>
        <w:t>Самарской области, а также осуществления контроля над расходованием данных средств.</w:t>
      </w:r>
    </w:p>
    <w:p w:rsidR="001177A8" w:rsidRPr="001177A8" w:rsidRDefault="001177A8" w:rsidP="001177A8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177A8">
        <w:rPr>
          <w:rFonts w:eastAsia="Times New Roman" w:cs="Times New Roman"/>
          <w:sz w:val="24"/>
          <w:szCs w:val="24"/>
          <w:lang w:eastAsia="ru-RU"/>
        </w:rPr>
        <w:t xml:space="preserve">1.2. Межбюджетные трансферты предусматриваются в составе бюджета </w:t>
      </w:r>
      <w:r w:rsidR="00BC0398">
        <w:rPr>
          <w:rFonts w:eastAsia="Times New Roman" w:cs="Times New Roman"/>
          <w:sz w:val="24"/>
          <w:szCs w:val="24"/>
          <w:lang w:eastAsia="ru-RU"/>
        </w:rPr>
        <w:t>сель</w:t>
      </w:r>
      <w:r w:rsidRPr="001177A8">
        <w:rPr>
          <w:rFonts w:eastAsia="Times New Roman" w:cs="Times New Roman"/>
          <w:sz w:val="24"/>
          <w:szCs w:val="24"/>
          <w:lang w:eastAsia="ru-RU"/>
        </w:rPr>
        <w:t>ского поселения в целях передачи органам местного самоуправления муниципального района осуществления части полномочий по вопросам местного значения.</w:t>
      </w:r>
    </w:p>
    <w:p w:rsidR="001177A8" w:rsidRDefault="001177A8" w:rsidP="001177A8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177A8">
        <w:rPr>
          <w:rFonts w:eastAsia="Times New Roman" w:cs="Times New Roman"/>
          <w:sz w:val="24"/>
          <w:szCs w:val="24"/>
          <w:lang w:eastAsia="ru-RU"/>
        </w:rPr>
        <w:t>1.3.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1177A8" w:rsidRPr="001177A8" w:rsidRDefault="001177A8" w:rsidP="001177A8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1177A8" w:rsidRDefault="001177A8" w:rsidP="001177A8">
      <w:pPr>
        <w:spacing w:after="0" w:line="240" w:lineRule="auto"/>
        <w:jc w:val="both"/>
        <w:textAlignment w:val="baseline"/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</w:t>
      </w:r>
      <w:r w:rsidRPr="001177A8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Порядок и условия предоставления иных межбюджетных трансфертов</w:t>
      </w:r>
    </w:p>
    <w:p w:rsidR="001177A8" w:rsidRPr="001177A8" w:rsidRDefault="001177A8" w:rsidP="001177A8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1177A8" w:rsidRPr="001177A8" w:rsidRDefault="001177A8" w:rsidP="001177A8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177A8">
        <w:rPr>
          <w:rFonts w:eastAsia="Times New Roman" w:cs="Times New Roman"/>
          <w:sz w:val="24"/>
          <w:szCs w:val="24"/>
          <w:lang w:eastAsia="ru-RU"/>
        </w:rPr>
        <w:t xml:space="preserve">2.1. Основаниями предоставления иных межбюджетных трансфертов из бюджета </w:t>
      </w:r>
      <w:r w:rsidR="00922E20">
        <w:rPr>
          <w:rFonts w:eastAsia="Times New Roman" w:cs="Times New Roman"/>
          <w:sz w:val="24"/>
          <w:szCs w:val="24"/>
          <w:lang w:eastAsia="ru-RU"/>
        </w:rPr>
        <w:t>сельского поселения Светлое Поле</w:t>
      </w:r>
      <w:r w:rsidRPr="001177A8">
        <w:rPr>
          <w:rFonts w:eastAsia="Times New Roman" w:cs="Times New Roman"/>
          <w:sz w:val="24"/>
          <w:szCs w:val="24"/>
          <w:lang w:eastAsia="ru-RU"/>
        </w:rPr>
        <w:t xml:space="preserve"> муниципального района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Красноярский</w:t>
      </w:r>
      <w:proofErr w:type="gramEnd"/>
      <w:r w:rsidRPr="001177A8">
        <w:rPr>
          <w:rFonts w:eastAsia="Times New Roman" w:cs="Times New Roman"/>
          <w:sz w:val="24"/>
          <w:szCs w:val="24"/>
          <w:lang w:eastAsia="ru-RU"/>
        </w:rPr>
        <w:t xml:space="preserve"> Самарской области бюджету муниципального района </w:t>
      </w:r>
      <w:r>
        <w:rPr>
          <w:rFonts w:eastAsia="Times New Roman" w:cs="Times New Roman"/>
          <w:sz w:val="24"/>
          <w:szCs w:val="24"/>
          <w:lang w:eastAsia="ru-RU"/>
        </w:rPr>
        <w:t xml:space="preserve">Красноярский </w:t>
      </w:r>
      <w:r w:rsidRPr="001177A8">
        <w:rPr>
          <w:rFonts w:eastAsia="Times New Roman" w:cs="Times New Roman"/>
          <w:sz w:val="24"/>
          <w:szCs w:val="24"/>
          <w:lang w:eastAsia="ru-RU"/>
        </w:rPr>
        <w:t>Самарской области являются:</w:t>
      </w:r>
    </w:p>
    <w:p w:rsidR="001177A8" w:rsidRPr="001177A8" w:rsidRDefault="001177A8" w:rsidP="001177A8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177A8">
        <w:rPr>
          <w:rFonts w:eastAsia="Times New Roman" w:cs="Times New Roman"/>
          <w:sz w:val="24"/>
          <w:szCs w:val="24"/>
          <w:lang w:eastAsia="ru-RU"/>
        </w:rPr>
        <w:t xml:space="preserve">2.1.1. принятие соответствующего решения Собрания представителей </w:t>
      </w:r>
      <w:r w:rsidR="00922E20">
        <w:rPr>
          <w:rFonts w:eastAsia="Times New Roman" w:cs="Times New Roman"/>
          <w:sz w:val="24"/>
          <w:szCs w:val="24"/>
          <w:lang w:eastAsia="ru-RU"/>
        </w:rPr>
        <w:t>сельского поселения Светлое Поле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177A8">
        <w:rPr>
          <w:rFonts w:eastAsia="Times New Roman" w:cs="Times New Roman"/>
          <w:sz w:val="24"/>
          <w:szCs w:val="24"/>
          <w:lang w:eastAsia="ru-RU"/>
        </w:rPr>
        <w:t>о передаче части полномочий по решению вопросов местного значения;</w:t>
      </w:r>
    </w:p>
    <w:p w:rsidR="001177A8" w:rsidRPr="001177A8" w:rsidRDefault="001177A8" w:rsidP="001177A8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177A8">
        <w:rPr>
          <w:rFonts w:eastAsia="Times New Roman" w:cs="Times New Roman"/>
          <w:sz w:val="24"/>
          <w:szCs w:val="24"/>
          <w:lang w:eastAsia="ru-RU"/>
        </w:rPr>
        <w:t xml:space="preserve">2.1.2. заключение соглашения между администрацией </w:t>
      </w:r>
      <w:r w:rsidR="00922E20">
        <w:rPr>
          <w:rFonts w:eastAsia="Times New Roman" w:cs="Times New Roman"/>
          <w:sz w:val="24"/>
          <w:szCs w:val="24"/>
          <w:lang w:eastAsia="ru-RU"/>
        </w:rPr>
        <w:t>сельского поселения Светлое Поле</w:t>
      </w:r>
      <w:r w:rsidRPr="001177A8">
        <w:rPr>
          <w:rFonts w:eastAsia="Times New Roman" w:cs="Times New Roman"/>
          <w:sz w:val="24"/>
          <w:szCs w:val="24"/>
          <w:lang w:eastAsia="ru-RU"/>
        </w:rPr>
        <w:t xml:space="preserve"> и администрацией муниципального района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Краснояр</w:t>
      </w:r>
      <w:r w:rsidRPr="001177A8">
        <w:rPr>
          <w:rFonts w:eastAsia="Times New Roman" w:cs="Times New Roman"/>
          <w:sz w:val="24"/>
          <w:szCs w:val="24"/>
          <w:lang w:eastAsia="ru-RU"/>
        </w:rPr>
        <w:t>ский</w:t>
      </w:r>
      <w:proofErr w:type="gramEnd"/>
      <w:r w:rsidRPr="001177A8">
        <w:rPr>
          <w:rFonts w:eastAsia="Times New Roman" w:cs="Times New Roman"/>
          <w:sz w:val="24"/>
          <w:szCs w:val="24"/>
          <w:lang w:eastAsia="ru-RU"/>
        </w:rPr>
        <w:t xml:space="preserve"> о передаче части полномочий по решению вопросов местного значения.</w:t>
      </w:r>
    </w:p>
    <w:p w:rsidR="001177A8" w:rsidRPr="001177A8" w:rsidRDefault="001177A8" w:rsidP="001177A8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177A8">
        <w:rPr>
          <w:rFonts w:eastAsia="Times New Roman" w:cs="Times New Roman"/>
          <w:sz w:val="24"/>
          <w:szCs w:val="24"/>
          <w:lang w:eastAsia="ru-RU"/>
        </w:rPr>
        <w:t xml:space="preserve">2.2. Объем средств и целевое назначение межбюджетных трансфертов утверждаются решением Собрания представителей </w:t>
      </w:r>
      <w:r w:rsidR="00922E20">
        <w:rPr>
          <w:rFonts w:eastAsia="Times New Roman" w:cs="Times New Roman"/>
          <w:sz w:val="24"/>
          <w:szCs w:val="24"/>
          <w:lang w:eastAsia="ru-RU"/>
        </w:rPr>
        <w:t>сельского поселения Светлое Поле</w:t>
      </w:r>
      <w:r w:rsidRPr="001177A8">
        <w:rPr>
          <w:rFonts w:eastAsia="Times New Roman" w:cs="Times New Roman"/>
          <w:sz w:val="24"/>
          <w:szCs w:val="24"/>
          <w:lang w:eastAsia="ru-RU"/>
        </w:rPr>
        <w:t xml:space="preserve"> о бюджете на очередной финансовый год (очередной финансовый год и плановый период), а также посредством внесения изменений в решение о бюджете текущего года.</w:t>
      </w:r>
    </w:p>
    <w:p w:rsidR="001177A8" w:rsidRPr="001177A8" w:rsidRDefault="001177A8" w:rsidP="001177A8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177A8">
        <w:rPr>
          <w:rFonts w:eastAsia="Times New Roman" w:cs="Times New Roman"/>
          <w:sz w:val="24"/>
          <w:szCs w:val="24"/>
          <w:lang w:eastAsia="ru-RU"/>
        </w:rPr>
        <w:t>2.3.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части полномочий.</w:t>
      </w:r>
    </w:p>
    <w:p w:rsidR="001177A8" w:rsidRDefault="001177A8" w:rsidP="001177A8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177A8">
        <w:rPr>
          <w:rFonts w:eastAsia="Times New Roman" w:cs="Times New Roman"/>
          <w:sz w:val="24"/>
          <w:szCs w:val="24"/>
          <w:lang w:eastAsia="ru-RU"/>
        </w:rPr>
        <w:t>2.4. Межбюджетные трансферты, передаваемые бюджету муниципального района, учитываются в составе доходов согласно бюджетной классификации, а также направляются и расходуются по целевому назначению.</w:t>
      </w:r>
    </w:p>
    <w:p w:rsidR="00346B45" w:rsidRPr="001177A8" w:rsidRDefault="00346B45" w:rsidP="001177A8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1177A8" w:rsidRDefault="00346B45" w:rsidP="00346B45">
      <w:pPr>
        <w:spacing w:after="0" w:line="240" w:lineRule="auto"/>
        <w:jc w:val="both"/>
        <w:textAlignment w:val="baseline"/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</w:t>
      </w:r>
      <w:proofErr w:type="gramStart"/>
      <w:r w:rsidR="001177A8" w:rsidRPr="001177A8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="001177A8" w:rsidRPr="001177A8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использованием межбюджетных трансфертов </w:t>
      </w:r>
    </w:p>
    <w:p w:rsidR="007D26AE" w:rsidRPr="001177A8" w:rsidRDefault="007D26AE" w:rsidP="00346B45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1177A8" w:rsidRPr="001177A8" w:rsidRDefault="001177A8" w:rsidP="001177A8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177A8">
        <w:rPr>
          <w:rFonts w:eastAsia="Times New Roman" w:cs="Times New Roman"/>
          <w:sz w:val="24"/>
          <w:szCs w:val="24"/>
          <w:lang w:eastAsia="ru-RU"/>
        </w:rPr>
        <w:t xml:space="preserve">3.1. Администрация муниципального  района </w:t>
      </w:r>
      <w:r w:rsidR="00346B45">
        <w:rPr>
          <w:rFonts w:eastAsia="Times New Roman" w:cs="Times New Roman"/>
          <w:sz w:val="24"/>
          <w:szCs w:val="24"/>
          <w:lang w:eastAsia="ru-RU"/>
        </w:rPr>
        <w:t>Красноярский</w:t>
      </w:r>
      <w:r w:rsidRPr="001177A8">
        <w:rPr>
          <w:rFonts w:eastAsia="Times New Roman" w:cs="Times New Roman"/>
          <w:sz w:val="24"/>
          <w:szCs w:val="24"/>
          <w:lang w:eastAsia="ru-RU"/>
        </w:rPr>
        <w:t xml:space="preserve"> в сроки и </w:t>
      </w:r>
      <w:proofErr w:type="gramStart"/>
      <w:r w:rsidRPr="001177A8">
        <w:rPr>
          <w:rFonts w:eastAsia="Times New Roman" w:cs="Times New Roman"/>
          <w:sz w:val="24"/>
          <w:szCs w:val="24"/>
          <w:lang w:eastAsia="ru-RU"/>
        </w:rPr>
        <w:t>формах</w:t>
      </w:r>
      <w:proofErr w:type="gramEnd"/>
      <w:r w:rsidRPr="001177A8">
        <w:rPr>
          <w:rFonts w:eastAsia="Times New Roman" w:cs="Times New Roman"/>
          <w:sz w:val="24"/>
          <w:szCs w:val="24"/>
          <w:lang w:eastAsia="ru-RU"/>
        </w:rPr>
        <w:t xml:space="preserve">, установленных в соглашении о передаче осуществления части полномочий по решению вопросов местного значения, представляют администрации </w:t>
      </w:r>
      <w:r w:rsidR="00922E20">
        <w:rPr>
          <w:rFonts w:eastAsia="Times New Roman" w:cs="Times New Roman"/>
          <w:sz w:val="24"/>
          <w:szCs w:val="24"/>
          <w:lang w:eastAsia="ru-RU"/>
        </w:rPr>
        <w:t>сельского поселения Светлое Поле</w:t>
      </w:r>
      <w:r w:rsidRPr="001177A8">
        <w:rPr>
          <w:rFonts w:eastAsia="Times New Roman" w:cs="Times New Roman"/>
          <w:sz w:val="24"/>
          <w:szCs w:val="24"/>
          <w:lang w:eastAsia="ru-RU"/>
        </w:rPr>
        <w:t xml:space="preserve"> отчет о расходовании средств иных межбюджетных трансфертов согласно приложению № 3.</w:t>
      </w:r>
    </w:p>
    <w:p w:rsidR="001177A8" w:rsidRPr="001177A8" w:rsidRDefault="001177A8" w:rsidP="001177A8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177A8">
        <w:rPr>
          <w:rFonts w:eastAsia="Times New Roman" w:cs="Times New Roman"/>
          <w:sz w:val="24"/>
          <w:szCs w:val="24"/>
          <w:lang w:eastAsia="ru-RU"/>
        </w:rPr>
        <w:lastRenderedPageBreak/>
        <w:t xml:space="preserve">3.2. Администрация муниципального  района </w:t>
      </w:r>
      <w:proofErr w:type="gramStart"/>
      <w:r w:rsidR="00346B45">
        <w:rPr>
          <w:rFonts w:eastAsia="Times New Roman" w:cs="Times New Roman"/>
          <w:sz w:val="24"/>
          <w:szCs w:val="24"/>
          <w:lang w:eastAsia="ru-RU"/>
        </w:rPr>
        <w:t>Краснояр</w:t>
      </w:r>
      <w:r w:rsidRPr="001177A8">
        <w:rPr>
          <w:rFonts w:eastAsia="Times New Roman" w:cs="Times New Roman"/>
          <w:sz w:val="24"/>
          <w:szCs w:val="24"/>
          <w:lang w:eastAsia="ru-RU"/>
        </w:rPr>
        <w:t>ский</w:t>
      </w:r>
      <w:proofErr w:type="gramEnd"/>
      <w:r w:rsidRPr="001177A8">
        <w:rPr>
          <w:rFonts w:eastAsia="Times New Roman" w:cs="Times New Roman"/>
          <w:sz w:val="24"/>
          <w:szCs w:val="24"/>
          <w:lang w:eastAsia="ru-RU"/>
        </w:rPr>
        <w:t xml:space="preserve"> несет ответственность за нецелевое использование иных межбюджетных трансфертов, полученных из бюджета </w:t>
      </w:r>
      <w:r w:rsidR="00922E20">
        <w:rPr>
          <w:rFonts w:eastAsia="Times New Roman" w:cs="Times New Roman"/>
          <w:sz w:val="24"/>
          <w:szCs w:val="24"/>
          <w:lang w:eastAsia="ru-RU"/>
        </w:rPr>
        <w:t>сельского поселения Светлое Поле</w:t>
      </w:r>
      <w:r w:rsidRPr="001177A8">
        <w:rPr>
          <w:rFonts w:eastAsia="Times New Roman" w:cs="Times New Roman"/>
          <w:sz w:val="24"/>
          <w:szCs w:val="24"/>
          <w:lang w:eastAsia="ru-RU"/>
        </w:rPr>
        <w:t>, и достоверность представляемых отчетов.</w:t>
      </w:r>
    </w:p>
    <w:p w:rsidR="001177A8" w:rsidRPr="001177A8" w:rsidRDefault="001177A8" w:rsidP="001177A8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177A8">
        <w:rPr>
          <w:rFonts w:eastAsia="Times New Roman" w:cs="Times New Roman"/>
          <w:sz w:val="24"/>
          <w:szCs w:val="24"/>
          <w:lang w:eastAsia="ru-RU"/>
        </w:rPr>
        <w:t xml:space="preserve">3.3. Иные межбюджетные трансферты, имеющие целевое назначение, не использованные в текущем финансовом году, могут использоваться в очередном финансовом году </w:t>
      </w:r>
      <w:proofErr w:type="gramStart"/>
      <w:r w:rsidRPr="001177A8">
        <w:rPr>
          <w:rFonts w:eastAsia="Times New Roman" w:cs="Times New Roman"/>
          <w:sz w:val="24"/>
          <w:szCs w:val="24"/>
          <w:lang w:eastAsia="ru-RU"/>
        </w:rPr>
        <w:t>на те</w:t>
      </w:r>
      <w:proofErr w:type="gramEnd"/>
      <w:r w:rsidRPr="001177A8">
        <w:rPr>
          <w:rFonts w:eastAsia="Times New Roman" w:cs="Times New Roman"/>
          <w:sz w:val="24"/>
          <w:szCs w:val="24"/>
          <w:lang w:eastAsia="ru-RU"/>
        </w:rPr>
        <w:t xml:space="preserve"> же цели, при наличии потребности в указанных трансфертах в соответствии с решением о бюджете  </w:t>
      </w:r>
      <w:r w:rsidR="00BC0398">
        <w:rPr>
          <w:rFonts w:eastAsia="Times New Roman" w:cs="Times New Roman"/>
          <w:sz w:val="24"/>
          <w:szCs w:val="24"/>
          <w:lang w:eastAsia="ru-RU"/>
        </w:rPr>
        <w:t>сельс</w:t>
      </w:r>
      <w:r w:rsidRPr="001177A8">
        <w:rPr>
          <w:rFonts w:eastAsia="Times New Roman" w:cs="Times New Roman"/>
          <w:sz w:val="24"/>
          <w:szCs w:val="24"/>
          <w:lang w:eastAsia="ru-RU"/>
        </w:rPr>
        <w:t>кого поселения на основании уведомлений по расчетам между бюджетами по межбюджетным трансфертам.</w:t>
      </w:r>
    </w:p>
    <w:p w:rsidR="001177A8" w:rsidRPr="001177A8" w:rsidRDefault="001177A8" w:rsidP="001177A8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177A8">
        <w:rPr>
          <w:rFonts w:eastAsia="Times New Roman" w:cs="Times New Roman"/>
          <w:sz w:val="24"/>
          <w:szCs w:val="24"/>
          <w:lang w:eastAsia="ru-RU"/>
        </w:rPr>
        <w:t xml:space="preserve">При отсутствии потребности в указанных трансфертах, неиспользованные по состоянию на 1 января очередного финансового года, иные межбюджетные трансферты подлежат возврату в бюджет </w:t>
      </w:r>
      <w:r w:rsidR="00922E20">
        <w:rPr>
          <w:rFonts w:eastAsia="Times New Roman" w:cs="Times New Roman"/>
          <w:sz w:val="24"/>
          <w:szCs w:val="24"/>
          <w:lang w:eastAsia="ru-RU"/>
        </w:rPr>
        <w:t>сельского поселения Светлое Поле</w:t>
      </w:r>
      <w:r w:rsidRPr="001177A8">
        <w:rPr>
          <w:rFonts w:eastAsia="Times New Roman" w:cs="Times New Roman"/>
          <w:sz w:val="24"/>
          <w:szCs w:val="24"/>
          <w:lang w:eastAsia="ru-RU"/>
        </w:rPr>
        <w:t xml:space="preserve"> в срок до 1 февраля следующего за отчетным годом.</w:t>
      </w:r>
    </w:p>
    <w:p w:rsidR="001177A8" w:rsidRPr="001177A8" w:rsidRDefault="001177A8" w:rsidP="001177A8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177A8">
        <w:rPr>
          <w:rFonts w:eastAsia="Times New Roman" w:cs="Times New Roman"/>
          <w:sz w:val="24"/>
          <w:szCs w:val="24"/>
          <w:lang w:eastAsia="ru-RU"/>
        </w:rPr>
        <w:t xml:space="preserve">3.4. </w:t>
      </w:r>
      <w:proofErr w:type="gramStart"/>
      <w:r w:rsidRPr="001177A8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1177A8">
        <w:rPr>
          <w:rFonts w:eastAsia="Times New Roman" w:cs="Times New Roman"/>
          <w:sz w:val="24"/>
          <w:szCs w:val="24"/>
          <w:lang w:eastAsia="ru-RU"/>
        </w:rPr>
        <w:t xml:space="preserve"> расходованием межбюджетных трансфертов осуществляет Финансовое управление  администрации муниципального района </w:t>
      </w:r>
      <w:r w:rsidR="00346B45">
        <w:rPr>
          <w:rFonts w:eastAsia="Times New Roman" w:cs="Times New Roman"/>
          <w:sz w:val="24"/>
          <w:szCs w:val="24"/>
          <w:lang w:eastAsia="ru-RU"/>
        </w:rPr>
        <w:t>Красноярский Самарской области</w:t>
      </w:r>
      <w:r w:rsidRPr="001177A8">
        <w:rPr>
          <w:rFonts w:eastAsia="Times New Roman" w:cs="Times New Roman"/>
          <w:sz w:val="24"/>
          <w:szCs w:val="24"/>
          <w:lang w:eastAsia="ru-RU"/>
        </w:rPr>
        <w:t>.</w:t>
      </w:r>
    </w:p>
    <w:p w:rsidR="001177A8" w:rsidRDefault="001177A8" w:rsidP="001177A8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346B45" w:rsidRDefault="00346B45" w:rsidP="001177A8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346B45" w:rsidRDefault="00346B45" w:rsidP="001177A8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346B45" w:rsidRDefault="00346B45" w:rsidP="001177A8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346B45" w:rsidRDefault="00346B45" w:rsidP="001177A8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346B45" w:rsidRDefault="00346B45" w:rsidP="001177A8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346B45" w:rsidRDefault="00346B45" w:rsidP="001177A8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346B45" w:rsidRDefault="00346B45" w:rsidP="001177A8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346B45" w:rsidRDefault="00346B45" w:rsidP="001177A8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346B45" w:rsidRDefault="00346B45" w:rsidP="001177A8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346B45" w:rsidRDefault="00346B45" w:rsidP="001177A8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346B45" w:rsidRDefault="00346B45" w:rsidP="001177A8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346B45" w:rsidRDefault="00346B45" w:rsidP="001177A8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346B45" w:rsidRDefault="00346B45" w:rsidP="001177A8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346B45" w:rsidRDefault="00346B45" w:rsidP="001177A8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346B45" w:rsidRDefault="00346B45" w:rsidP="001177A8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346B45" w:rsidRDefault="00346B45" w:rsidP="001177A8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346B45" w:rsidRDefault="00346B45" w:rsidP="001177A8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346B45" w:rsidRDefault="00346B45" w:rsidP="001177A8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346B45" w:rsidRDefault="00346B45" w:rsidP="001177A8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346B45" w:rsidRDefault="00346B45" w:rsidP="001177A8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346B45" w:rsidRDefault="00346B45" w:rsidP="001177A8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346B45" w:rsidRDefault="00346B45" w:rsidP="001177A8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346B45" w:rsidRDefault="00346B45" w:rsidP="001177A8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346B45" w:rsidRDefault="00346B45" w:rsidP="001177A8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346B45" w:rsidRDefault="00346B45" w:rsidP="001177A8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346B45" w:rsidRDefault="00346B45" w:rsidP="001177A8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346B45" w:rsidRDefault="00346B45" w:rsidP="001177A8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346B45" w:rsidRDefault="00346B45" w:rsidP="001177A8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346B45" w:rsidRDefault="00346B45" w:rsidP="001177A8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346B45" w:rsidRDefault="00346B45" w:rsidP="001177A8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346B45" w:rsidRDefault="00346B45" w:rsidP="001177A8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346B45" w:rsidRDefault="00346B45" w:rsidP="001177A8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7D26AE" w:rsidRDefault="007D26AE" w:rsidP="001177A8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346B45" w:rsidRDefault="00346B45" w:rsidP="001177A8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346B45" w:rsidRDefault="00346B45" w:rsidP="001177A8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346B45" w:rsidRDefault="00346B45" w:rsidP="001177A8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346B45" w:rsidRDefault="00346B45" w:rsidP="001177A8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346B45" w:rsidRPr="00FD65C8" w:rsidRDefault="00346B45" w:rsidP="00346B45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D65C8">
        <w:rPr>
          <w:rFonts w:eastAsia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№ 3</w:t>
      </w:r>
    </w:p>
    <w:p w:rsidR="00346B45" w:rsidRPr="00FD65C8" w:rsidRDefault="00346B45" w:rsidP="00346B45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D65C8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к </w:t>
      </w:r>
      <w:r w:rsidR="001420B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проекту </w:t>
      </w:r>
      <w:r w:rsidRPr="00FD65C8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Постановлени</w:t>
      </w:r>
      <w:r w:rsidR="001420B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я</w:t>
      </w:r>
      <w:r w:rsidRPr="00FD65C8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Администрации</w:t>
      </w:r>
    </w:p>
    <w:p w:rsidR="00346B45" w:rsidRPr="00FD65C8" w:rsidRDefault="00922E20" w:rsidP="00346B45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сельского поселения Светлое Поле</w:t>
      </w:r>
    </w:p>
    <w:p w:rsidR="00346B45" w:rsidRPr="00FD65C8" w:rsidRDefault="00346B45" w:rsidP="00346B45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D65C8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района </w:t>
      </w:r>
      <w:proofErr w:type="gramStart"/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Красноярский</w:t>
      </w:r>
      <w:proofErr w:type="gramEnd"/>
    </w:p>
    <w:p w:rsidR="00346B45" w:rsidRPr="00FD65C8" w:rsidRDefault="00346B45" w:rsidP="00346B45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D65C8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Самарской области</w:t>
      </w:r>
    </w:p>
    <w:p w:rsidR="00346B45" w:rsidRPr="00346B45" w:rsidRDefault="00346B45" w:rsidP="00346B45">
      <w:pPr>
        <w:shd w:val="clear" w:color="auto" w:fill="FFFFFF"/>
        <w:suppressAutoHyphens/>
        <w:spacing w:before="150" w:after="150" w:line="276" w:lineRule="auto"/>
        <w:jc w:val="center"/>
        <w:rPr>
          <w:rFonts w:eastAsia="Times New Roman" w:cs="Times New Roman"/>
          <w:color w:val="000000"/>
          <w:sz w:val="22"/>
          <w:lang w:eastAsia="ar-SA"/>
        </w:rPr>
      </w:pPr>
      <w:bookmarkStart w:id="0" w:name="_GoBack"/>
      <w:bookmarkEnd w:id="0"/>
      <w:r w:rsidRPr="00346B45">
        <w:rPr>
          <w:rFonts w:eastAsia="Times New Roman" w:cs="Times New Roman"/>
          <w:color w:val="000000"/>
          <w:sz w:val="22"/>
          <w:lang w:eastAsia="ar-SA"/>
        </w:rPr>
        <w:t>ОТЧЕТ</w:t>
      </w:r>
    </w:p>
    <w:p w:rsidR="00346B45" w:rsidRPr="00346B45" w:rsidRDefault="00346B45" w:rsidP="00346B45">
      <w:pPr>
        <w:shd w:val="clear" w:color="auto" w:fill="FFFFFF"/>
        <w:suppressAutoHyphens/>
        <w:spacing w:before="150" w:after="150" w:line="276" w:lineRule="auto"/>
        <w:jc w:val="center"/>
        <w:rPr>
          <w:rFonts w:eastAsia="Times New Roman" w:cs="Times New Roman"/>
          <w:color w:val="000000"/>
          <w:sz w:val="22"/>
          <w:lang w:eastAsia="ar-SA"/>
        </w:rPr>
      </w:pPr>
      <w:r w:rsidRPr="00346B45">
        <w:rPr>
          <w:rFonts w:eastAsia="Times New Roman" w:cs="Times New Roman"/>
          <w:color w:val="000000"/>
          <w:sz w:val="22"/>
          <w:lang w:eastAsia="ar-SA"/>
        </w:rPr>
        <w:t xml:space="preserve">об использовании,  представленных из бюджета </w:t>
      </w:r>
      <w:r w:rsidR="00922E20">
        <w:rPr>
          <w:rFonts w:eastAsia="Times New Roman" w:cs="Times New Roman"/>
          <w:color w:val="000000"/>
          <w:sz w:val="22"/>
          <w:lang w:eastAsia="ar-SA"/>
        </w:rPr>
        <w:t>сельского поселения Светлое Поле</w:t>
      </w:r>
      <w:r>
        <w:rPr>
          <w:rFonts w:eastAsia="Times New Roman" w:cs="Times New Roman"/>
          <w:color w:val="000000"/>
          <w:sz w:val="22"/>
          <w:lang w:eastAsia="ar-SA"/>
        </w:rPr>
        <w:t xml:space="preserve"> </w:t>
      </w:r>
      <w:r w:rsidRPr="00346B45">
        <w:rPr>
          <w:rFonts w:eastAsia="Times New Roman" w:cs="Times New Roman"/>
          <w:color w:val="000000"/>
          <w:sz w:val="22"/>
          <w:lang w:eastAsia="ar-SA"/>
        </w:rPr>
        <w:t>межбюджетных трансфертов, на осуществление полномочий по _____</w:t>
      </w:r>
      <w:r>
        <w:rPr>
          <w:rFonts w:eastAsia="Times New Roman" w:cs="Times New Roman"/>
          <w:color w:val="000000"/>
          <w:sz w:val="22"/>
          <w:lang w:eastAsia="ar-SA"/>
        </w:rPr>
        <w:t>___________________</w:t>
      </w:r>
      <w:r w:rsidRPr="00346B45">
        <w:rPr>
          <w:rFonts w:eastAsia="Times New Roman" w:cs="Times New Roman"/>
          <w:color w:val="000000"/>
          <w:sz w:val="22"/>
          <w:lang w:eastAsia="ar-SA"/>
        </w:rPr>
        <w:t xml:space="preserve">                                                                           н</w:t>
      </w:r>
      <w:r>
        <w:rPr>
          <w:rFonts w:eastAsia="Times New Roman" w:cs="Times New Roman"/>
          <w:color w:val="000000"/>
          <w:sz w:val="22"/>
          <w:lang w:eastAsia="ar-SA"/>
        </w:rPr>
        <w:t xml:space="preserve">а </w:t>
      </w:r>
      <w:r w:rsidRPr="00346B45">
        <w:rPr>
          <w:rFonts w:eastAsia="Times New Roman" w:cs="Times New Roman"/>
          <w:color w:val="000000"/>
          <w:sz w:val="22"/>
          <w:lang w:eastAsia="ar-SA"/>
        </w:rPr>
        <w:t>___________ 20___ г.</w:t>
      </w:r>
    </w:p>
    <w:p w:rsidR="00346B45" w:rsidRPr="00346B45" w:rsidRDefault="00346B45" w:rsidP="00346B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2"/>
          <w:lang w:eastAsia="ru-RU"/>
        </w:rPr>
      </w:pPr>
    </w:p>
    <w:tbl>
      <w:tblPr>
        <w:tblW w:w="10348" w:type="dxa"/>
        <w:tblInd w:w="-709" w:type="dxa"/>
        <w:tblLayout w:type="fixed"/>
        <w:tblLook w:val="00A0" w:firstRow="1" w:lastRow="0" w:firstColumn="1" w:lastColumn="0" w:noHBand="0" w:noVBand="0"/>
      </w:tblPr>
      <w:tblGrid>
        <w:gridCol w:w="993"/>
        <w:gridCol w:w="992"/>
        <w:gridCol w:w="851"/>
        <w:gridCol w:w="708"/>
        <w:gridCol w:w="709"/>
        <w:gridCol w:w="709"/>
        <w:gridCol w:w="709"/>
        <w:gridCol w:w="708"/>
        <w:gridCol w:w="709"/>
        <w:gridCol w:w="567"/>
        <w:gridCol w:w="851"/>
        <w:gridCol w:w="992"/>
        <w:gridCol w:w="850"/>
      </w:tblGrid>
      <w:tr w:rsidR="00346B45" w:rsidRPr="00346B45" w:rsidTr="00346B45">
        <w:trPr>
          <w:trHeight w:val="29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46B45" w:rsidRPr="00346B45" w:rsidTr="00346B45">
        <w:trPr>
          <w:trHeight w:val="29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5" w:rsidRPr="00346B45" w:rsidRDefault="007D26AE" w:rsidP="00346B4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Остаток на 01.01.20__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Поступило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должностных лиц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6B45" w:rsidRPr="00346B45" w:rsidRDefault="007D26AE" w:rsidP="007D26A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Остаток на 01.02.20__</w:t>
            </w:r>
          </w:p>
        </w:tc>
      </w:tr>
      <w:tr w:rsidR="00346B45" w:rsidRPr="00346B45" w:rsidTr="00346B45">
        <w:trPr>
          <w:trHeight w:val="29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расходы на оплату труда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Расходы на материально-техническое обеспечение, всего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46B45" w:rsidRPr="00346B45" w:rsidTr="00346B45">
        <w:trPr>
          <w:trHeight w:val="29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46B45" w:rsidRPr="00346B45" w:rsidTr="00346B45">
        <w:trPr>
          <w:trHeight w:val="29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46B45" w:rsidRPr="00346B45" w:rsidTr="00346B45">
        <w:trPr>
          <w:trHeight w:val="29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46B45" w:rsidRPr="00346B45" w:rsidTr="00346B45">
        <w:trPr>
          <w:trHeight w:val="29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46B45" w:rsidRPr="00346B45" w:rsidTr="00346B45">
        <w:trPr>
          <w:trHeight w:val="29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346B45" w:rsidRPr="00346B45" w:rsidTr="00346B45">
        <w:trPr>
          <w:trHeight w:val="29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46B45" w:rsidRPr="00346B45" w:rsidTr="00346B45">
        <w:trPr>
          <w:trHeight w:val="29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46B45" w:rsidRPr="00346B45" w:rsidTr="00346B45">
        <w:trPr>
          <w:trHeight w:val="29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46B45" w:rsidRPr="00346B45" w:rsidTr="00346B45">
        <w:trPr>
          <w:trHeight w:val="29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46B45" w:rsidRPr="00346B45" w:rsidTr="00346B45">
        <w:trPr>
          <w:trHeight w:val="29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46B45" w:rsidRPr="00346B45" w:rsidTr="00346B45">
        <w:trPr>
          <w:trHeight w:val="29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46B45" w:rsidRPr="00346B45" w:rsidTr="00346B45">
        <w:trPr>
          <w:trHeight w:val="29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B45" w:rsidRPr="00346B45" w:rsidRDefault="00346B45" w:rsidP="00346B4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46B4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346B45" w:rsidRDefault="00346B45" w:rsidP="001177A8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346B45" w:rsidRDefault="00346B45" w:rsidP="001177A8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346B45" w:rsidRDefault="00346B45" w:rsidP="001177A8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346B45" w:rsidRDefault="00346B45" w:rsidP="001177A8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346B45" w:rsidRDefault="00346B45" w:rsidP="001177A8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346B45" w:rsidRDefault="00346B45" w:rsidP="001177A8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346B45" w:rsidRPr="001177A8" w:rsidRDefault="00346B45" w:rsidP="001177A8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sectPr w:rsidR="00346B45" w:rsidRPr="00117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CBE" w:rsidRDefault="00811CBE" w:rsidP="00EC41BE">
      <w:pPr>
        <w:spacing w:after="0" w:line="240" w:lineRule="auto"/>
      </w:pPr>
      <w:r>
        <w:separator/>
      </w:r>
    </w:p>
  </w:endnote>
  <w:endnote w:type="continuationSeparator" w:id="0">
    <w:p w:rsidR="00811CBE" w:rsidRDefault="00811CBE" w:rsidP="00EC4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CBE" w:rsidRDefault="00811CBE" w:rsidP="00EC41BE">
      <w:pPr>
        <w:spacing w:after="0" w:line="240" w:lineRule="auto"/>
      </w:pPr>
      <w:r>
        <w:separator/>
      </w:r>
    </w:p>
  </w:footnote>
  <w:footnote w:type="continuationSeparator" w:id="0">
    <w:p w:rsidR="00811CBE" w:rsidRDefault="00811CBE" w:rsidP="00EC4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855D8"/>
    <w:multiLevelType w:val="multilevel"/>
    <w:tmpl w:val="10144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D0481D"/>
    <w:multiLevelType w:val="hybridMultilevel"/>
    <w:tmpl w:val="016CCF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E3E2A"/>
    <w:multiLevelType w:val="multilevel"/>
    <w:tmpl w:val="2A6CF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74036E"/>
    <w:multiLevelType w:val="multilevel"/>
    <w:tmpl w:val="7C985A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457660"/>
    <w:multiLevelType w:val="multilevel"/>
    <w:tmpl w:val="0B340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7A38EC"/>
    <w:multiLevelType w:val="multilevel"/>
    <w:tmpl w:val="F3743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CB47B4"/>
    <w:multiLevelType w:val="multilevel"/>
    <w:tmpl w:val="28FCBF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916EED"/>
    <w:multiLevelType w:val="multilevel"/>
    <w:tmpl w:val="84A8B5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8B"/>
    <w:rsid w:val="00001E0E"/>
    <w:rsid w:val="000A7C4F"/>
    <w:rsid w:val="000C0213"/>
    <w:rsid w:val="000C74DA"/>
    <w:rsid w:val="001177A8"/>
    <w:rsid w:val="001420B3"/>
    <w:rsid w:val="00201F91"/>
    <w:rsid w:val="00234BBF"/>
    <w:rsid w:val="002558C4"/>
    <w:rsid w:val="00291AD6"/>
    <w:rsid w:val="002F06E5"/>
    <w:rsid w:val="00346B45"/>
    <w:rsid w:val="00382928"/>
    <w:rsid w:val="005253B1"/>
    <w:rsid w:val="00551A15"/>
    <w:rsid w:val="005D780B"/>
    <w:rsid w:val="005F0E0D"/>
    <w:rsid w:val="006438B6"/>
    <w:rsid w:val="006E5556"/>
    <w:rsid w:val="007D26AE"/>
    <w:rsid w:val="007D31D4"/>
    <w:rsid w:val="00811CBE"/>
    <w:rsid w:val="00854BB7"/>
    <w:rsid w:val="008A0619"/>
    <w:rsid w:val="008B2C60"/>
    <w:rsid w:val="008D77CA"/>
    <w:rsid w:val="00904EB9"/>
    <w:rsid w:val="00922E20"/>
    <w:rsid w:val="00A03B77"/>
    <w:rsid w:val="00AB1040"/>
    <w:rsid w:val="00AD6D79"/>
    <w:rsid w:val="00AF24D7"/>
    <w:rsid w:val="00B5354C"/>
    <w:rsid w:val="00B66B7D"/>
    <w:rsid w:val="00B84CC5"/>
    <w:rsid w:val="00BC029F"/>
    <w:rsid w:val="00BC0398"/>
    <w:rsid w:val="00C0798B"/>
    <w:rsid w:val="00C66B68"/>
    <w:rsid w:val="00D16BC3"/>
    <w:rsid w:val="00DB21D9"/>
    <w:rsid w:val="00E823A8"/>
    <w:rsid w:val="00EC41BE"/>
    <w:rsid w:val="00F17970"/>
    <w:rsid w:val="00F7562F"/>
    <w:rsid w:val="00FD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7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31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Адресат (кому)"/>
    <w:basedOn w:val="a"/>
    <w:rsid w:val="007D31D4"/>
    <w:pPr>
      <w:suppressAutoHyphens/>
      <w:spacing w:after="0" w:line="240" w:lineRule="auto"/>
    </w:pPr>
    <w:rPr>
      <w:rFonts w:eastAsia="Courier New" w:cs="Times New Roman"/>
      <w:b/>
      <w:bCs/>
      <w:i/>
      <w:iCs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C4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41B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C4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41BE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8A061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03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3B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7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31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Адресат (кому)"/>
    <w:basedOn w:val="a"/>
    <w:rsid w:val="007D31D4"/>
    <w:pPr>
      <w:suppressAutoHyphens/>
      <w:spacing w:after="0" w:line="240" w:lineRule="auto"/>
    </w:pPr>
    <w:rPr>
      <w:rFonts w:eastAsia="Courier New" w:cs="Times New Roman"/>
      <w:b/>
      <w:bCs/>
      <w:i/>
      <w:iCs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C4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41B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C4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41BE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8A061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03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3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5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7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6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865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D3DF400011AEE692DC6B4B604039BE6ED1550991770464751B1961399L964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D3DF400011AEE692DC6B4B604039BE6ED1550911E72464751B1961399L964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2D017-602F-478A-A05C-7DF0C97F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14</cp:revision>
  <cp:lastPrinted>2021-11-09T11:20:00Z</cp:lastPrinted>
  <dcterms:created xsi:type="dcterms:W3CDTF">2020-11-09T10:43:00Z</dcterms:created>
  <dcterms:modified xsi:type="dcterms:W3CDTF">2022-11-07T11:39:00Z</dcterms:modified>
</cp:coreProperties>
</file>