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C6AE" w14:textId="70132D9B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FEF9B9F" wp14:editId="7D8EF327">
            <wp:extent cx="628015" cy="7499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7C8A3" w14:textId="77777777" w:rsid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0CC64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АДМИНИСТРАЦИЯ</w:t>
      </w:r>
    </w:p>
    <w:p w14:paraId="75201737" w14:textId="18B5C0C6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B6B6D">
        <w:rPr>
          <w:b/>
          <w:bCs/>
          <w:color w:val="000000" w:themeColor="text1"/>
          <w:sz w:val="28"/>
          <w:szCs w:val="28"/>
        </w:rPr>
        <w:t>СВЕТЛОЕ ПОЛЕ</w:t>
      </w:r>
    </w:p>
    <w:p w14:paraId="6B278F5D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7B3E2B0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7B0C562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52C6D4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9A27BC6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62107D" w14:textId="4FAA7D91" w:rsidR="006E6CEA" w:rsidRDefault="007E6F9E" w:rsidP="000E5824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BD2897">
        <w:rPr>
          <w:b/>
          <w:bCs/>
          <w:color w:val="000000" w:themeColor="text1"/>
          <w:sz w:val="28"/>
          <w:szCs w:val="28"/>
        </w:rPr>
        <w:t>29 сентября</w:t>
      </w:r>
      <w:r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BD2897" w:rsidRPr="00BD2897">
        <w:rPr>
          <w:b/>
          <w:bCs/>
          <w:color w:val="000000" w:themeColor="text1"/>
          <w:sz w:val="28"/>
          <w:szCs w:val="28"/>
        </w:rPr>
        <w:t>103</w:t>
      </w:r>
    </w:p>
    <w:p w14:paraId="0432556D" w14:textId="77777777" w:rsidR="00BD2897" w:rsidRPr="00F64373" w:rsidRDefault="00BD2897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D50B8F4" w14:textId="3EC95B13" w:rsidR="002628FC" w:rsidRPr="002628FC" w:rsidRDefault="002628FC" w:rsidP="002628FC">
      <w:pPr>
        <w:keepNext/>
        <w:widowControl w:val="0"/>
        <w:suppressAutoHyphens/>
        <w:autoSpaceDE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r w:rsidRPr="002628FC">
        <w:rPr>
          <w:b/>
          <w:bCs/>
          <w:kern w:val="32"/>
          <w:sz w:val="28"/>
          <w:szCs w:val="28"/>
        </w:rPr>
        <w:t>Об утверждении Порядка оценки налоговых расходов сельского поселения</w:t>
      </w:r>
      <w:r>
        <w:rPr>
          <w:b/>
          <w:bCs/>
          <w:kern w:val="32"/>
          <w:sz w:val="28"/>
          <w:szCs w:val="28"/>
        </w:rPr>
        <w:t xml:space="preserve"> Светлое </w:t>
      </w:r>
      <w:r w:rsidR="00BD2897">
        <w:rPr>
          <w:b/>
          <w:bCs/>
          <w:kern w:val="32"/>
          <w:sz w:val="28"/>
          <w:szCs w:val="28"/>
        </w:rPr>
        <w:t xml:space="preserve">Поле </w:t>
      </w:r>
      <w:r w:rsidR="00BD2897" w:rsidRPr="002628FC">
        <w:rPr>
          <w:b/>
          <w:bCs/>
          <w:kern w:val="32"/>
          <w:sz w:val="28"/>
          <w:szCs w:val="28"/>
        </w:rPr>
        <w:t>муниципального</w:t>
      </w:r>
      <w:r w:rsidRPr="002628FC">
        <w:rPr>
          <w:b/>
          <w:bCs/>
          <w:kern w:val="32"/>
          <w:sz w:val="28"/>
          <w:szCs w:val="28"/>
        </w:rPr>
        <w:t xml:space="preserve"> района Красноярский Самарской области</w:t>
      </w:r>
    </w:p>
    <w:p w14:paraId="0CD4427C" w14:textId="77777777" w:rsidR="002628FC" w:rsidRPr="002628FC" w:rsidRDefault="002628FC" w:rsidP="002628FC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14:paraId="46073A5B" w14:textId="71A542A8" w:rsidR="002628FC" w:rsidRPr="002628FC" w:rsidRDefault="002628FC" w:rsidP="002628FC">
      <w:pPr>
        <w:shd w:val="clear" w:color="auto" w:fill="FFFFFF"/>
        <w:suppressAutoHyphens/>
        <w:spacing w:before="144" w:after="144"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bCs/>
          <w:sz w:val="28"/>
          <w:szCs w:val="28"/>
          <w:lang w:eastAsia="ar-SA"/>
        </w:rPr>
        <w:t xml:space="preserve">Администрация сельского поселения Светлое Поле муниципального района красноярский Самарской области </w:t>
      </w:r>
    </w:p>
    <w:p w14:paraId="1E568E73" w14:textId="77777777" w:rsidR="002628FC" w:rsidRPr="002628FC" w:rsidRDefault="002628FC" w:rsidP="002628FC">
      <w:pPr>
        <w:shd w:val="clear" w:color="auto" w:fill="FFFFFF"/>
        <w:suppressAutoHyphens/>
        <w:spacing w:before="144" w:after="144" w:line="360" w:lineRule="auto"/>
        <w:ind w:firstLine="709"/>
        <w:jc w:val="center"/>
        <w:rPr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t>ПОСТАНОВЛЯЕТ:</w:t>
      </w:r>
    </w:p>
    <w:p w14:paraId="79A3A000" w14:textId="2C56F5E5" w:rsidR="002628FC" w:rsidRPr="002628FC" w:rsidRDefault="002628FC" w:rsidP="00BD2897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t xml:space="preserve">1. Утвердить Порядок оценки налоговых расходов </w:t>
      </w:r>
      <w:r w:rsidRPr="002628FC">
        <w:rPr>
          <w:sz w:val="28"/>
          <w:szCs w:val="28"/>
          <w:lang w:eastAsia="ar-SA"/>
        </w:rPr>
        <w:t xml:space="preserve">сельского поселения </w:t>
      </w:r>
      <w:r>
        <w:rPr>
          <w:bCs/>
          <w:sz w:val="28"/>
          <w:szCs w:val="28"/>
          <w:lang w:eastAsia="ar-SA"/>
        </w:rPr>
        <w:t xml:space="preserve">Светлое Поле </w:t>
      </w:r>
      <w:r w:rsidRPr="002628FC">
        <w:rPr>
          <w:bCs/>
          <w:sz w:val="28"/>
          <w:szCs w:val="28"/>
          <w:lang w:eastAsia="ar-SA"/>
        </w:rPr>
        <w:t>муниципального района Красноярский Самарской области.</w:t>
      </w:r>
    </w:p>
    <w:p w14:paraId="153E121E" w14:textId="77777777" w:rsidR="002628FC" w:rsidRPr="002628FC" w:rsidRDefault="002628FC" w:rsidP="00BD2897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2021 года.</w:t>
      </w:r>
    </w:p>
    <w:p w14:paraId="07369FB7" w14:textId="17CE6423" w:rsidR="00BD2897" w:rsidRPr="00BD2897" w:rsidRDefault="002628FC" w:rsidP="00BD289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BD2897">
        <w:rPr>
          <w:bCs/>
          <w:sz w:val="28"/>
          <w:szCs w:val="28"/>
          <w:lang w:eastAsia="ar-SA"/>
        </w:rPr>
        <w:t xml:space="preserve">  3. </w:t>
      </w:r>
      <w:r w:rsidR="00BD2897" w:rsidRPr="00BD2897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</w:t>
      </w:r>
      <w:r w:rsidR="00BD2897" w:rsidRPr="00BD2897">
        <w:rPr>
          <w:sz w:val="28"/>
          <w:szCs w:val="28"/>
        </w:rPr>
        <w:lastRenderedPageBreak/>
        <w:t>«Поселения».</w:t>
      </w:r>
    </w:p>
    <w:p w14:paraId="707B5620" w14:textId="5599D338" w:rsidR="002628FC" w:rsidRPr="00BD2897" w:rsidRDefault="002628FC" w:rsidP="00FE191C">
      <w:pPr>
        <w:numPr>
          <w:ilvl w:val="0"/>
          <w:numId w:val="4"/>
        </w:numPr>
        <w:tabs>
          <w:tab w:val="clear" w:pos="432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BD2897">
        <w:rPr>
          <w:bCs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14:paraId="46A40063" w14:textId="5CD094A0" w:rsid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  <w:r w:rsidRPr="002628FC">
        <w:rPr>
          <w:sz w:val="28"/>
          <w:lang w:eastAsia="ar-SA"/>
        </w:rPr>
        <w:br/>
      </w:r>
    </w:p>
    <w:p w14:paraId="48E2B855" w14:textId="3CC67889" w:rsid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</w:p>
    <w:p w14:paraId="250AE993" w14:textId="2EAF8305" w:rsid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</w:p>
    <w:p w14:paraId="1E422FC2" w14:textId="6C2EF041" w:rsid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</w:p>
    <w:p w14:paraId="5FC3D217" w14:textId="77777777" w:rsidR="002628FC" w:rsidRP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</w:p>
    <w:p w14:paraId="1CAFAC0F" w14:textId="77777777" w:rsidR="002628FC" w:rsidRPr="002628FC" w:rsidRDefault="002628FC" w:rsidP="002628FC">
      <w:pPr>
        <w:suppressAutoHyphens/>
        <w:ind w:left="284" w:right="-170"/>
        <w:jc w:val="both"/>
        <w:rPr>
          <w:color w:val="1E1E1E"/>
          <w:lang w:eastAsia="ar-SA"/>
        </w:rPr>
      </w:pPr>
    </w:p>
    <w:p w14:paraId="5CD7E7C2" w14:textId="77777777" w:rsidR="002628FC" w:rsidRPr="00BD2897" w:rsidRDefault="002628FC" w:rsidP="002628FC">
      <w:pPr>
        <w:suppressAutoHyphens/>
        <w:rPr>
          <w:b/>
          <w:bCs/>
          <w:sz w:val="28"/>
          <w:szCs w:val="28"/>
          <w:lang w:eastAsia="ar-SA"/>
        </w:rPr>
      </w:pPr>
      <w:r w:rsidRPr="00BD2897">
        <w:rPr>
          <w:b/>
          <w:bCs/>
          <w:sz w:val="28"/>
          <w:szCs w:val="28"/>
          <w:lang w:eastAsia="ar-SA"/>
        </w:rPr>
        <w:t xml:space="preserve">Глава сельского поселения </w:t>
      </w:r>
    </w:p>
    <w:p w14:paraId="6DBE0CFC" w14:textId="77777777" w:rsidR="002628FC" w:rsidRPr="00BD2897" w:rsidRDefault="002628FC" w:rsidP="002628FC">
      <w:pPr>
        <w:suppressAutoHyphens/>
        <w:rPr>
          <w:b/>
          <w:bCs/>
          <w:sz w:val="28"/>
          <w:szCs w:val="28"/>
          <w:lang w:eastAsia="ar-SA"/>
        </w:rPr>
      </w:pPr>
      <w:r w:rsidRPr="00BD2897">
        <w:rPr>
          <w:b/>
          <w:bCs/>
          <w:sz w:val="28"/>
          <w:szCs w:val="28"/>
          <w:lang w:eastAsia="ar-SA"/>
        </w:rPr>
        <w:t>Светлое Поле муниципального района</w:t>
      </w:r>
    </w:p>
    <w:p w14:paraId="1A6889FA" w14:textId="7F04BD41" w:rsidR="002628FC" w:rsidRPr="00BD2897" w:rsidRDefault="002628FC" w:rsidP="002628FC">
      <w:pPr>
        <w:suppressAutoHyphens/>
        <w:rPr>
          <w:b/>
          <w:bCs/>
          <w:sz w:val="28"/>
          <w:szCs w:val="28"/>
          <w:lang w:eastAsia="ar-SA"/>
        </w:rPr>
      </w:pPr>
      <w:r w:rsidRPr="00BD2897">
        <w:rPr>
          <w:b/>
          <w:bCs/>
          <w:sz w:val="28"/>
          <w:szCs w:val="28"/>
          <w:lang w:eastAsia="ar-SA"/>
        </w:rPr>
        <w:t xml:space="preserve">Красноярский Самарской области                                        </w:t>
      </w:r>
      <w:proofErr w:type="spellStart"/>
      <w:r w:rsidRPr="00BD2897">
        <w:rPr>
          <w:b/>
          <w:bCs/>
          <w:sz w:val="28"/>
          <w:szCs w:val="28"/>
          <w:lang w:eastAsia="ar-SA"/>
        </w:rPr>
        <w:t>И.А.Старков</w:t>
      </w:r>
      <w:proofErr w:type="spellEnd"/>
      <w:r w:rsidRPr="00BD2897">
        <w:rPr>
          <w:b/>
          <w:bCs/>
          <w:sz w:val="28"/>
          <w:szCs w:val="28"/>
          <w:lang w:eastAsia="ar-SA"/>
        </w:rPr>
        <w:t xml:space="preserve">                                         </w:t>
      </w:r>
    </w:p>
    <w:p w14:paraId="3781FD15" w14:textId="77777777" w:rsidR="002628FC" w:rsidRPr="00BD2897" w:rsidRDefault="002628FC" w:rsidP="002628FC">
      <w:pPr>
        <w:suppressAutoHyphens/>
        <w:rPr>
          <w:b/>
          <w:bCs/>
          <w:sz w:val="28"/>
          <w:szCs w:val="28"/>
          <w:lang w:eastAsia="ar-SA"/>
        </w:rPr>
      </w:pPr>
    </w:p>
    <w:p w14:paraId="10D6F07D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20D4A76E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1927ED65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2BCB0BA4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278A6527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03574317" w14:textId="77777777" w:rsidR="002628FC" w:rsidRPr="002628FC" w:rsidRDefault="002628FC" w:rsidP="002628FC">
      <w:pPr>
        <w:suppressAutoHyphens/>
        <w:rPr>
          <w:color w:val="1E1E1E"/>
          <w:sz w:val="26"/>
          <w:szCs w:val="26"/>
          <w:lang w:eastAsia="ar-SA"/>
        </w:rPr>
      </w:pPr>
      <w:r w:rsidRPr="002628FC"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14:paraId="0D290F6C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13CFC0CF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9F0AB96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62B9C24C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72F37E1A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75FFB924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116A7F5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1F27DE41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5092039C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4FD120A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5AC5A176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C8B5EFD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88F97B2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579BC5EF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7D0A952E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DDC7065" w14:textId="765FAC85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F6A674C" w14:textId="4009A78D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D6D9700" w14:textId="0046BF7C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352C9B6A" w14:textId="0B530129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A6046FB" w14:textId="2A8FD0CB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6A49CBC4" w14:textId="2C1B1E1B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75ECDF9" w14:textId="7B108CF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4FCD2D2" w14:textId="32309C21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DE26FAA" w14:textId="42E27FC9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64D1040" w14:textId="55750CA3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672BB8F" w14:textId="4DB7B2D5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1B54616F" w14:textId="77777777" w:rsidR="00BD2897" w:rsidRDefault="00BD2897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5B58C7E" w14:textId="1A0A07DD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  <w:r w:rsidRPr="002628FC">
        <w:lastRenderedPageBreak/>
        <w:t>Утвержден</w:t>
      </w:r>
    </w:p>
    <w:p w14:paraId="60DB8E05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 xml:space="preserve">Постановлением Администрации </w:t>
      </w:r>
    </w:p>
    <w:p w14:paraId="61E44442" w14:textId="45EF10DD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 xml:space="preserve">сельского поселения </w:t>
      </w:r>
      <w:r>
        <w:t>Светлое Поле</w:t>
      </w:r>
    </w:p>
    <w:p w14:paraId="0D1B8E24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 xml:space="preserve">   муниципального района Красноярский </w:t>
      </w:r>
    </w:p>
    <w:p w14:paraId="7528BFB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>Самарской области</w:t>
      </w:r>
    </w:p>
    <w:p w14:paraId="374F91A5" w14:textId="732831C4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 xml:space="preserve">от </w:t>
      </w:r>
      <w:r w:rsidR="00BD2897">
        <w:t>29.09.2021</w:t>
      </w:r>
      <w:r w:rsidRPr="002628FC">
        <w:t xml:space="preserve"> г. № </w:t>
      </w:r>
      <w:r w:rsidR="00BD2897">
        <w:t>103</w:t>
      </w:r>
    </w:p>
    <w:p w14:paraId="02932968" w14:textId="77777777" w:rsidR="002628FC" w:rsidRPr="002628FC" w:rsidRDefault="002628FC" w:rsidP="002628FC">
      <w:pPr>
        <w:shd w:val="clear" w:color="auto" w:fill="FFFFFF"/>
        <w:suppressAutoHyphens/>
        <w:jc w:val="center"/>
        <w:rPr>
          <w:b/>
          <w:bCs/>
          <w:szCs w:val="28"/>
          <w:lang w:eastAsia="ar-SA"/>
        </w:rPr>
      </w:pPr>
    </w:p>
    <w:p w14:paraId="62A832AD" w14:textId="1C9D7A59" w:rsidR="002628FC" w:rsidRPr="002628FC" w:rsidRDefault="002628FC" w:rsidP="002628F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2628FC">
        <w:rPr>
          <w:b/>
          <w:bCs/>
          <w:sz w:val="28"/>
          <w:szCs w:val="28"/>
          <w:lang w:eastAsia="ar-SA"/>
        </w:rPr>
        <w:t xml:space="preserve">Порядок </w:t>
      </w:r>
      <w:r w:rsidRPr="002628FC">
        <w:rPr>
          <w:b/>
          <w:bCs/>
          <w:sz w:val="28"/>
          <w:szCs w:val="28"/>
          <w:lang w:eastAsia="ar-SA"/>
        </w:rPr>
        <w:br/>
        <w:t xml:space="preserve">оценки налоговых расходов </w:t>
      </w:r>
      <w:proofErr w:type="gramStart"/>
      <w:r w:rsidRPr="002628FC">
        <w:rPr>
          <w:b/>
          <w:bCs/>
          <w:sz w:val="28"/>
          <w:szCs w:val="28"/>
          <w:lang w:eastAsia="ar-SA"/>
        </w:rPr>
        <w:t>сельского  поселения</w:t>
      </w:r>
      <w:proofErr w:type="gramEnd"/>
      <w:r w:rsidRPr="002628FC">
        <w:rPr>
          <w:b/>
          <w:bCs/>
          <w:sz w:val="28"/>
          <w:szCs w:val="28"/>
          <w:lang w:eastAsia="ar-SA"/>
        </w:rPr>
        <w:t xml:space="preserve"> _</w:t>
      </w:r>
      <w:r>
        <w:rPr>
          <w:b/>
          <w:bCs/>
          <w:sz w:val="28"/>
          <w:szCs w:val="28"/>
          <w:lang w:eastAsia="ar-SA"/>
        </w:rPr>
        <w:t xml:space="preserve">Светлое Поле </w:t>
      </w:r>
      <w:r w:rsidRPr="002628FC">
        <w:rPr>
          <w:b/>
          <w:bCs/>
          <w:sz w:val="28"/>
          <w:szCs w:val="28"/>
          <w:lang w:eastAsia="ar-SA"/>
        </w:rPr>
        <w:t>муниципального района Красноярский Самарской области</w:t>
      </w:r>
    </w:p>
    <w:p w14:paraId="69AD0405" w14:textId="77777777" w:rsidR="002628FC" w:rsidRPr="002628FC" w:rsidRDefault="002628FC" w:rsidP="002628FC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14:paraId="2D80173F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2608A727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628FC">
        <w:rPr>
          <w:b/>
          <w:bCs/>
          <w:sz w:val="28"/>
          <w:szCs w:val="28"/>
        </w:rPr>
        <w:t>1. Общие положения</w:t>
      </w:r>
    </w:p>
    <w:p w14:paraId="35013FC9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0BF8D9D7" w14:textId="3766F418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1. Настоящий Порядок определяет процедуру формирования перечня налоговых расходов сельского поселения __</w:t>
      </w:r>
      <w:r>
        <w:rPr>
          <w:sz w:val="28"/>
          <w:szCs w:val="28"/>
        </w:rPr>
        <w:t>Светлое Поле</w:t>
      </w:r>
      <w:r w:rsidRPr="002628FC">
        <w:rPr>
          <w:sz w:val="28"/>
          <w:szCs w:val="28"/>
        </w:rPr>
        <w:t xml:space="preserve"> муниципального района Красноярский, реестра налоговых расходов сельского поселения и методику оценки налоговых расходов (далее налоговые расходы) сельского поселения _</w:t>
      </w:r>
      <w:r>
        <w:rPr>
          <w:sz w:val="28"/>
          <w:szCs w:val="28"/>
        </w:rPr>
        <w:t xml:space="preserve">Светлое </w:t>
      </w:r>
      <w:proofErr w:type="gramStart"/>
      <w:r>
        <w:rPr>
          <w:sz w:val="28"/>
          <w:szCs w:val="28"/>
        </w:rPr>
        <w:t xml:space="preserve">Поле </w:t>
      </w:r>
      <w:r w:rsidRPr="002628FC">
        <w:rPr>
          <w:sz w:val="28"/>
          <w:szCs w:val="28"/>
        </w:rPr>
        <w:t xml:space="preserve"> (</w:t>
      </w:r>
      <w:proofErr w:type="gramEnd"/>
      <w:r w:rsidRPr="002628FC">
        <w:rPr>
          <w:sz w:val="28"/>
          <w:szCs w:val="28"/>
        </w:rPr>
        <w:t xml:space="preserve">далее – сельское поселение). </w:t>
      </w:r>
    </w:p>
    <w:p w14:paraId="64C9BC15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14:paraId="2A416D90" w14:textId="77777777" w:rsidR="002628FC" w:rsidRPr="002628FC" w:rsidRDefault="002628FC" w:rsidP="002628F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2. В целях настоящего Порядка применяются следующие понятия и термины:</w:t>
      </w:r>
    </w:p>
    <w:p w14:paraId="2B14F16D" w14:textId="648AD6A9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налоговые расходы сельского поселения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(далее налоговые расходы) - выпадающие доходы бюджета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муниципального района Красноярский 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 в качестве мер муниципальной поддержки в соответствии с целями муниципальных программ и (или) целями социально-экономической политики сельского(городского) поселения, не относящимися к муниципальным программам;</w:t>
      </w:r>
    </w:p>
    <w:p w14:paraId="5D7E9A58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куратор налоговых расходов – уполномоченное должностное лицо Администрации сельского поселения,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14:paraId="5CF40133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2628FC">
        <w:rPr>
          <w:sz w:val="28"/>
          <w:szCs w:val="28"/>
          <w:lang w:val="en-US"/>
        </w:rPr>
        <w:t>I</w:t>
      </w:r>
      <w:r w:rsidRPr="002628FC">
        <w:rPr>
          <w:sz w:val="28"/>
          <w:szCs w:val="28"/>
        </w:rPr>
        <w:t xml:space="preserve"> приложения к настоящему Порядку;</w:t>
      </w:r>
    </w:p>
    <w:p w14:paraId="17DEFC90" w14:textId="3AA645E9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оценка налоговых расходов - комплекс мероприятий по оценке объемов налоговых расходов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поселения, обусловленных льготами, предоставленными плательщикам, а также по оценке эффективности </w:t>
      </w:r>
      <w:r w:rsidRPr="002628FC">
        <w:rPr>
          <w:sz w:val="28"/>
          <w:szCs w:val="28"/>
        </w:rPr>
        <w:lastRenderedPageBreak/>
        <w:t>налоговых расходов сельского поселения;</w:t>
      </w:r>
    </w:p>
    <w:p w14:paraId="608BDD87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14:paraId="70BE6D3D" w14:textId="2F55DF29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; </w:t>
      </w:r>
    </w:p>
    <w:p w14:paraId="5471BE43" w14:textId="4EEAC3D8" w:rsidR="002628FC" w:rsidRPr="002628FC" w:rsidRDefault="0011068A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221" w:history="1">
        <w:r w:rsidR="002628FC" w:rsidRPr="002628FC">
          <w:rPr>
            <w:sz w:val="28"/>
            <w:szCs w:val="28"/>
          </w:rPr>
          <w:t>перечень</w:t>
        </w:r>
      </w:hyperlink>
      <w:r w:rsidR="002628FC" w:rsidRPr="002628FC">
        <w:rPr>
          <w:sz w:val="28"/>
          <w:szCs w:val="28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</w:t>
      </w:r>
      <w:r w:rsidR="00FD6D92">
        <w:rPr>
          <w:sz w:val="28"/>
          <w:szCs w:val="28"/>
        </w:rPr>
        <w:t xml:space="preserve"> </w:t>
      </w:r>
      <w:r w:rsidR="002628FC" w:rsidRPr="002628FC">
        <w:rPr>
          <w:sz w:val="28"/>
          <w:szCs w:val="28"/>
        </w:rPr>
        <w:t xml:space="preserve">поселения муниципального района </w:t>
      </w:r>
      <w:proofErr w:type="gramStart"/>
      <w:r w:rsidR="002628FC" w:rsidRPr="002628FC">
        <w:rPr>
          <w:sz w:val="28"/>
          <w:szCs w:val="28"/>
        </w:rPr>
        <w:t>Красноярский  Самарской</w:t>
      </w:r>
      <w:proofErr w:type="gramEnd"/>
      <w:r w:rsidR="002628FC" w:rsidRPr="002628FC">
        <w:rPr>
          <w:sz w:val="28"/>
          <w:szCs w:val="28"/>
        </w:rPr>
        <w:t xml:space="preserve"> области, их структурных элементов и (или) целями социально-экономической политики муниципального района Красноярский Самарской области, не относящимися к муниципальным программам муниципального района, а также о кураторах налоговых расходов;</w:t>
      </w:r>
    </w:p>
    <w:p w14:paraId="2A9CE8FB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14:paraId="60A2BA73" w14:textId="2DF3C0AA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стимулирующие налоговые расходы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14:paraId="5DD7C2B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сельского(городского) поселения муниципального района Красноярский Самарской области;</w:t>
      </w:r>
    </w:p>
    <w:p w14:paraId="3956BB41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14:paraId="4F5A8A59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14:paraId="5F7A5B1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14:paraId="74054443" w14:textId="1E19EEF9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3.  В целях оценки налоговых расходов уполномоченное должностное лицо Администрации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>:</w:t>
      </w:r>
    </w:p>
    <w:p w14:paraId="0918C66A" w14:textId="77777777" w:rsidR="002628FC" w:rsidRPr="002628FC" w:rsidRDefault="002628FC" w:rsidP="002628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формирует перечень налоговых расходов;</w:t>
      </w:r>
    </w:p>
    <w:p w14:paraId="16807E97" w14:textId="77777777" w:rsidR="002628FC" w:rsidRPr="002628FC" w:rsidRDefault="002628FC" w:rsidP="002628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ведет реестр налоговых расходов;</w:t>
      </w:r>
    </w:p>
    <w:p w14:paraId="5A853587" w14:textId="77777777" w:rsidR="002628FC" w:rsidRPr="002628FC" w:rsidRDefault="002628FC" w:rsidP="002628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14:paraId="4363719B" w14:textId="77777777" w:rsidR="002628FC" w:rsidRPr="002628FC" w:rsidRDefault="002628FC" w:rsidP="002628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lastRenderedPageBreak/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14:paraId="590A20EC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749DE0D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4. В целях оценки налоговых расходов кураторы налоговых расходов:</w:t>
      </w:r>
    </w:p>
    <w:p w14:paraId="67C86409" w14:textId="77777777" w:rsidR="002628FC" w:rsidRPr="002628FC" w:rsidRDefault="002628FC" w:rsidP="002628F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14:paraId="0DB2A0E3" w14:textId="77777777" w:rsidR="002628FC" w:rsidRPr="002628FC" w:rsidRDefault="002628FC" w:rsidP="002628F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14:paraId="18D2E25C" w14:textId="77777777" w:rsidR="002628FC" w:rsidRPr="002628FC" w:rsidRDefault="002628FC" w:rsidP="002628FC">
      <w:pPr>
        <w:widowControl w:val="0"/>
        <w:autoSpaceDE w:val="0"/>
        <w:autoSpaceDN w:val="0"/>
        <w:adjustRightInd w:val="0"/>
        <w:spacing w:before="160"/>
        <w:ind w:left="567" w:hanging="567"/>
        <w:jc w:val="both"/>
      </w:pPr>
    </w:p>
    <w:p w14:paraId="6D42983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628FC">
        <w:rPr>
          <w:b/>
          <w:bCs/>
          <w:sz w:val="28"/>
          <w:szCs w:val="28"/>
        </w:rPr>
        <w:t>2. Формирование перечня налоговых расходов</w:t>
      </w:r>
    </w:p>
    <w:p w14:paraId="2ED784E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1D12477F" w14:textId="5F3AF777" w:rsidR="002628FC" w:rsidRPr="002628FC" w:rsidRDefault="002628FC" w:rsidP="002628FC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Par63"/>
      <w:bookmarkEnd w:id="0"/>
      <w:r w:rsidRPr="002628FC">
        <w:rPr>
          <w:sz w:val="28"/>
          <w:szCs w:val="28"/>
        </w:rPr>
        <w:t xml:space="preserve">5. Перечень налоговых расходов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14:paraId="614D81BE" w14:textId="619063E5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В случае уточнения структурных элементов муниципальных программ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14:paraId="75772F1C" w14:textId="31E246F3" w:rsidR="002628FC" w:rsidRPr="002628FC" w:rsidRDefault="002628FC" w:rsidP="002628F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6. В срок, не позднее 15 рабочих дней после завершения процедур, установленных в пункте 5 настоящего Порядка, перечень налоговых расходов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14:paraId="7857443F" w14:textId="315DC42A" w:rsidR="002628FC" w:rsidRPr="002628FC" w:rsidRDefault="002628FC" w:rsidP="002628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7. Реестр налоговых расходов формируется и ведется в порядке, установленном Администрацией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>.</w:t>
      </w:r>
    </w:p>
    <w:p w14:paraId="46E2277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67"/>
        <w:jc w:val="both"/>
      </w:pPr>
    </w:p>
    <w:p w14:paraId="6D11B0F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5ABEC34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628FC">
        <w:rPr>
          <w:b/>
          <w:bCs/>
          <w:sz w:val="28"/>
          <w:szCs w:val="28"/>
        </w:rPr>
        <w:t>3. Оценка эффективности налоговых расходов</w:t>
      </w:r>
    </w:p>
    <w:p w14:paraId="63575D94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29ADD33B" w14:textId="50611380" w:rsidR="002628FC" w:rsidRPr="002628FC" w:rsidRDefault="002628FC" w:rsidP="002628F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>8. Методики оценки эффективности налоговых расходов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разрабатываются кураторами налоговых расходов.</w:t>
      </w:r>
    </w:p>
    <w:p w14:paraId="0C8D3775" w14:textId="6F666CCF" w:rsidR="002628FC" w:rsidRPr="002628FC" w:rsidRDefault="002628FC" w:rsidP="002628F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 xml:space="preserve">9. Оценка эффективности налоговых расходов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14:paraId="20953FC0" w14:textId="0204B45A" w:rsidR="002628FC" w:rsidRPr="002628FC" w:rsidRDefault="002628FC" w:rsidP="002628FC">
      <w:pPr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 xml:space="preserve">а) оценку целесообразности налоговых расходов </w:t>
      </w:r>
      <w:r w:rsidR="00FD6D92"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="00FD6D92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>;</w:t>
      </w:r>
    </w:p>
    <w:p w14:paraId="18BB5DBA" w14:textId="418EC621" w:rsidR="002628FC" w:rsidRPr="002628FC" w:rsidRDefault="002628FC" w:rsidP="002628FC">
      <w:pPr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 xml:space="preserve">б) оценку результативности налоговых расходов </w:t>
      </w:r>
      <w:r w:rsidR="00FD6D92"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="00FD6D92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>.</w:t>
      </w:r>
    </w:p>
    <w:p w14:paraId="67076C27" w14:textId="4556AF27" w:rsidR="002628FC" w:rsidRPr="002628FC" w:rsidRDefault="002628FC" w:rsidP="002628F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 xml:space="preserve">В целях оценки эффективности налоговых расходов сельского поселения администрация формирует ежегодно, до 1 сентября текущего финансового года, оценку фактических объемов налоговых расходов сельского(городского) поселения за отчетный финансовый год, оценку объемов налоговых расходов на текущий финансовый год, очередной </w:t>
      </w:r>
      <w:r w:rsidRPr="002628FC">
        <w:rPr>
          <w:sz w:val="28"/>
          <w:szCs w:val="28"/>
        </w:rPr>
        <w:lastRenderedPageBreak/>
        <w:t>финансовый год и плановый период, а также информацию о значениях фискальных характеристик налоговых расходов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 на основании информации налогового органа.</w:t>
      </w:r>
    </w:p>
    <w:p w14:paraId="22CD0E3A" w14:textId="362D2E3E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10. Критериями целесообразности налоговых расходов </w:t>
      </w:r>
      <w:r w:rsidR="00FD6D92"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="00FD6D92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 xml:space="preserve"> являются:</w:t>
      </w:r>
    </w:p>
    <w:p w14:paraId="2FA79CCA" w14:textId="130E3CE5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а) соответствие налоговых расходов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14:paraId="4C36C36E" w14:textId="77777777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6BF428D4" w14:textId="5DEB2319" w:rsidR="002628FC" w:rsidRPr="002628FC" w:rsidRDefault="002628FC" w:rsidP="002628FC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628FC">
        <w:rPr>
          <w:color w:val="242424"/>
          <w:sz w:val="28"/>
          <w:szCs w:val="28"/>
        </w:rPr>
        <w:t xml:space="preserve">11. В случае несоответствия налоговых расходов </w:t>
      </w:r>
      <w:proofErr w:type="gramStart"/>
      <w:r w:rsidRPr="002628FC">
        <w:rPr>
          <w:color w:val="242424"/>
          <w:sz w:val="28"/>
          <w:szCs w:val="28"/>
        </w:rPr>
        <w:t>сельского</w:t>
      </w:r>
      <w:r w:rsidR="00FD6D92">
        <w:rPr>
          <w:color w:val="242424"/>
          <w:sz w:val="28"/>
          <w:szCs w:val="28"/>
        </w:rPr>
        <w:t xml:space="preserve"> </w:t>
      </w:r>
      <w:r w:rsidRPr="002628FC">
        <w:rPr>
          <w:color w:val="242424"/>
          <w:sz w:val="28"/>
          <w:szCs w:val="28"/>
        </w:rPr>
        <w:t xml:space="preserve"> поселения</w:t>
      </w:r>
      <w:proofErr w:type="gramEnd"/>
      <w:r w:rsidRPr="002628FC">
        <w:rPr>
          <w:color w:val="242424"/>
          <w:sz w:val="28"/>
          <w:szCs w:val="28"/>
        </w:rPr>
        <w:t xml:space="preserve"> хотя бы одному из критериев, указанных в </w:t>
      </w:r>
      <w:r w:rsidRPr="002628FC">
        <w:rPr>
          <w:color w:val="000000"/>
          <w:sz w:val="28"/>
          <w:szCs w:val="28"/>
          <w:bdr w:val="none" w:sz="0" w:space="0" w:color="auto" w:frame="1"/>
        </w:rPr>
        <w:t>пункте </w:t>
      </w:r>
      <w:r w:rsidRPr="002628FC">
        <w:rPr>
          <w:color w:val="242424"/>
          <w:sz w:val="28"/>
          <w:szCs w:val="28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14:paraId="10CF2D01" w14:textId="6AD92783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12.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поселения и (или) целей социально-экономической политики </w:t>
      </w:r>
      <w:r w:rsidR="002414EA"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="002414EA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>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14:paraId="76FE26B3" w14:textId="7EF4B676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13. Оценка результативности налоговых расходов </w:t>
      </w:r>
      <w:r w:rsidR="002414EA"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="002414EA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2414EA"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="002414EA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>.</w:t>
      </w:r>
    </w:p>
    <w:p w14:paraId="0F1F88BB" w14:textId="77777777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47CD3065" w14:textId="7A46584B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14. В целях проведения оценки бюджетной эффективности налоговых расходов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14:paraId="25C670F4" w14:textId="43F51B7F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lastRenderedPageBreak/>
        <w:t xml:space="preserve">15. В качестве альтернативных механизмов достижения целей муниципальной программы </w:t>
      </w:r>
      <w:proofErr w:type="gramStart"/>
      <w:r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и (или) целей социально-экономической политики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поселения, не относящихся к муниципальным программам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поселения, могут учитываться в том числе:</w:t>
      </w:r>
    </w:p>
    <w:p w14:paraId="48E80773" w14:textId="77777777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14:paraId="08729335" w14:textId="77777777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б) предоставление муниципальных гарантий сельского(городского) поселения по обязательствам плательщиков, имеющих право на льготы;</w:t>
      </w:r>
    </w:p>
    <w:p w14:paraId="2E861639" w14:textId="77777777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690F447F" w14:textId="106F1D8A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16. По итогам оценки эффективности налогового расхода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14:paraId="09C3BA65" w14:textId="440AEDE3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- о значимости вклада налогового расхода </w:t>
      </w:r>
      <w:proofErr w:type="gramStart"/>
      <w:r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в достижение соответствующих показателей;</w:t>
      </w:r>
    </w:p>
    <w:p w14:paraId="34D26AA4" w14:textId="77777777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14:paraId="0751E707" w14:textId="65979A65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17. По результатам оценки эффективности соответствующих налоговых расходов куратор налогового расхода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формирует общий вывод о степени их эффективности и рекомендации о целесообразности их дальнейшего осуществления.</w:t>
      </w:r>
    </w:p>
    <w:p w14:paraId="6C18BC06" w14:textId="0D06079D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18. Результаты оценки налоговых расходов </w:t>
      </w:r>
      <w:proofErr w:type="gramStart"/>
      <w:r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программ.</w:t>
      </w:r>
    </w:p>
    <w:p w14:paraId="0BF23323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A06A0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117898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4C536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299899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D00651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B8F1801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98E29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33A6B70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388FB1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ED3146" w14:textId="3B5EC2F7" w:rsid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6A48A9" w14:textId="31724773" w:rsidR="002414EA" w:rsidRDefault="002414EA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2BC845" w14:textId="12AEA91B" w:rsidR="002414EA" w:rsidRDefault="002414EA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9A2076" w14:textId="77777777" w:rsidR="002414EA" w:rsidRPr="002628FC" w:rsidRDefault="002414EA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881834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157190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B25FA8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0C684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30A3B9F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9E20F1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sz w:val="20"/>
          <w:szCs w:val="20"/>
          <w:lang w:eastAsia="ar-SA"/>
        </w:rPr>
      </w:pPr>
      <w:bookmarkStart w:id="1" w:name="sub_1100"/>
      <w:r w:rsidRPr="002628FC">
        <w:rPr>
          <w:color w:val="26282F"/>
          <w:lang w:eastAsia="ar-SA"/>
        </w:rPr>
        <w:t>Приложение № 1</w:t>
      </w:r>
      <w:r w:rsidRPr="002628FC">
        <w:rPr>
          <w:color w:val="26282F"/>
          <w:lang w:eastAsia="ar-SA"/>
        </w:rPr>
        <w:br/>
        <w:t xml:space="preserve">к </w:t>
      </w:r>
      <w:hyperlink w:anchor="sub_1000" w:history="1">
        <w:r w:rsidRPr="002628FC">
          <w:rPr>
            <w:lang w:eastAsia="ar-SA"/>
          </w:rPr>
          <w:t>Порядку</w:t>
        </w:r>
      </w:hyperlink>
      <w:r w:rsidRPr="002628FC">
        <w:rPr>
          <w:lang w:eastAsia="ar-SA"/>
        </w:rPr>
        <w:t xml:space="preserve"> форм</w:t>
      </w:r>
      <w:r w:rsidRPr="002628FC">
        <w:rPr>
          <w:color w:val="26282F"/>
          <w:lang w:eastAsia="ar-SA"/>
        </w:rPr>
        <w:t>ирования перечня</w:t>
      </w:r>
      <w:r w:rsidRPr="002628FC">
        <w:rPr>
          <w:color w:val="26282F"/>
          <w:lang w:eastAsia="ar-SA"/>
        </w:rPr>
        <w:br/>
        <w:t>налоговых расходов</w:t>
      </w:r>
      <w:r w:rsidRPr="002628FC">
        <w:rPr>
          <w:color w:val="26282F"/>
          <w:lang w:eastAsia="ar-SA"/>
        </w:rPr>
        <w:br/>
      </w:r>
      <w:bookmarkEnd w:id="1"/>
    </w:p>
    <w:p w14:paraId="1F62CA1E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2628FC">
        <w:rPr>
          <w:b/>
          <w:bCs/>
          <w:sz w:val="28"/>
          <w:szCs w:val="28"/>
          <w:lang w:eastAsia="ar-SA"/>
        </w:rPr>
        <w:t>Перечень</w:t>
      </w:r>
      <w:r w:rsidRPr="002628FC">
        <w:rPr>
          <w:b/>
          <w:bCs/>
          <w:sz w:val="28"/>
          <w:szCs w:val="28"/>
          <w:lang w:eastAsia="ar-SA"/>
        </w:rPr>
        <w:br/>
        <w:t>налоговых расходов сельского поселения</w:t>
      </w:r>
    </w:p>
    <w:p w14:paraId="2BF0B173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2628FC">
        <w:rPr>
          <w:b/>
          <w:bCs/>
          <w:sz w:val="28"/>
          <w:szCs w:val="28"/>
          <w:lang w:eastAsia="ar-SA"/>
        </w:rPr>
        <w:t>на очередной финансовый год</w:t>
      </w:r>
    </w:p>
    <w:p w14:paraId="4BD4465E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39"/>
        <w:gridCol w:w="1417"/>
        <w:gridCol w:w="1276"/>
        <w:gridCol w:w="2410"/>
        <w:gridCol w:w="1842"/>
        <w:gridCol w:w="993"/>
      </w:tblGrid>
      <w:tr w:rsidR="002628FC" w:rsidRPr="002628FC" w14:paraId="62928761" w14:textId="77777777" w:rsidTr="00227CFD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9D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N</w:t>
            </w:r>
            <w:r w:rsidRPr="002628FC">
              <w:rPr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02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C3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9A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16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</w:t>
            </w:r>
            <w:proofErr w:type="gramStart"/>
            <w:r w:rsidRPr="002628FC">
              <w:rPr>
                <w:sz w:val="20"/>
                <w:szCs w:val="20"/>
                <w:lang w:eastAsia="ar-SA"/>
              </w:rPr>
              <w:t>муниципальным  программам</w:t>
            </w:r>
            <w:proofErr w:type="gramEnd"/>
            <w:r w:rsidRPr="002628FC">
              <w:rPr>
                <w:sz w:val="20"/>
                <w:szCs w:val="20"/>
                <w:lang w:eastAsia="ar-SA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95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1AE9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Наименование куратора налогового расхода сельского поселения</w:t>
            </w:r>
          </w:p>
        </w:tc>
      </w:tr>
      <w:tr w:rsidR="002628FC" w:rsidRPr="002628FC" w14:paraId="4E107FDB" w14:textId="77777777" w:rsidTr="00227CFD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F8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47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A8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5D7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50A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03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4175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2628FC" w:rsidRPr="002628FC" w14:paraId="5A00B724" w14:textId="77777777" w:rsidTr="00227CFD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C2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8E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4D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8FA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5BC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21C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B7CD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628FC" w:rsidRPr="002628FC" w14:paraId="7BD20AC7" w14:textId="77777777" w:rsidTr="00227CFD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00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7E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B2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10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26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11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4D8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43F467FB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</w:p>
    <w:p w14:paraId="1245F369" w14:textId="77777777" w:rsidR="002628FC" w:rsidRPr="002628FC" w:rsidRDefault="002628FC" w:rsidP="002628F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14:paraId="2097B3DA" w14:textId="77777777" w:rsidR="002628FC" w:rsidRPr="002628FC" w:rsidRDefault="002628FC" w:rsidP="002628F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14:paraId="76DB6837" w14:textId="77777777" w:rsidR="002628FC" w:rsidRPr="002628FC" w:rsidRDefault="002628FC" w:rsidP="002628F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14:paraId="0A78952B" w14:textId="77777777" w:rsidR="002414EA" w:rsidRDefault="002414EA" w:rsidP="002414EA">
      <w:pPr>
        <w:suppressAutoHyphens/>
        <w:rPr>
          <w:sz w:val="28"/>
          <w:szCs w:val="28"/>
          <w:lang w:eastAsia="ar-SA"/>
        </w:rPr>
      </w:pPr>
      <w:r w:rsidRPr="002628FC">
        <w:rPr>
          <w:sz w:val="28"/>
          <w:szCs w:val="28"/>
          <w:lang w:eastAsia="ar-SA"/>
        </w:rPr>
        <w:t xml:space="preserve">Глава сельского поселения </w:t>
      </w:r>
    </w:p>
    <w:p w14:paraId="4EFF3F21" w14:textId="77777777" w:rsidR="002414EA" w:rsidRDefault="002414EA" w:rsidP="002414E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Светлое Поле муниципального района</w:t>
      </w:r>
    </w:p>
    <w:p w14:paraId="3125AAC8" w14:textId="77777777" w:rsidR="002414EA" w:rsidRPr="002628FC" w:rsidRDefault="002414EA" w:rsidP="002414E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Красноярский Самарской области                                        </w:t>
      </w:r>
      <w:proofErr w:type="spellStart"/>
      <w:r>
        <w:rPr>
          <w:sz w:val="28"/>
          <w:szCs w:val="28"/>
          <w:lang w:eastAsia="ar-SA"/>
        </w:rPr>
        <w:t>И.А.Старков</w:t>
      </w:r>
      <w:proofErr w:type="spellEnd"/>
      <w:r w:rsidRPr="002628FC">
        <w:rPr>
          <w:sz w:val="28"/>
          <w:szCs w:val="28"/>
          <w:lang w:eastAsia="ar-SA"/>
        </w:rPr>
        <w:t xml:space="preserve">                                         </w:t>
      </w:r>
    </w:p>
    <w:p w14:paraId="0D1593AD" w14:textId="77777777" w:rsidR="002414EA" w:rsidRPr="002628FC" w:rsidRDefault="002414EA" w:rsidP="002414EA">
      <w:pPr>
        <w:suppressAutoHyphens/>
        <w:rPr>
          <w:sz w:val="28"/>
          <w:szCs w:val="28"/>
          <w:lang w:eastAsia="ar-SA"/>
        </w:rPr>
      </w:pPr>
    </w:p>
    <w:p w14:paraId="5CCB3EDA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71ED0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A607CC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860F3A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F02F00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BFDD3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197680B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87F43A3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552B5A7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10FC80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5794780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  <w:bookmarkStart w:id="2" w:name="sub_21"/>
    </w:p>
    <w:p w14:paraId="28B8D19E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554E70B7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3D46FFE9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67D468E8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5AC96F43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7CBE3527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45925EF0" w14:textId="5CD519FC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  <w:r w:rsidRPr="002628FC">
        <w:rPr>
          <w:color w:val="26282F"/>
          <w:lang w:eastAsia="ar-SA"/>
        </w:rPr>
        <w:lastRenderedPageBreak/>
        <w:t>Приложение № 2</w:t>
      </w:r>
      <w:r w:rsidRPr="002628FC">
        <w:rPr>
          <w:color w:val="26282F"/>
          <w:lang w:eastAsia="ar-SA"/>
        </w:rPr>
        <w:br/>
        <w:t xml:space="preserve">к </w:t>
      </w:r>
      <w:hyperlink w:anchor="sub_1000" w:history="1">
        <w:r w:rsidRPr="002628FC">
          <w:rPr>
            <w:lang w:eastAsia="ar-SA"/>
          </w:rPr>
          <w:t>Порядку</w:t>
        </w:r>
      </w:hyperlink>
      <w:r w:rsidRPr="002628FC">
        <w:rPr>
          <w:lang w:eastAsia="ar-SA"/>
        </w:rPr>
        <w:t xml:space="preserve"> форм</w:t>
      </w:r>
      <w:r w:rsidRPr="002628FC">
        <w:rPr>
          <w:color w:val="26282F"/>
          <w:lang w:eastAsia="ar-SA"/>
        </w:rPr>
        <w:t>ирования перечня</w:t>
      </w:r>
      <w:r w:rsidRPr="002628FC">
        <w:rPr>
          <w:color w:val="26282F"/>
          <w:lang w:eastAsia="ar-SA"/>
        </w:rPr>
        <w:br/>
        <w:t>налоговых расходов</w:t>
      </w:r>
      <w:r w:rsidRPr="002628FC">
        <w:rPr>
          <w:color w:val="26282F"/>
          <w:lang w:eastAsia="ar-SA"/>
        </w:rPr>
        <w:br/>
        <w:t xml:space="preserve">сельского поселения </w:t>
      </w:r>
      <w:r w:rsidR="002414EA">
        <w:rPr>
          <w:color w:val="26282F"/>
          <w:lang w:eastAsia="ar-SA"/>
        </w:rPr>
        <w:t>Светлое Поле</w:t>
      </w:r>
    </w:p>
    <w:bookmarkEnd w:id="2"/>
    <w:p w14:paraId="1B50EC2A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0A80CBF8" w14:textId="77777777" w:rsidR="002628FC" w:rsidRPr="002628FC" w:rsidRDefault="002628FC" w:rsidP="002628FC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2628FC">
        <w:rPr>
          <w:b/>
          <w:sz w:val="28"/>
          <w:szCs w:val="28"/>
          <w:lang w:eastAsia="ar-SA"/>
        </w:rPr>
        <w:t>Перечень</w:t>
      </w:r>
      <w:r w:rsidRPr="002628FC">
        <w:rPr>
          <w:b/>
          <w:sz w:val="28"/>
          <w:szCs w:val="28"/>
          <w:lang w:eastAsia="ar-SA"/>
        </w:rPr>
        <w:br/>
        <w:t>показателей для проведения оценки налоговых расходов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2783"/>
      </w:tblGrid>
      <w:tr w:rsidR="002628FC" w:rsidRPr="002628FC" w14:paraId="4C17CFE8" w14:textId="77777777" w:rsidTr="00227CFD"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DB23A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Предоставляемая информация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B195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Источник данных</w:t>
            </w:r>
          </w:p>
        </w:tc>
      </w:tr>
      <w:tr w:rsidR="002628FC" w:rsidRPr="002628FC" w14:paraId="326EA822" w14:textId="77777777" w:rsidTr="00227CFD"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FE50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3018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2628FC" w:rsidRPr="002628FC" w14:paraId="39614A29" w14:textId="77777777" w:rsidTr="00227CFD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4DF24" w14:textId="77777777" w:rsidR="002628FC" w:rsidRPr="002628FC" w:rsidRDefault="002628FC" w:rsidP="002628FC">
            <w:pPr>
              <w:keepNext/>
              <w:suppressAutoHyphens/>
              <w:spacing w:line="360" w:lineRule="auto"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I. Территориальная принадлежность налогового расхода</w:t>
            </w:r>
          </w:p>
        </w:tc>
      </w:tr>
      <w:tr w:rsidR="002628FC" w:rsidRPr="002628FC" w14:paraId="2E3D3725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7D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D5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628FC">
              <w:rPr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E937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628FC" w:rsidRPr="002628FC" w14:paraId="6B7E684C" w14:textId="77777777" w:rsidTr="00227CFD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794F45" w14:textId="77777777" w:rsidR="002628FC" w:rsidRPr="002628FC" w:rsidRDefault="002628FC" w:rsidP="002628FC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II. Нормативные характеристики налоговых расходов</w:t>
            </w:r>
          </w:p>
          <w:p w14:paraId="31E2F930" w14:textId="77777777" w:rsidR="002628FC" w:rsidRPr="002628FC" w:rsidRDefault="002628FC" w:rsidP="002628FC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муниципального образования</w:t>
            </w:r>
          </w:p>
        </w:tc>
      </w:tr>
      <w:tr w:rsidR="002628FC" w:rsidRPr="002628FC" w14:paraId="301A173D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ED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2C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3B3E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40F4DCFD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2F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CB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BD20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7188837E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15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34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DDF9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09FFFE4B" w14:textId="77777777" w:rsidTr="00227CFD">
        <w:trPr>
          <w:trHeight w:val="1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37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59C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648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6B1962FB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5E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A4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98C5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015D26BE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9A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A4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Период действия налоговых льгот,</w:t>
            </w:r>
          </w:p>
          <w:p w14:paraId="485A6E9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2539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2DCA0E95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EF8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50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C62D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3EB6F464" w14:textId="77777777" w:rsidTr="00227CFD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9E307D" w14:textId="77777777" w:rsidR="002628FC" w:rsidRPr="002628FC" w:rsidRDefault="002628FC" w:rsidP="002628FC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III. Целевые характеристики налоговых расходов муниципального образования</w:t>
            </w:r>
          </w:p>
        </w:tc>
      </w:tr>
      <w:tr w:rsidR="002628FC" w:rsidRPr="002628FC" w14:paraId="6B7F0DFF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70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AB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7D83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6D60AAC6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34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293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0F9EC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3308FAA3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82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61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Pr="002628FC">
              <w:rPr>
                <w:lang w:eastAsia="ar-SA"/>
              </w:rPr>
              <w:lastRenderedPageBreak/>
              <w:t>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AAD5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lastRenderedPageBreak/>
              <w:t>Куратор налоговых расходов</w:t>
            </w:r>
          </w:p>
        </w:tc>
      </w:tr>
      <w:tr w:rsidR="002628FC" w:rsidRPr="002628FC" w14:paraId="430529E8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7B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DA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4023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7CC2C738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8C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FC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24E4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06CDB274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B1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BB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450D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7EA28E33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0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09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CC79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7E096E3A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543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33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 xml:space="preserve">Код вида экономической деятельности (по </w:t>
            </w:r>
            <w:hyperlink r:id="rId9" w:history="1">
              <w:r w:rsidRPr="002628FC">
                <w:rPr>
                  <w:lang w:eastAsia="ar-SA"/>
                </w:rPr>
                <w:t>ОКВЭД</w:t>
              </w:r>
            </w:hyperlink>
            <w:r w:rsidRPr="002628FC">
              <w:rPr>
                <w:lang w:eastAsia="ar-SA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B466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29E722A4" w14:textId="77777777" w:rsidTr="00227CFD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D6B4E9" w14:textId="77777777" w:rsidR="002628FC" w:rsidRPr="002628FC" w:rsidRDefault="002628FC" w:rsidP="002628FC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2628FC" w:rsidRPr="002628FC" w14:paraId="3FD4A14D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8C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EC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763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ФНС России</w:t>
            </w:r>
          </w:p>
        </w:tc>
      </w:tr>
      <w:tr w:rsidR="002628FC" w:rsidRPr="002628FC" w14:paraId="0DEFD51F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CEA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F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D1DD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181FAE8B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953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E6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F487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ФНС России</w:t>
            </w:r>
          </w:p>
        </w:tc>
      </w:tr>
      <w:tr w:rsidR="002628FC" w:rsidRPr="002628FC" w14:paraId="40291449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9A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B6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F2C0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ФНС России</w:t>
            </w:r>
          </w:p>
        </w:tc>
      </w:tr>
      <w:tr w:rsidR="002628FC" w:rsidRPr="002628FC" w14:paraId="607AF175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52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10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4DE8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ФНС России</w:t>
            </w:r>
          </w:p>
        </w:tc>
      </w:tr>
      <w:tr w:rsidR="002628FC" w:rsidRPr="002628FC" w14:paraId="2D65EFB2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9B7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lastRenderedPageBreak/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71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Результат оценки эффективности налогового расхода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30A7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налогового расхода</w:t>
            </w:r>
          </w:p>
        </w:tc>
      </w:tr>
      <w:tr w:rsidR="002628FC" w:rsidRPr="002628FC" w14:paraId="1EFEBC8F" w14:textId="77777777" w:rsidTr="00227CFD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F6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88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71E3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налогового расхода</w:t>
            </w:r>
          </w:p>
        </w:tc>
      </w:tr>
    </w:tbl>
    <w:p w14:paraId="2D94839B" w14:textId="77777777" w:rsidR="002628FC" w:rsidRPr="002628FC" w:rsidRDefault="002628FC" w:rsidP="002628FC">
      <w:pPr>
        <w:suppressAutoHyphens/>
        <w:jc w:val="center"/>
        <w:rPr>
          <w:b/>
          <w:lang w:eastAsia="ar-SA"/>
        </w:rPr>
      </w:pPr>
    </w:p>
    <w:p w14:paraId="54A184E8" w14:textId="77777777" w:rsidR="002628FC" w:rsidRPr="002628FC" w:rsidRDefault="002628FC" w:rsidP="002628FC">
      <w:pPr>
        <w:suppressAutoHyphens/>
        <w:spacing w:line="255" w:lineRule="atLeast"/>
        <w:ind w:left="284" w:right="-170"/>
        <w:rPr>
          <w:rFonts w:ascii="Tahoma" w:hAnsi="Tahoma" w:cs="Tahoma"/>
          <w:color w:val="1E1E1E"/>
          <w:lang w:eastAsia="ar-SA"/>
        </w:rPr>
      </w:pPr>
    </w:p>
    <w:p w14:paraId="5374AB38" w14:textId="77777777" w:rsidR="002628FC" w:rsidRPr="002628FC" w:rsidRDefault="002628FC" w:rsidP="002628FC">
      <w:pPr>
        <w:suppressAutoHyphens/>
        <w:spacing w:line="255" w:lineRule="atLeast"/>
        <w:ind w:left="284" w:right="-170"/>
        <w:jc w:val="right"/>
        <w:rPr>
          <w:rFonts w:ascii="Tahoma" w:hAnsi="Tahoma" w:cs="Tahoma"/>
          <w:color w:val="1E1E1E"/>
          <w:lang w:eastAsia="ar-SA"/>
        </w:rPr>
      </w:pPr>
    </w:p>
    <w:p w14:paraId="3DD9759C" w14:textId="77777777" w:rsidR="002628FC" w:rsidRPr="002628FC" w:rsidRDefault="002628FC" w:rsidP="002628FC">
      <w:pPr>
        <w:spacing w:line="360" w:lineRule="auto"/>
        <w:jc w:val="both"/>
        <w:rPr>
          <w:sz w:val="28"/>
          <w:szCs w:val="28"/>
        </w:rPr>
      </w:pPr>
    </w:p>
    <w:p w14:paraId="3857F31A" w14:textId="77777777" w:rsidR="000E5824" w:rsidRPr="00F64373" w:rsidRDefault="000E5824" w:rsidP="000E5824">
      <w:pPr>
        <w:jc w:val="center"/>
        <w:rPr>
          <w:color w:val="000000" w:themeColor="text1"/>
          <w:sz w:val="28"/>
          <w:szCs w:val="28"/>
        </w:rPr>
      </w:pPr>
    </w:p>
    <w:sectPr w:rsidR="000E5824" w:rsidRPr="00F64373" w:rsidSect="0081527A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2F16" w14:textId="77777777" w:rsidR="0011068A" w:rsidRDefault="0011068A" w:rsidP="0081527A">
      <w:r>
        <w:separator/>
      </w:r>
    </w:p>
  </w:endnote>
  <w:endnote w:type="continuationSeparator" w:id="0">
    <w:p w14:paraId="33B77CAF" w14:textId="77777777" w:rsidR="0011068A" w:rsidRDefault="0011068A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16EF" w14:textId="77777777" w:rsidR="0011068A" w:rsidRDefault="0011068A" w:rsidP="0081527A">
      <w:r>
        <w:separator/>
      </w:r>
    </w:p>
  </w:footnote>
  <w:footnote w:type="continuationSeparator" w:id="0">
    <w:p w14:paraId="4D2B7FDC" w14:textId="77777777" w:rsidR="0011068A" w:rsidRDefault="0011068A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284B2B" w:rsidRDefault="00284B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E6F9E">
          <w:rPr>
            <w:rStyle w:val="ad"/>
            <w:noProof/>
          </w:rPr>
          <w:t>26</w:t>
        </w:r>
        <w:r>
          <w:rPr>
            <w:rStyle w:val="ad"/>
          </w:rPr>
          <w:fldChar w:fldCharType="end"/>
        </w:r>
      </w:p>
    </w:sdtContent>
  </w:sdt>
  <w:p w14:paraId="1C6CBA42" w14:textId="77777777" w:rsidR="00284B2B" w:rsidRDefault="00284B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5"/>
    <w:rsid w:val="00010897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B6B6D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068A"/>
    <w:rsid w:val="00112A09"/>
    <w:rsid w:val="00127A9F"/>
    <w:rsid w:val="00131745"/>
    <w:rsid w:val="00136CEC"/>
    <w:rsid w:val="0014020A"/>
    <w:rsid w:val="0019698E"/>
    <w:rsid w:val="001C0881"/>
    <w:rsid w:val="001C1281"/>
    <w:rsid w:val="001D6226"/>
    <w:rsid w:val="001F1D6A"/>
    <w:rsid w:val="001F3728"/>
    <w:rsid w:val="001F4F4C"/>
    <w:rsid w:val="001F50C7"/>
    <w:rsid w:val="002160E0"/>
    <w:rsid w:val="00232C12"/>
    <w:rsid w:val="00235B3C"/>
    <w:rsid w:val="002414EA"/>
    <w:rsid w:val="002628FC"/>
    <w:rsid w:val="0027025E"/>
    <w:rsid w:val="00272803"/>
    <w:rsid w:val="00274266"/>
    <w:rsid w:val="002748BF"/>
    <w:rsid w:val="00277B11"/>
    <w:rsid w:val="00283E98"/>
    <w:rsid w:val="00284B2B"/>
    <w:rsid w:val="00287CC2"/>
    <w:rsid w:val="002900AE"/>
    <w:rsid w:val="002928E7"/>
    <w:rsid w:val="00292EBD"/>
    <w:rsid w:val="002A4064"/>
    <w:rsid w:val="002D23B1"/>
    <w:rsid w:val="00301566"/>
    <w:rsid w:val="003110C0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415E5A"/>
    <w:rsid w:val="00432C77"/>
    <w:rsid w:val="00446F73"/>
    <w:rsid w:val="004517BC"/>
    <w:rsid w:val="00467A68"/>
    <w:rsid w:val="00486FB4"/>
    <w:rsid w:val="004A2FEC"/>
    <w:rsid w:val="004D4E06"/>
    <w:rsid w:val="004E4640"/>
    <w:rsid w:val="005019A3"/>
    <w:rsid w:val="0050543F"/>
    <w:rsid w:val="00543BAD"/>
    <w:rsid w:val="00554423"/>
    <w:rsid w:val="00570E9F"/>
    <w:rsid w:val="005761AE"/>
    <w:rsid w:val="005B52C6"/>
    <w:rsid w:val="005C16A3"/>
    <w:rsid w:val="005D5A3F"/>
    <w:rsid w:val="005F1884"/>
    <w:rsid w:val="00627DE2"/>
    <w:rsid w:val="006361B7"/>
    <w:rsid w:val="00645A76"/>
    <w:rsid w:val="006614DB"/>
    <w:rsid w:val="00680006"/>
    <w:rsid w:val="006C1A62"/>
    <w:rsid w:val="006C1EBD"/>
    <w:rsid w:val="006C4E3B"/>
    <w:rsid w:val="006E6CEA"/>
    <w:rsid w:val="00706404"/>
    <w:rsid w:val="0071198E"/>
    <w:rsid w:val="00713BF2"/>
    <w:rsid w:val="0071754C"/>
    <w:rsid w:val="00721D61"/>
    <w:rsid w:val="0072385C"/>
    <w:rsid w:val="007259FC"/>
    <w:rsid w:val="007371C0"/>
    <w:rsid w:val="00746361"/>
    <w:rsid w:val="00747BCD"/>
    <w:rsid w:val="007560F0"/>
    <w:rsid w:val="007937A6"/>
    <w:rsid w:val="007A7D0D"/>
    <w:rsid w:val="007B3CDC"/>
    <w:rsid w:val="007D02CC"/>
    <w:rsid w:val="007E6F9E"/>
    <w:rsid w:val="007F04DC"/>
    <w:rsid w:val="0080195E"/>
    <w:rsid w:val="0081527A"/>
    <w:rsid w:val="008232A4"/>
    <w:rsid w:val="00825827"/>
    <w:rsid w:val="00834F9F"/>
    <w:rsid w:val="00851D66"/>
    <w:rsid w:val="00860DC8"/>
    <w:rsid w:val="00863D0B"/>
    <w:rsid w:val="008851A9"/>
    <w:rsid w:val="0089481C"/>
    <w:rsid w:val="00896B5A"/>
    <w:rsid w:val="008D7355"/>
    <w:rsid w:val="008F2DEE"/>
    <w:rsid w:val="00901C0D"/>
    <w:rsid w:val="009021AF"/>
    <w:rsid w:val="00903719"/>
    <w:rsid w:val="00913CB2"/>
    <w:rsid w:val="00972B62"/>
    <w:rsid w:val="00980D28"/>
    <w:rsid w:val="00993E07"/>
    <w:rsid w:val="009D0A0E"/>
    <w:rsid w:val="009D1577"/>
    <w:rsid w:val="009D449D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52D66"/>
    <w:rsid w:val="00B64CD9"/>
    <w:rsid w:val="00B806DF"/>
    <w:rsid w:val="00B8123B"/>
    <w:rsid w:val="00B8159F"/>
    <w:rsid w:val="00B83834"/>
    <w:rsid w:val="00B91AE0"/>
    <w:rsid w:val="00B96AEE"/>
    <w:rsid w:val="00BB1808"/>
    <w:rsid w:val="00BB3C1C"/>
    <w:rsid w:val="00BD2897"/>
    <w:rsid w:val="00BD6B53"/>
    <w:rsid w:val="00BF52E5"/>
    <w:rsid w:val="00C115B5"/>
    <w:rsid w:val="00C20458"/>
    <w:rsid w:val="00C30611"/>
    <w:rsid w:val="00C41012"/>
    <w:rsid w:val="00C46A75"/>
    <w:rsid w:val="00C54879"/>
    <w:rsid w:val="00C6262D"/>
    <w:rsid w:val="00C633B9"/>
    <w:rsid w:val="00C673E2"/>
    <w:rsid w:val="00C74859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4373"/>
    <w:rsid w:val="00F655AA"/>
    <w:rsid w:val="00F71897"/>
    <w:rsid w:val="00F918D0"/>
    <w:rsid w:val="00FB5644"/>
    <w:rsid w:val="00FC5E37"/>
    <w:rsid w:val="00FD3E8E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chartTrackingRefBased/>
  <w15:docId w15:val="{5A169CB3-F5FB-2941-98E1-B4E4F21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E6F9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D1D6-034B-4DC1-91E2-5ED4F5F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2021-09-29T05:47:00Z</cp:lastPrinted>
  <dcterms:created xsi:type="dcterms:W3CDTF">2021-09-29T05:49:00Z</dcterms:created>
  <dcterms:modified xsi:type="dcterms:W3CDTF">2021-09-29T05:49:00Z</dcterms:modified>
</cp:coreProperties>
</file>