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6" w:rsidRPr="001E2F03" w:rsidRDefault="009F7616" w:rsidP="009F7616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9F7616" w:rsidRPr="00D16B32" w:rsidRDefault="0041751B" w:rsidP="009F7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9F7616" w:rsidRPr="00D16B32">
        <w:rPr>
          <w:b/>
          <w:sz w:val="32"/>
          <w:szCs w:val="32"/>
        </w:rPr>
        <w:t xml:space="preserve"> ПОСЕЛЕНИЯ </w:t>
      </w:r>
      <w:proofErr w:type="gramStart"/>
      <w:r>
        <w:rPr>
          <w:b/>
          <w:sz w:val="32"/>
          <w:szCs w:val="32"/>
        </w:rPr>
        <w:t>СТАРАЯ</w:t>
      </w:r>
      <w:proofErr w:type="gramEnd"/>
      <w:r>
        <w:rPr>
          <w:b/>
          <w:sz w:val="32"/>
          <w:szCs w:val="32"/>
        </w:rPr>
        <w:t xml:space="preserve"> БИНАРАДКА</w:t>
      </w:r>
    </w:p>
    <w:p w:rsidR="009F7616" w:rsidRPr="00D16B32" w:rsidRDefault="009F7616" w:rsidP="009F761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9F7616" w:rsidRPr="003A7BC9" w:rsidRDefault="009F7616" w:rsidP="009F761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9F7616" w:rsidRPr="00A55276" w:rsidRDefault="009F7616" w:rsidP="009F7616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9F7616" w:rsidRPr="00D16B32" w:rsidRDefault="009F7616" w:rsidP="009F7616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9F7616" w:rsidRPr="00B22E46" w:rsidRDefault="009F7616" w:rsidP="009F761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00352">
        <w:rPr>
          <w:b w:val="0"/>
          <w:i w:val="0"/>
        </w:rPr>
        <w:t>«</w:t>
      </w:r>
      <w:r w:rsidR="0041751B">
        <w:rPr>
          <w:b w:val="0"/>
          <w:i w:val="0"/>
        </w:rPr>
        <w:t>18</w:t>
      </w:r>
      <w:r>
        <w:rPr>
          <w:b w:val="0"/>
          <w:i w:val="0"/>
        </w:rPr>
        <w:t xml:space="preserve">»  </w:t>
      </w:r>
      <w:r w:rsidR="00200352">
        <w:rPr>
          <w:b w:val="0"/>
          <w:i w:val="0"/>
        </w:rPr>
        <w:t>августа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 w:rsidR="00200352">
        <w:rPr>
          <w:b w:val="0"/>
          <w:i w:val="0"/>
        </w:rPr>
        <w:t xml:space="preserve"> </w:t>
      </w:r>
      <w:r w:rsidR="00EB1C52">
        <w:rPr>
          <w:b w:val="0"/>
          <w:i w:val="0"/>
        </w:rPr>
        <w:t>2</w:t>
      </w:r>
      <w:r w:rsidR="0041751B">
        <w:rPr>
          <w:b w:val="0"/>
          <w:i w:val="0"/>
        </w:rPr>
        <w:t>7</w:t>
      </w:r>
    </w:p>
    <w:p w:rsidR="009F7616" w:rsidRPr="000D27E3" w:rsidRDefault="009F7616" w:rsidP="009F7616">
      <w:pPr>
        <w:pStyle w:val="a3"/>
        <w:suppressAutoHyphens w:val="0"/>
        <w:jc w:val="center"/>
        <w:rPr>
          <w:b w:val="0"/>
          <w:i w:val="0"/>
        </w:rPr>
      </w:pPr>
    </w:p>
    <w:p w:rsidR="009F7616" w:rsidRDefault="009F7616" w:rsidP="009F7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цены земельных участков, находящихся в собственности </w:t>
      </w:r>
      <w:r w:rsidR="0041751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1751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1751B">
        <w:rPr>
          <w:rFonts w:ascii="Times New Roman" w:hAnsi="Times New Roman" w:cs="Times New Roman"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 заключении договора купли-продажи земельно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участка без проведения торгов</w:t>
      </w:r>
    </w:p>
    <w:p w:rsidR="00200352" w:rsidRDefault="00200352" w:rsidP="009F7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616" w:rsidRPr="004B3618" w:rsidRDefault="009F7616" w:rsidP="009F761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6"/>
          <w:szCs w:val="6"/>
        </w:rPr>
      </w:pPr>
    </w:p>
    <w:p w:rsidR="009F7616" w:rsidRPr="00200352" w:rsidRDefault="009F7616" w:rsidP="0012766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00352">
        <w:rPr>
          <w:sz w:val="26"/>
          <w:szCs w:val="26"/>
        </w:rPr>
        <w:t xml:space="preserve">В соответствии с Федеральным </w:t>
      </w:r>
      <w:hyperlink r:id="rId9" w:history="1">
        <w:r w:rsidRPr="00200352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200352">
        <w:rPr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Pr="00200352">
          <w:rPr>
            <w:rStyle w:val="a4"/>
            <w:color w:val="auto"/>
            <w:sz w:val="26"/>
            <w:szCs w:val="26"/>
            <w:u w:val="none"/>
          </w:rPr>
          <w:t>пунктом 2 статьи 39.4</w:t>
        </w:r>
      </w:hyperlink>
      <w:r w:rsidRPr="00200352">
        <w:rPr>
          <w:sz w:val="26"/>
          <w:szCs w:val="26"/>
        </w:rPr>
        <w:t xml:space="preserve"> Земельного кодекса Российской Федерации, руководствуясь </w:t>
      </w:r>
      <w:hyperlink r:id="rId11" w:history="1">
        <w:r w:rsidRPr="00200352">
          <w:rPr>
            <w:rStyle w:val="a4"/>
            <w:color w:val="auto"/>
            <w:sz w:val="26"/>
            <w:szCs w:val="26"/>
            <w:u w:val="none"/>
          </w:rPr>
          <w:t>Уставом</w:t>
        </w:r>
      </w:hyperlink>
      <w:r w:rsidR="00200352" w:rsidRPr="00200352">
        <w:rPr>
          <w:rStyle w:val="a4"/>
          <w:color w:val="auto"/>
          <w:sz w:val="26"/>
          <w:szCs w:val="26"/>
          <w:u w:val="none"/>
        </w:rPr>
        <w:t xml:space="preserve"> </w:t>
      </w:r>
      <w:r w:rsidR="0041751B">
        <w:rPr>
          <w:rStyle w:val="a4"/>
          <w:color w:val="auto"/>
          <w:sz w:val="26"/>
          <w:szCs w:val="26"/>
          <w:u w:val="none"/>
        </w:rPr>
        <w:t>сельского</w:t>
      </w:r>
      <w:r w:rsidRPr="00200352">
        <w:rPr>
          <w:sz w:val="26"/>
          <w:szCs w:val="26"/>
        </w:rPr>
        <w:t xml:space="preserve"> поселения </w:t>
      </w:r>
      <w:r w:rsidR="0041751B">
        <w:rPr>
          <w:sz w:val="26"/>
          <w:szCs w:val="26"/>
        </w:rPr>
        <w:t>Старая Бинарадка</w:t>
      </w:r>
      <w:r w:rsidRPr="00200352">
        <w:rPr>
          <w:sz w:val="26"/>
          <w:szCs w:val="26"/>
        </w:rPr>
        <w:t xml:space="preserve">  муниципального района Красноярский Самарской области, Собрание представителей </w:t>
      </w:r>
      <w:r w:rsidR="0041751B">
        <w:rPr>
          <w:sz w:val="26"/>
          <w:szCs w:val="26"/>
        </w:rPr>
        <w:t>сельского</w:t>
      </w:r>
      <w:r w:rsidRPr="00200352">
        <w:rPr>
          <w:sz w:val="26"/>
          <w:szCs w:val="26"/>
        </w:rPr>
        <w:t xml:space="preserve"> поселения </w:t>
      </w:r>
      <w:r w:rsidR="0041751B">
        <w:rPr>
          <w:sz w:val="26"/>
          <w:szCs w:val="26"/>
        </w:rPr>
        <w:t>Старая Бинарадка</w:t>
      </w:r>
      <w:r w:rsidRPr="00200352">
        <w:rPr>
          <w:sz w:val="26"/>
          <w:szCs w:val="26"/>
        </w:rPr>
        <w:t xml:space="preserve"> муниципального района Красноярский Самарской области РЕШИЛО:</w:t>
      </w:r>
      <w:proofErr w:type="gramEnd"/>
    </w:p>
    <w:p w:rsidR="009F7616" w:rsidRDefault="00200352" w:rsidP="0012766F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9F7616" w:rsidRPr="00200352">
        <w:rPr>
          <w:sz w:val="26"/>
          <w:szCs w:val="26"/>
        </w:rPr>
        <w:t xml:space="preserve">Утвердить прилагаемый </w:t>
      </w:r>
      <w:hyperlink r:id="rId12" w:anchor="P42" w:history="1">
        <w:r w:rsidR="009F7616" w:rsidRPr="00200352">
          <w:rPr>
            <w:rStyle w:val="a4"/>
            <w:color w:val="auto"/>
            <w:sz w:val="26"/>
            <w:szCs w:val="26"/>
            <w:u w:val="none"/>
          </w:rPr>
          <w:t>Порядок</w:t>
        </w:r>
      </w:hyperlink>
      <w:r w:rsidR="009F7616" w:rsidRPr="00200352">
        <w:rPr>
          <w:sz w:val="26"/>
          <w:szCs w:val="26"/>
        </w:rPr>
        <w:t xml:space="preserve"> определения цены земельных участков, находящихся в собственности </w:t>
      </w:r>
      <w:r w:rsidR="0041751B">
        <w:rPr>
          <w:sz w:val="26"/>
          <w:szCs w:val="26"/>
        </w:rPr>
        <w:t>сельского</w:t>
      </w:r>
      <w:r w:rsidR="009F7616" w:rsidRPr="00200352">
        <w:rPr>
          <w:sz w:val="26"/>
          <w:szCs w:val="26"/>
        </w:rPr>
        <w:t xml:space="preserve"> поселения </w:t>
      </w:r>
      <w:proofErr w:type="gramStart"/>
      <w:r w:rsidR="0041751B">
        <w:rPr>
          <w:sz w:val="26"/>
          <w:szCs w:val="26"/>
        </w:rPr>
        <w:t>Старая</w:t>
      </w:r>
      <w:proofErr w:type="gramEnd"/>
      <w:r w:rsidR="0041751B">
        <w:rPr>
          <w:sz w:val="26"/>
          <w:szCs w:val="26"/>
        </w:rPr>
        <w:t xml:space="preserve"> Бинарадка</w:t>
      </w:r>
      <w:r w:rsidR="009F7616" w:rsidRPr="00200352">
        <w:rPr>
          <w:sz w:val="26"/>
          <w:szCs w:val="26"/>
        </w:rPr>
        <w:t xml:space="preserve"> 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:rsidR="0041751B" w:rsidRPr="00200352" w:rsidRDefault="0041751B" w:rsidP="0012766F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12766F">
        <w:rPr>
          <w:sz w:val="26"/>
          <w:szCs w:val="26"/>
        </w:rPr>
        <w:t xml:space="preserve"> Решение Собрания представителей сельского поселения </w:t>
      </w:r>
      <w:proofErr w:type="gramStart"/>
      <w:r w:rsidR="0012766F">
        <w:rPr>
          <w:sz w:val="26"/>
          <w:szCs w:val="26"/>
        </w:rPr>
        <w:t>Старая</w:t>
      </w:r>
      <w:proofErr w:type="gramEnd"/>
      <w:r w:rsidR="0012766F">
        <w:rPr>
          <w:sz w:val="26"/>
          <w:szCs w:val="26"/>
        </w:rPr>
        <w:t xml:space="preserve"> Бинарадка муниципального района Красноярский Самарской области от 01.04.2016 года № 12 «Об утверждении Порядка определения цены земельных участков, находящихся в муниципальной собственности сельского поселения Старая Бинарадка муниципального района Красноярский Самарской области при заключении договора купли-продажи земельных участков без проведения торгов» считать утратившим силу. </w:t>
      </w:r>
    </w:p>
    <w:p w:rsidR="00200352" w:rsidRPr="00200352" w:rsidRDefault="00200352" w:rsidP="0012766F">
      <w:pPr>
        <w:suppressAutoHyphens/>
        <w:autoSpaceDE w:val="0"/>
        <w:spacing w:line="360" w:lineRule="auto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      </w:t>
      </w:r>
      <w:r w:rsidR="0041751B">
        <w:rPr>
          <w:rFonts w:eastAsia="Arial"/>
          <w:sz w:val="26"/>
          <w:szCs w:val="26"/>
          <w:lang w:eastAsia="ar-SA"/>
        </w:rPr>
        <w:t>3</w:t>
      </w:r>
      <w:r>
        <w:rPr>
          <w:rFonts w:eastAsia="Arial"/>
          <w:sz w:val="26"/>
          <w:szCs w:val="26"/>
          <w:lang w:eastAsia="ar-SA"/>
        </w:rPr>
        <w:t>.</w:t>
      </w:r>
      <w:r w:rsidRPr="00200352">
        <w:rPr>
          <w:rFonts w:eastAsia="Arial"/>
          <w:sz w:val="26"/>
          <w:szCs w:val="26"/>
          <w:lang w:eastAsia="ar-SA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разделе/поселения</w:t>
      </w:r>
      <w:r w:rsidR="0041751B">
        <w:rPr>
          <w:rFonts w:eastAsia="Arial"/>
          <w:sz w:val="26"/>
          <w:szCs w:val="26"/>
          <w:lang w:eastAsia="ar-SA"/>
        </w:rPr>
        <w:t>.</w:t>
      </w:r>
    </w:p>
    <w:p w:rsidR="00200352" w:rsidRDefault="00200352" w:rsidP="0012766F">
      <w:pPr>
        <w:suppressAutoHyphens/>
        <w:spacing w:line="360" w:lineRule="auto"/>
        <w:jc w:val="both"/>
        <w:rPr>
          <w:bCs/>
          <w:kern w:val="1"/>
          <w:sz w:val="26"/>
          <w:szCs w:val="26"/>
          <w:lang w:eastAsia="ar-SA"/>
        </w:rPr>
      </w:pPr>
      <w:r>
        <w:rPr>
          <w:bCs/>
          <w:kern w:val="1"/>
          <w:sz w:val="26"/>
          <w:szCs w:val="26"/>
          <w:lang w:eastAsia="ar-SA"/>
        </w:rPr>
        <w:lastRenderedPageBreak/>
        <w:t xml:space="preserve">      </w:t>
      </w:r>
      <w:r w:rsidR="0041751B">
        <w:rPr>
          <w:bCs/>
          <w:kern w:val="1"/>
          <w:sz w:val="26"/>
          <w:szCs w:val="26"/>
          <w:lang w:eastAsia="ar-SA"/>
        </w:rPr>
        <w:t>4</w:t>
      </w:r>
      <w:r w:rsidRPr="00200352">
        <w:rPr>
          <w:bCs/>
          <w:kern w:val="1"/>
          <w:sz w:val="26"/>
          <w:szCs w:val="26"/>
          <w:lang w:eastAsia="ar-SA"/>
        </w:rPr>
        <w:t xml:space="preserve">. Настоящее постановление вступает в действие со дня его официального опубликования и </w:t>
      </w:r>
      <w:r w:rsidRPr="00200352">
        <w:rPr>
          <w:rFonts w:eastAsia="Calibri"/>
          <w:sz w:val="26"/>
          <w:szCs w:val="26"/>
        </w:rPr>
        <w:t xml:space="preserve"> распространяет свое действие с 01.01.2020 года</w:t>
      </w:r>
      <w:r w:rsidRPr="00200352">
        <w:rPr>
          <w:bCs/>
          <w:kern w:val="1"/>
          <w:sz w:val="26"/>
          <w:szCs w:val="26"/>
          <w:lang w:eastAsia="ar-SA"/>
        </w:rPr>
        <w:t xml:space="preserve">. </w:t>
      </w:r>
    </w:p>
    <w:p w:rsidR="00200352" w:rsidRDefault="00200352" w:rsidP="00200352">
      <w:pPr>
        <w:suppressAutoHyphens/>
        <w:jc w:val="both"/>
        <w:rPr>
          <w:bCs/>
          <w:kern w:val="1"/>
          <w:sz w:val="26"/>
          <w:szCs w:val="26"/>
          <w:lang w:eastAsia="ar-SA"/>
        </w:rPr>
      </w:pPr>
    </w:p>
    <w:p w:rsidR="00200352" w:rsidRDefault="00200352" w:rsidP="00200352">
      <w:pPr>
        <w:suppressAutoHyphens/>
        <w:jc w:val="both"/>
        <w:rPr>
          <w:bCs/>
          <w:kern w:val="1"/>
          <w:sz w:val="26"/>
          <w:szCs w:val="26"/>
          <w:lang w:eastAsia="ar-SA"/>
        </w:rPr>
      </w:pPr>
    </w:p>
    <w:p w:rsidR="00200352" w:rsidRPr="00200352" w:rsidRDefault="00200352" w:rsidP="00200352">
      <w:pPr>
        <w:suppressAutoHyphens/>
        <w:jc w:val="both"/>
        <w:rPr>
          <w:bCs/>
          <w:kern w:val="1"/>
          <w:sz w:val="26"/>
          <w:szCs w:val="26"/>
          <w:lang w:eastAsia="ar-SA"/>
        </w:rPr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2474A2" w:rsidRPr="00C273A7" w:rsidTr="00647A50">
        <w:trPr>
          <w:jc w:val="center"/>
        </w:trPr>
        <w:tc>
          <w:tcPr>
            <w:tcW w:w="5505" w:type="dxa"/>
            <w:shd w:val="clear" w:color="auto" w:fill="auto"/>
          </w:tcPr>
          <w:p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2474A2" w:rsidRPr="00C273A7" w:rsidRDefault="0041751B" w:rsidP="00421AC0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</w:t>
            </w:r>
            <w:r w:rsidR="002474A2" w:rsidRPr="00C273A7">
              <w:rPr>
                <w:b/>
                <w:szCs w:val="28"/>
              </w:rPr>
              <w:t xml:space="preserve"> поселения </w:t>
            </w:r>
            <w:proofErr w:type="gramStart"/>
            <w:r>
              <w:rPr>
                <w:b/>
                <w:szCs w:val="28"/>
              </w:rPr>
              <w:t>Старая</w:t>
            </w:r>
            <w:proofErr w:type="gramEnd"/>
            <w:r>
              <w:rPr>
                <w:b/>
                <w:szCs w:val="28"/>
              </w:rPr>
              <w:t xml:space="preserve"> Бинарадка</w:t>
            </w:r>
            <w:r w:rsidR="002474A2"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2474A2" w:rsidRPr="00C273A7" w:rsidRDefault="002474A2" w:rsidP="0041751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41751B">
              <w:rPr>
                <w:b/>
              </w:rPr>
              <w:t>И.А. Герасимов</w:t>
            </w:r>
          </w:p>
        </w:tc>
        <w:tc>
          <w:tcPr>
            <w:tcW w:w="4935" w:type="dxa"/>
            <w:shd w:val="clear" w:color="auto" w:fill="auto"/>
          </w:tcPr>
          <w:p w:rsidR="002474A2" w:rsidRDefault="002474A2" w:rsidP="00200352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  <w:r w:rsidR="0041751B">
              <w:rPr>
                <w:b/>
                <w:szCs w:val="28"/>
              </w:rPr>
              <w:t>сельского</w:t>
            </w:r>
            <w:r w:rsidRPr="00C273A7">
              <w:rPr>
                <w:b/>
                <w:szCs w:val="28"/>
              </w:rPr>
              <w:t xml:space="preserve"> поселения </w:t>
            </w:r>
            <w:r w:rsidR="0041751B">
              <w:rPr>
                <w:b/>
                <w:szCs w:val="28"/>
              </w:rPr>
              <w:t>Старая Бинарадка</w:t>
            </w:r>
          </w:p>
          <w:p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2474A2" w:rsidRPr="00C273A7" w:rsidRDefault="002474A2" w:rsidP="00421AC0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647A50" w:rsidRDefault="00647A50" w:rsidP="00421AC0">
            <w:pPr>
              <w:jc w:val="center"/>
              <w:rPr>
                <w:b/>
                <w:szCs w:val="28"/>
              </w:rPr>
            </w:pPr>
          </w:p>
          <w:p w:rsidR="002474A2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41751B">
              <w:rPr>
                <w:b/>
              </w:rPr>
              <w:t>О.Ю. Худяков</w:t>
            </w:r>
          </w:p>
          <w:p w:rsidR="002474A2" w:rsidRPr="002F2E4F" w:rsidRDefault="002474A2" w:rsidP="00421AC0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t>редс</w:t>
            </w:r>
            <w:proofErr w:type="spellEnd"/>
          </w:p>
        </w:tc>
      </w:tr>
    </w:tbl>
    <w:p w:rsidR="00200352" w:rsidRDefault="00200352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66F" w:rsidRDefault="0012766F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2F43" w:rsidRDefault="00572F43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решением Собрания представителей</w:t>
      </w:r>
    </w:p>
    <w:p w:rsidR="00572F43" w:rsidRDefault="0041751B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сельского</w:t>
      </w:r>
      <w:r w:rsidR="00572F43">
        <w:rPr>
          <w:szCs w:val="28"/>
        </w:rPr>
        <w:t xml:space="preserve">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  <w:r w:rsidR="00572F43">
        <w:rPr>
          <w:szCs w:val="28"/>
        </w:rPr>
        <w:t xml:space="preserve"> муниципального района Красноярский</w:t>
      </w:r>
    </w:p>
    <w:p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572F43" w:rsidRDefault="00200352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от «</w:t>
      </w:r>
      <w:r w:rsidR="0041751B">
        <w:rPr>
          <w:szCs w:val="28"/>
        </w:rPr>
        <w:t>18</w:t>
      </w:r>
      <w:r w:rsidR="00572F43">
        <w:rPr>
          <w:szCs w:val="28"/>
        </w:rPr>
        <w:t xml:space="preserve">» </w:t>
      </w:r>
      <w:r>
        <w:rPr>
          <w:szCs w:val="28"/>
        </w:rPr>
        <w:t>августа</w:t>
      </w:r>
      <w:r w:rsidR="00572F43">
        <w:rPr>
          <w:szCs w:val="28"/>
        </w:rPr>
        <w:t xml:space="preserve"> 2020 года № </w:t>
      </w:r>
      <w:r w:rsidR="00EB1C52">
        <w:rPr>
          <w:szCs w:val="28"/>
        </w:rPr>
        <w:t>2</w:t>
      </w:r>
      <w:r w:rsidR="0041751B">
        <w:rPr>
          <w:szCs w:val="28"/>
        </w:rPr>
        <w:t>7</w:t>
      </w:r>
    </w:p>
    <w:p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2"/>
      <w:bookmarkEnd w:id="1"/>
    </w:p>
    <w:p w:rsidR="00572F43" w:rsidRPr="00200352" w:rsidRDefault="00572F43" w:rsidP="00572F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0352">
        <w:rPr>
          <w:b/>
          <w:sz w:val="26"/>
          <w:szCs w:val="26"/>
        </w:rPr>
        <w:t>ПОРЯДОК</w:t>
      </w:r>
    </w:p>
    <w:p w:rsidR="00572F43" w:rsidRPr="00200352" w:rsidRDefault="00572F43" w:rsidP="00572F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0352">
        <w:rPr>
          <w:b/>
          <w:sz w:val="26"/>
          <w:szCs w:val="26"/>
        </w:rPr>
        <w:t xml:space="preserve">ОПРЕДЕЛЕНИЯ ЦЕНЫ ЗЕМЕЛЬНЫХ УЧАСТКОВ, НАХОДЯЩИХСЯ В СОБСТВЕННОСТИ </w:t>
      </w:r>
      <w:r w:rsidR="0041751B">
        <w:rPr>
          <w:b/>
          <w:sz w:val="26"/>
          <w:szCs w:val="26"/>
        </w:rPr>
        <w:t>СЕЛЬСКОГО</w:t>
      </w:r>
      <w:r w:rsidRPr="00200352">
        <w:rPr>
          <w:b/>
          <w:sz w:val="26"/>
          <w:szCs w:val="26"/>
        </w:rPr>
        <w:t xml:space="preserve"> ПОСЕЛЕНИЯ </w:t>
      </w:r>
      <w:proofErr w:type="gramStart"/>
      <w:r w:rsidR="0041751B">
        <w:rPr>
          <w:b/>
          <w:sz w:val="26"/>
          <w:szCs w:val="26"/>
        </w:rPr>
        <w:t>СТАРАЯ</w:t>
      </w:r>
      <w:proofErr w:type="gramEnd"/>
      <w:r w:rsidR="0041751B">
        <w:rPr>
          <w:b/>
          <w:sz w:val="26"/>
          <w:szCs w:val="26"/>
        </w:rPr>
        <w:t xml:space="preserve"> БИНАРАДКА</w:t>
      </w:r>
      <w:r w:rsidRPr="00200352">
        <w:rPr>
          <w:b/>
          <w:sz w:val="26"/>
          <w:szCs w:val="26"/>
        </w:rPr>
        <w:t xml:space="preserve"> МУНИЦИПАЛЬНОГО РАЙОНА КРАСНОЯРСКИЙ САМАРСКОЙ ОБЛАСТИ, ПРИ ЗАКЛЮЧЕНИИ ДОГОВОРА КУПЛИ-ПРОДАЖИ ЗЕМЕЛЬНОГО УЧАСТКА БЕЗ ПРОВЕДЕНИЯ ТОРГОВ</w:t>
      </w:r>
    </w:p>
    <w:p w:rsidR="00572F43" w:rsidRDefault="00572F43" w:rsidP="00572F43">
      <w:pPr>
        <w:spacing w:after="1" w:line="276" w:lineRule="auto"/>
        <w:rPr>
          <w:rFonts w:eastAsia="Calibri"/>
          <w:szCs w:val="28"/>
          <w:lang w:eastAsia="en-US"/>
        </w:rPr>
      </w:pP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регулирует механизм определения цены земельных участков, находящихся в собственности </w:t>
      </w:r>
      <w:r w:rsidR="0041751B">
        <w:rPr>
          <w:szCs w:val="28"/>
        </w:rPr>
        <w:t>сельского</w:t>
      </w:r>
      <w:r>
        <w:rPr>
          <w:szCs w:val="28"/>
        </w:rPr>
        <w:t xml:space="preserve"> поселения </w:t>
      </w:r>
      <w:proofErr w:type="gramStart"/>
      <w:r w:rsidR="0041751B">
        <w:rPr>
          <w:szCs w:val="28"/>
        </w:rPr>
        <w:t>Старая</w:t>
      </w:r>
      <w:proofErr w:type="gramEnd"/>
      <w:r w:rsidR="0041751B">
        <w:rPr>
          <w:szCs w:val="28"/>
        </w:rPr>
        <w:t xml:space="preserve"> Бинарадка</w:t>
      </w:r>
      <w:r w:rsidR="0020035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2" w:name="P51"/>
      <w:bookmarkEnd w:id="2"/>
      <w:r>
        <w:rPr>
          <w:szCs w:val="28"/>
        </w:rPr>
        <w:t>2. Цена земельных участков, на которых расположены здания, сооружения (</w:t>
      </w:r>
      <w:hyperlink r:id="rId13" w:history="1">
        <w:r>
          <w:rPr>
            <w:rStyle w:val="a4"/>
            <w:szCs w:val="28"/>
          </w:rPr>
          <w:t>подпункт 6 пункта 2 статьи 39.3</w:t>
        </w:r>
      </w:hyperlink>
      <w:r>
        <w:rPr>
          <w:szCs w:val="28"/>
        </w:rPr>
        <w:t xml:space="preserve"> Земельного кодекса Российской Федерации), при их продаже определяется: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3" w:name="P52"/>
      <w:bookmarkEnd w:id="3"/>
      <w:r>
        <w:rPr>
          <w:szCs w:val="28"/>
        </w:rPr>
        <w:t>1) в размере пятидесяти процентов от кадастровой стоимости земельных участков на период с 1 января по 31 декабря 2020 года, в размере семидесяти процентов от кадастровой стоимости земельных участков на период с 1 января по 31 декабря 2021 года: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14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rPr>
          <w:szCs w:val="28"/>
        </w:rPr>
        <w:t>собственности</w:t>
      </w:r>
      <w:proofErr w:type="gramEnd"/>
      <w:r>
        <w:rPr>
          <w:szCs w:val="28"/>
        </w:rPr>
        <w:t xml:space="preserve"> у которых возникло до вступления в силу Земельного </w:t>
      </w:r>
      <w:hyperlink r:id="rId15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:rsidR="009A2ED3" w:rsidRDefault="009A2ED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6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4" w:name="P62"/>
      <w:bookmarkEnd w:id="4"/>
      <w:r>
        <w:rPr>
          <w:szCs w:val="28"/>
        </w:rPr>
        <w:t>2) в размере шестидесяти процентов от кадастровой стоимости земельных участков на период с 1 января по 31 декабря 2020 года, в размере восьмидесяти процентов от кадастровой стоимости земельных участков на период с 1 января по 31 декабря 2021 года: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гаражей, представляющих собой помещения в здании;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5" w:name="P66"/>
      <w:bookmarkEnd w:id="5"/>
      <w:r>
        <w:rPr>
          <w:szCs w:val="28"/>
        </w:rPr>
        <w:t xml:space="preserve">3) в размере восьмидесяти процентов от кадастровой стоимости земельных участков на период с 1 января по 31 декабря 2020 года собственникам зданий, сооружений или помещений в них, не указанным в </w:t>
      </w:r>
      <w:hyperlink r:id="rId17" w:anchor="P52" w:history="1">
        <w:r>
          <w:rPr>
            <w:rStyle w:val="a4"/>
            <w:szCs w:val="28"/>
          </w:rPr>
          <w:t>подпунктах 1</w:t>
        </w:r>
      </w:hyperlink>
      <w:r>
        <w:rPr>
          <w:szCs w:val="28"/>
        </w:rPr>
        <w:t xml:space="preserve"> и </w:t>
      </w:r>
      <w:hyperlink r:id="rId18" w:anchor="P62" w:history="1">
        <w:r>
          <w:rPr>
            <w:rStyle w:val="a4"/>
            <w:szCs w:val="28"/>
          </w:rPr>
          <w:t>2 пункта 2</w:t>
        </w:r>
      </w:hyperlink>
      <w:r>
        <w:rPr>
          <w:szCs w:val="28"/>
        </w:rPr>
        <w:t xml:space="preserve"> настоящего Порядка;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в размере пяти процентов от кадастровой стоимости земельных участков, расположенных в границах особой экономической зоны;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 в размере пяти процентов от кадастровой стоимости земельных участков в границах территорий индустриальных и агропромышленных парков, создаваемых по инициативе Правительства Самарской области, а также агропромышленных парков, создаваемых по инициативе частного инвестора и имеющих статус агропромышленных парков Самарской области;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6) в размере пяти процентов от кадастровой стоимости земельных участков, расположенных в границах территорий, предназначенных для реализации масштабных инвестиционных проектов в сфере туризма, определенных инвестиционным меморандумом, заключенным </w:t>
      </w:r>
      <w:r>
        <w:rPr>
          <w:szCs w:val="28"/>
        </w:rPr>
        <w:lastRenderedPageBreak/>
        <w:t>Правительством Самарской области, или включенных в перечень стратегических инвестиционных проектов Самарской области, в порядке, установленном Правительством Самарской области.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Положения, установленные </w:t>
      </w:r>
      <w:hyperlink r:id="rId19" w:anchor="P51" w:history="1">
        <w:r>
          <w:rPr>
            <w:rStyle w:val="a4"/>
            <w:szCs w:val="28"/>
          </w:rPr>
          <w:t>пунктом 2</w:t>
        </w:r>
      </w:hyperlink>
      <w:r>
        <w:rPr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20" w:history="1">
        <w:r>
          <w:rPr>
            <w:rStyle w:val="a4"/>
            <w:szCs w:val="28"/>
          </w:rPr>
          <w:t>статьей 39.20</w:t>
        </w:r>
      </w:hyperlink>
      <w:r>
        <w:rPr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>
        <w:rPr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В иных случаях, предусмотренных </w:t>
      </w:r>
      <w:hyperlink r:id="rId21" w:history="1">
        <w:r>
          <w:rPr>
            <w:rStyle w:val="a4"/>
            <w:szCs w:val="28"/>
          </w:rPr>
          <w:t>пунктом 2 статьи 39.3</w:t>
        </w:r>
      </w:hyperlink>
      <w:r>
        <w:rPr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восьмидесяти процентов от кадастровой стоимости земельного участка на период с 1 января по 31 декабря 2020 года.</w:t>
      </w:r>
    </w:p>
    <w:p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572F43" w:rsidRDefault="00572F43" w:rsidP="00572F43"/>
    <w:p w:rsidR="00AF6C0C" w:rsidRDefault="009C59B7" w:rsidP="002474A2"/>
    <w:sectPr w:rsidR="00AF6C0C" w:rsidSect="00647A50">
      <w:headerReference w:type="default" r:id="rId22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B7" w:rsidRDefault="009C59B7" w:rsidP="00647A50">
      <w:r>
        <w:separator/>
      </w:r>
    </w:p>
  </w:endnote>
  <w:endnote w:type="continuationSeparator" w:id="0">
    <w:p w:rsidR="009C59B7" w:rsidRDefault="009C59B7" w:rsidP="0064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B7" w:rsidRDefault="009C59B7" w:rsidP="00647A50">
      <w:r>
        <w:separator/>
      </w:r>
    </w:p>
  </w:footnote>
  <w:footnote w:type="continuationSeparator" w:id="0">
    <w:p w:rsidR="009C59B7" w:rsidRDefault="009C59B7" w:rsidP="0064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55533"/>
      <w:docPartObj>
        <w:docPartGallery w:val="Page Numbers (Top of Page)"/>
        <w:docPartUnique/>
      </w:docPartObj>
    </w:sdtPr>
    <w:sdtContent>
      <w:p w:rsidR="00647A50" w:rsidRDefault="006A2202" w:rsidP="00647A50">
        <w:pPr>
          <w:pStyle w:val="a6"/>
          <w:jc w:val="center"/>
        </w:pPr>
        <w:r>
          <w:fldChar w:fldCharType="begin"/>
        </w:r>
        <w:r w:rsidR="00647A50">
          <w:instrText>PAGE   \* MERGEFORMAT</w:instrText>
        </w:r>
        <w:r>
          <w:fldChar w:fldCharType="separate"/>
        </w:r>
        <w:r w:rsidR="009C10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610"/>
    <w:multiLevelType w:val="hybridMultilevel"/>
    <w:tmpl w:val="3FDC5280"/>
    <w:lvl w:ilvl="0" w:tplc="0A1629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616"/>
    <w:rsid w:val="00120AE0"/>
    <w:rsid w:val="0012766F"/>
    <w:rsid w:val="00142787"/>
    <w:rsid w:val="00200352"/>
    <w:rsid w:val="002474A2"/>
    <w:rsid w:val="003A7817"/>
    <w:rsid w:val="003B5B94"/>
    <w:rsid w:val="0041751B"/>
    <w:rsid w:val="00447D03"/>
    <w:rsid w:val="004B3618"/>
    <w:rsid w:val="00572F43"/>
    <w:rsid w:val="00647A50"/>
    <w:rsid w:val="006A2202"/>
    <w:rsid w:val="009A2ED3"/>
    <w:rsid w:val="009C108D"/>
    <w:rsid w:val="009C59B7"/>
    <w:rsid w:val="009F7616"/>
    <w:rsid w:val="00BE29F4"/>
    <w:rsid w:val="00CE6D21"/>
    <w:rsid w:val="00D15992"/>
    <w:rsid w:val="00EB1C52"/>
    <w:rsid w:val="00ED4B7B"/>
    <w:rsid w:val="00FA7319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F761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F76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9F7616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9F7616"/>
    <w:rPr>
      <w:color w:val="0000FF" w:themeColor="hyperlink"/>
      <w:u w:val="single"/>
    </w:rPr>
  </w:style>
  <w:style w:type="paragraph" w:customStyle="1" w:styleId="ConsPlusTitle">
    <w:name w:val="ConsPlusTitle"/>
    <w:rsid w:val="009F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731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474A2"/>
    <w:rPr>
      <w:color w:val="605E5C"/>
      <w:shd w:val="clear" w:color="auto" w:fill="E1DFDD"/>
    </w:rPr>
  </w:style>
  <w:style w:type="paragraph" w:customStyle="1" w:styleId="ConsPlusNormal">
    <w:name w:val="ConsPlusNormal"/>
    <w:rsid w:val="00572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F761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F76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9F7616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9F7616"/>
    <w:rPr>
      <w:color w:val="0000FF" w:themeColor="hyperlink"/>
      <w:u w:val="single"/>
    </w:rPr>
  </w:style>
  <w:style w:type="paragraph" w:customStyle="1" w:styleId="ConsPlusTitle">
    <w:name w:val="ConsPlusTitle"/>
    <w:rsid w:val="009F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731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474A2"/>
    <w:rPr>
      <w:color w:val="605E5C"/>
      <w:shd w:val="clear" w:color="auto" w:fill="E1DFDD"/>
    </w:rPr>
  </w:style>
  <w:style w:type="paragraph" w:customStyle="1" w:styleId="ConsPlusNormal">
    <w:name w:val="ConsPlusNormal"/>
    <w:rsid w:val="00572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17779A0C9B8CD4A3CE80E27284093F6A308572F9EAB0696ABC6686076086277938EF947676F1E9C605938C188B8945416AA8E238H9G1M" TargetMode="External"/><Relationship Id="rId18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17779A0C9B8CD4A3CE80E27284093F6A308572F9EAB0696ABC6686076086277938EF947172F1E9C605938C188B8945416AA8E238H9G1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17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17779A0C9B8CD4A3CE80E27284093F6A308572F9EAB0696ABC6686076086276B38B79D7275E4BD955FC4811AH8G9M" TargetMode="External"/><Relationship Id="rId20" Type="http://schemas.openxmlformats.org/officeDocument/2006/relationships/hyperlink" Target="consultantplus://offline/ref=B317779A0C9B8CD4A3CE80E27284093F6A308572F9EAB0696ABC6686076086277938EF987A73F1E9C605938C188B8945416AA8E238H9G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6D9A85C693D54E3B69088C4591E11676A935F1F4FC54441B1828E8320561D95FF6FCF3032DE0A0C96A1FCA0D4362C0DB73190320EFD89EA00D08FF095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17779A0C9B8CD4A3CE80E27284093F6A308572F9EAB0696ABC6686076086276B38B79D7275E4BD955FC4811AH8G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6D9A85C693D54E3B69168153FDBD1E73A669FCF6FF5C13414F2EBF6D55678C1FB6FAA3456BE6F5982E4AC5094B28919E381601210F51G" TargetMode="External"/><Relationship Id="rId19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6D9A85C693D54E3B69168153FDBD1E73A669FCF6F95C13414F2EBF6D55678C0DB6A2AA426AF3A1C8741DC8090458G" TargetMode="External"/><Relationship Id="rId14" Type="http://schemas.openxmlformats.org/officeDocument/2006/relationships/hyperlink" Target="consultantplus://offline/ref=B317779A0C9B8CD4A3CE80E27284093F6A308572F9EAB0696ABC6686076086276B38B79D7275E4BD955FC4811AH8G9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09A9-7AD8-4A44-8E62-ABAF12D1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2020-08-06T06:04:00Z</cp:lastPrinted>
  <dcterms:created xsi:type="dcterms:W3CDTF">2020-08-06T06:18:00Z</dcterms:created>
  <dcterms:modified xsi:type="dcterms:W3CDTF">2020-08-18T07:30:00Z</dcterms:modified>
</cp:coreProperties>
</file>