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91" w:rsidRPr="00FB6791" w:rsidRDefault="00FB6791" w:rsidP="00FB6791">
      <w:pPr>
        <w:spacing w:after="0" w:line="240" w:lineRule="auto"/>
        <w:jc w:val="right"/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-7620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91" w:rsidRPr="00FB6791" w:rsidRDefault="00FB6791" w:rsidP="00FB6791">
      <w:pPr>
        <w:tabs>
          <w:tab w:val="left" w:pos="9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СЕЛЬСКОГО ПОСЕЛЕНИЯ </w:t>
      </w:r>
      <w:proofErr w:type="gramStart"/>
      <w:r w:rsidR="006274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СТАРАЯ</w:t>
      </w:r>
      <w:proofErr w:type="gramEnd"/>
      <w:r w:rsidR="006274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БИНАРАДКА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КРАСНОЯРСКИЙ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САМАРСКОЙ ОБЛАСТИ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B6791" w:rsidRPr="00FB6791" w:rsidRDefault="00AC26A5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62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277D58" w:rsidRDefault="00277D58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B6791" w:rsidRPr="00EB3176" w:rsidRDefault="00FB6791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76" w:rsidRDefault="00EB3176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C1"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4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2744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91" w:rsidRPr="00FB6791" w:rsidRDefault="00FB6791" w:rsidP="00FB679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FB6791" w:rsidRPr="00FB6791" w:rsidRDefault="00627448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Бинарадка</w:t>
      </w:r>
      <w:proofErr w:type="spellEnd"/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B6791" w:rsidRPr="00FB6791" w:rsidRDefault="00FB6791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              </w:t>
      </w:r>
      <w:r w:rsidR="0062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Худяков</w:t>
      </w:r>
    </w:p>
    <w:p w:rsidR="00277D58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91" w:rsidRDefault="00FB6791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D3" w:rsidRPr="00974D35" w:rsidRDefault="00A52DD3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EA16C1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27448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48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974D35" w:rsidRDefault="00A52DD3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О</w:t>
      </w:r>
      <w:r w:rsidR="00277D58" w:rsidRPr="00974D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48">
        <w:rPr>
          <w:rFonts w:ascii="Times New Roman" w:hAnsi="Times New Roman" w:cs="Times New Roman"/>
          <w:sz w:val="24"/>
          <w:szCs w:val="24"/>
        </w:rPr>
        <w:t>21</w:t>
      </w:r>
      <w:r w:rsidR="00277D58" w:rsidRPr="00974D35">
        <w:rPr>
          <w:rFonts w:ascii="Times New Roman" w:hAnsi="Times New Roman" w:cs="Times New Roman"/>
          <w:sz w:val="24"/>
          <w:szCs w:val="24"/>
        </w:rPr>
        <w:t>.</w:t>
      </w:r>
      <w:r w:rsidR="00FB6791">
        <w:rPr>
          <w:rFonts w:ascii="Times New Roman" w:hAnsi="Times New Roman" w:cs="Times New Roman"/>
          <w:sz w:val="24"/>
          <w:szCs w:val="24"/>
        </w:rPr>
        <w:t>1</w:t>
      </w:r>
      <w:r w:rsidR="00627448">
        <w:rPr>
          <w:rFonts w:ascii="Times New Roman" w:hAnsi="Times New Roman" w:cs="Times New Roman"/>
          <w:sz w:val="24"/>
          <w:szCs w:val="24"/>
        </w:rPr>
        <w:t>2</w:t>
      </w:r>
      <w:r w:rsidR="00277D58" w:rsidRPr="00974D35">
        <w:rPr>
          <w:rFonts w:ascii="Times New Roman" w:hAnsi="Times New Roman" w:cs="Times New Roman"/>
          <w:sz w:val="24"/>
          <w:szCs w:val="24"/>
        </w:rPr>
        <w:t>.</w:t>
      </w:r>
      <w:r w:rsidR="00010F70">
        <w:rPr>
          <w:rFonts w:ascii="Times New Roman" w:hAnsi="Times New Roman" w:cs="Times New Roman"/>
          <w:sz w:val="24"/>
          <w:szCs w:val="24"/>
        </w:rPr>
        <w:t>2020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7448">
        <w:rPr>
          <w:rFonts w:ascii="Times New Roman" w:hAnsi="Times New Roman" w:cs="Times New Roman"/>
          <w:sz w:val="24"/>
          <w:szCs w:val="24"/>
        </w:rPr>
        <w:t>110</w:t>
      </w:r>
      <w:r w:rsidR="0066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62744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2744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 w:rsidR="0066460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FB6791">
        <w:rPr>
          <w:rFonts w:ascii="Times New Roman" w:hAnsi="Times New Roman" w:cs="Times New Roman"/>
          <w:sz w:val="28"/>
          <w:szCs w:val="28"/>
        </w:rPr>
        <w:t>4463</w:t>
      </w:r>
      <w:r w:rsidR="00627448">
        <w:rPr>
          <w:rFonts w:ascii="Times New Roman" w:hAnsi="Times New Roman" w:cs="Times New Roman"/>
          <w:sz w:val="28"/>
          <w:szCs w:val="28"/>
        </w:rPr>
        <w:t>93</w:t>
      </w:r>
      <w:r w:rsidR="00664605">
        <w:rPr>
          <w:rFonts w:ascii="Times New Roman" w:hAnsi="Times New Roman" w:cs="Times New Roman"/>
          <w:sz w:val="28"/>
          <w:szCs w:val="28"/>
        </w:rPr>
        <w:t>, Самарская облас</w:t>
      </w:r>
      <w:r w:rsidR="00FB6791">
        <w:rPr>
          <w:rFonts w:ascii="Times New Roman" w:hAnsi="Times New Roman" w:cs="Times New Roman"/>
          <w:sz w:val="28"/>
          <w:szCs w:val="28"/>
        </w:rPr>
        <w:t xml:space="preserve">ть, Красноярский район, </w:t>
      </w:r>
      <w:proofErr w:type="gramStart"/>
      <w:r w:rsidR="00FB6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791">
        <w:rPr>
          <w:rFonts w:ascii="Times New Roman" w:hAnsi="Times New Roman" w:cs="Times New Roman"/>
          <w:sz w:val="28"/>
          <w:szCs w:val="28"/>
        </w:rPr>
        <w:t xml:space="preserve">. </w:t>
      </w:r>
      <w:r w:rsidR="0062744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2744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, ул. </w:t>
      </w:r>
      <w:r w:rsidR="00627448">
        <w:rPr>
          <w:rFonts w:ascii="Times New Roman" w:hAnsi="Times New Roman" w:cs="Times New Roman"/>
          <w:sz w:val="28"/>
          <w:szCs w:val="28"/>
        </w:rPr>
        <w:t>Советская</w:t>
      </w:r>
      <w:r w:rsidR="00FB6791">
        <w:rPr>
          <w:rFonts w:ascii="Times New Roman" w:hAnsi="Times New Roman" w:cs="Times New Roman"/>
          <w:sz w:val="28"/>
          <w:szCs w:val="28"/>
        </w:rPr>
        <w:t xml:space="preserve">, д. </w:t>
      </w:r>
      <w:r w:rsidR="00627448">
        <w:rPr>
          <w:rFonts w:ascii="Times New Roman" w:hAnsi="Times New Roman" w:cs="Times New Roman"/>
          <w:sz w:val="28"/>
          <w:szCs w:val="28"/>
        </w:rPr>
        <w:t>45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</w:t>
      </w:r>
      <w:r w:rsidR="00FB6791">
        <w:rPr>
          <w:rFonts w:ascii="Times New Roman" w:hAnsi="Times New Roman" w:cs="Times New Roman"/>
          <w:sz w:val="28"/>
          <w:szCs w:val="28"/>
        </w:rPr>
        <w:t xml:space="preserve"> перерыв с 12.00 до 13.00 часов, </w:t>
      </w:r>
      <w:r w:rsidR="00627448">
        <w:rPr>
          <w:rFonts w:ascii="Times New Roman" w:hAnsi="Times New Roman" w:cs="Times New Roman"/>
          <w:sz w:val="28"/>
          <w:szCs w:val="28"/>
        </w:rPr>
        <w:t>вторник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B67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6791">
        <w:rPr>
          <w:rFonts w:ascii="Times New Roman" w:hAnsi="Times New Roman" w:cs="Times New Roman"/>
          <w:sz w:val="28"/>
          <w:szCs w:val="28"/>
        </w:rPr>
        <w:t>еприемный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FB6791">
        <w:rPr>
          <w:rFonts w:ascii="Times New Roman" w:hAnsi="Times New Roman" w:cs="Times New Roman"/>
          <w:sz w:val="28"/>
          <w:szCs w:val="28"/>
        </w:rPr>
        <w:t>884657</w:t>
      </w:r>
      <w:r w:rsidR="00627448">
        <w:rPr>
          <w:rFonts w:ascii="Times New Roman" w:hAnsi="Times New Roman" w:cs="Times New Roman"/>
          <w:sz w:val="28"/>
          <w:szCs w:val="28"/>
        </w:rPr>
        <w:t>65135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627448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r w:rsidR="00FB67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</w:t>
      </w:r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>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r w:rsidR="0062744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2744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80ED8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="0062744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980ED8">
        <w:rPr>
          <w:rFonts w:ascii="Times New Roman" w:hAnsi="Times New Roman" w:cs="Times New Roman"/>
          <w:sz w:val="28"/>
          <w:szCs w:val="28"/>
        </w:rPr>
        <w:t xml:space="preserve">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10F70"/>
    <w:rsid w:val="00040794"/>
    <w:rsid w:val="001A5BFE"/>
    <w:rsid w:val="00245626"/>
    <w:rsid w:val="00277D58"/>
    <w:rsid w:val="00325CCA"/>
    <w:rsid w:val="00475B81"/>
    <w:rsid w:val="00533FED"/>
    <w:rsid w:val="005D14F6"/>
    <w:rsid w:val="005F11AA"/>
    <w:rsid w:val="00627448"/>
    <w:rsid w:val="00645C39"/>
    <w:rsid w:val="00664605"/>
    <w:rsid w:val="0072246F"/>
    <w:rsid w:val="008212BE"/>
    <w:rsid w:val="00871DFB"/>
    <w:rsid w:val="008A532D"/>
    <w:rsid w:val="008C49CC"/>
    <w:rsid w:val="00974D35"/>
    <w:rsid w:val="00980ED8"/>
    <w:rsid w:val="00A52DD3"/>
    <w:rsid w:val="00AC26A5"/>
    <w:rsid w:val="00AF42E9"/>
    <w:rsid w:val="00CF42DA"/>
    <w:rsid w:val="00D85A4D"/>
    <w:rsid w:val="00EA16C1"/>
    <w:rsid w:val="00EA4484"/>
    <w:rsid w:val="00EB3176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B7EA-3A54-4D74-B0F1-858DFE33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11</cp:revision>
  <dcterms:created xsi:type="dcterms:W3CDTF">2020-07-01T14:39:00Z</dcterms:created>
  <dcterms:modified xsi:type="dcterms:W3CDTF">2020-12-21T10:15:00Z</dcterms:modified>
</cp:coreProperties>
</file>