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C0" w:rsidRPr="00BE6EC0" w:rsidRDefault="00BE6EC0" w:rsidP="00BE6EC0">
      <w:pPr>
        <w:jc w:val="center"/>
        <w:rPr>
          <w:b/>
          <w:i/>
          <w:sz w:val="32"/>
          <w:szCs w:val="32"/>
        </w:rPr>
      </w:pPr>
      <w:r>
        <w:rPr>
          <w:rFonts w:ascii="Courier New" w:hAnsi="Courier New" w:cs="Courier New"/>
          <w:noProof/>
          <w:color w:val="00000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-316865</wp:posOffset>
            </wp:positionV>
            <wp:extent cx="627380" cy="7505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C0">
        <w:rPr>
          <w:b/>
          <w:iCs/>
          <w:sz w:val="32"/>
          <w:szCs w:val="32"/>
        </w:rPr>
        <w:t>АДМИНИСТРАЦИЯ</w:t>
      </w:r>
    </w:p>
    <w:p w:rsidR="00BE6EC0" w:rsidRPr="00BE6EC0" w:rsidRDefault="00BE6EC0" w:rsidP="00BE6EC0">
      <w:pPr>
        <w:suppressAutoHyphens/>
        <w:jc w:val="center"/>
        <w:rPr>
          <w:b/>
          <w:sz w:val="32"/>
          <w:szCs w:val="32"/>
        </w:rPr>
      </w:pPr>
      <w:r w:rsidRPr="00BE6EC0">
        <w:rPr>
          <w:b/>
          <w:sz w:val="32"/>
          <w:szCs w:val="32"/>
        </w:rPr>
        <w:t xml:space="preserve">СЕЛЬСКОГО ПОСЕЛЕНИЯ </w:t>
      </w:r>
      <w:proofErr w:type="gramStart"/>
      <w:r w:rsidRPr="00BE6EC0">
        <w:rPr>
          <w:b/>
          <w:sz w:val="32"/>
          <w:szCs w:val="32"/>
        </w:rPr>
        <w:t>СТАРАЯ</w:t>
      </w:r>
      <w:proofErr w:type="gramEnd"/>
      <w:r w:rsidRPr="00BE6EC0">
        <w:rPr>
          <w:b/>
          <w:sz w:val="32"/>
          <w:szCs w:val="32"/>
        </w:rPr>
        <w:t xml:space="preserve"> БИНАРАДКА МУНИЦИПАЛЬНОГО РАЙОНА КРАСНОЯРСКИЙ</w:t>
      </w:r>
    </w:p>
    <w:p w:rsidR="00BE6EC0" w:rsidRPr="00BE6EC0" w:rsidRDefault="00BE6EC0" w:rsidP="00BE6EC0">
      <w:pPr>
        <w:suppressAutoHyphens/>
        <w:jc w:val="center"/>
        <w:rPr>
          <w:b/>
          <w:sz w:val="32"/>
          <w:szCs w:val="32"/>
        </w:rPr>
      </w:pPr>
      <w:r w:rsidRPr="00BE6EC0">
        <w:rPr>
          <w:b/>
          <w:sz w:val="32"/>
          <w:szCs w:val="32"/>
        </w:rPr>
        <w:t>САМАРСКОЙ ОБЛАСТИ</w:t>
      </w:r>
    </w:p>
    <w:p w:rsidR="00BE6EC0" w:rsidRDefault="00BE6EC0" w:rsidP="00BE6EC0">
      <w:pPr>
        <w:keepNext/>
        <w:spacing w:line="360" w:lineRule="auto"/>
        <w:outlineLvl w:val="8"/>
        <w:rPr>
          <w:rFonts w:eastAsia="Courier New"/>
          <w:sz w:val="44"/>
          <w:szCs w:val="44"/>
          <w:lang w:eastAsia="ru-RU"/>
        </w:rPr>
      </w:pPr>
    </w:p>
    <w:p w:rsidR="00BE6EC0" w:rsidRPr="00BE6EC0" w:rsidRDefault="00BE6EC0" w:rsidP="00BE6EC0">
      <w:pPr>
        <w:keepNext/>
        <w:spacing w:line="360" w:lineRule="auto"/>
        <w:outlineLvl w:val="8"/>
        <w:rPr>
          <w:rFonts w:eastAsia="Courier New"/>
          <w:b/>
          <w:sz w:val="32"/>
          <w:szCs w:val="32"/>
          <w:lang w:eastAsia="ru-RU"/>
        </w:rPr>
      </w:pPr>
      <w:r>
        <w:rPr>
          <w:rFonts w:eastAsia="Courier New"/>
          <w:sz w:val="44"/>
          <w:szCs w:val="44"/>
          <w:lang w:eastAsia="ru-RU"/>
        </w:rPr>
        <w:t xml:space="preserve">                              </w:t>
      </w:r>
      <w:r w:rsidRPr="00BE6EC0">
        <w:rPr>
          <w:rFonts w:eastAsia="Courier New"/>
          <w:b/>
          <w:sz w:val="32"/>
          <w:szCs w:val="32"/>
          <w:lang w:eastAsia="ru-RU"/>
        </w:rPr>
        <w:t>ПОСТАНОВЛЕНИЕ</w:t>
      </w:r>
    </w:p>
    <w:p w:rsidR="00BE6EC0" w:rsidRDefault="001A1CBC" w:rsidP="00BE6EC0">
      <w:pPr>
        <w:jc w:val="center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 xml:space="preserve">От </w:t>
      </w:r>
      <w:r w:rsidR="008E71AD">
        <w:rPr>
          <w:rFonts w:eastAsia="Courier New"/>
          <w:sz w:val="28"/>
          <w:szCs w:val="28"/>
          <w:lang w:eastAsia="ru-RU"/>
        </w:rPr>
        <w:t>05 февраля 2018</w:t>
      </w:r>
      <w:r w:rsidR="00BE6EC0" w:rsidRPr="00BE6EC0">
        <w:rPr>
          <w:rFonts w:eastAsia="Courier New"/>
          <w:sz w:val="28"/>
          <w:szCs w:val="28"/>
          <w:lang w:eastAsia="ru-RU"/>
        </w:rPr>
        <w:t xml:space="preserve"> года № </w:t>
      </w:r>
      <w:r>
        <w:rPr>
          <w:rFonts w:eastAsia="Courier New"/>
          <w:sz w:val="28"/>
          <w:szCs w:val="28"/>
          <w:lang w:eastAsia="ru-RU"/>
        </w:rPr>
        <w:t>4</w:t>
      </w:r>
      <w:r w:rsidR="00BE6EC0" w:rsidRPr="00BE6EC0">
        <w:rPr>
          <w:rFonts w:eastAsia="Courier New"/>
          <w:sz w:val="28"/>
          <w:szCs w:val="28"/>
          <w:lang w:eastAsia="ru-RU"/>
        </w:rPr>
        <w:t xml:space="preserve">   </w:t>
      </w:r>
    </w:p>
    <w:p w:rsidR="00BE6EC0" w:rsidRDefault="00BE6EC0" w:rsidP="00BE6EC0">
      <w:pPr>
        <w:jc w:val="center"/>
        <w:rPr>
          <w:rFonts w:eastAsia="Courier New"/>
          <w:sz w:val="28"/>
          <w:szCs w:val="28"/>
          <w:lang w:eastAsia="ru-RU"/>
        </w:rPr>
      </w:pPr>
    </w:p>
    <w:p w:rsidR="00D6216E" w:rsidRPr="00BE6EC0" w:rsidRDefault="00D6216E" w:rsidP="00BE6EC0">
      <w:pPr>
        <w:jc w:val="center"/>
        <w:rPr>
          <w:rFonts w:eastAsia="Courier New"/>
          <w:sz w:val="28"/>
          <w:szCs w:val="28"/>
          <w:lang w:eastAsia="ru-RU"/>
        </w:rPr>
      </w:pPr>
      <w:r w:rsidRPr="00055D30">
        <w:rPr>
          <w:b/>
          <w:sz w:val="28"/>
          <w:szCs w:val="28"/>
        </w:rPr>
        <w:t xml:space="preserve"> Об утве</w:t>
      </w:r>
      <w:r w:rsidR="006E5FE5">
        <w:rPr>
          <w:b/>
          <w:sz w:val="28"/>
          <w:szCs w:val="28"/>
        </w:rPr>
        <w:t xml:space="preserve">рждении Порядка предоставления в </w:t>
      </w:r>
      <w:r w:rsidRPr="00055D30">
        <w:rPr>
          <w:b/>
          <w:sz w:val="28"/>
          <w:szCs w:val="28"/>
        </w:rPr>
        <w:t>201</w:t>
      </w:r>
      <w:r w:rsidR="001A1CBC">
        <w:rPr>
          <w:b/>
          <w:sz w:val="28"/>
          <w:szCs w:val="28"/>
        </w:rPr>
        <w:t>8</w:t>
      </w:r>
      <w:r w:rsidRPr="00055D30">
        <w:rPr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b/>
          <w:sz w:val="28"/>
          <w:szCs w:val="28"/>
        </w:rPr>
        <w:t xml:space="preserve">собное хозяйство на территории </w:t>
      </w:r>
      <w:r w:rsidRPr="00055D30">
        <w:rPr>
          <w:b/>
          <w:sz w:val="28"/>
          <w:szCs w:val="28"/>
        </w:rPr>
        <w:t xml:space="preserve">сельского поселения </w:t>
      </w:r>
      <w:proofErr w:type="gramStart"/>
      <w:r w:rsidR="00B950E9">
        <w:rPr>
          <w:b/>
          <w:sz w:val="28"/>
          <w:szCs w:val="28"/>
        </w:rPr>
        <w:t>Старая</w:t>
      </w:r>
      <w:proofErr w:type="gramEnd"/>
      <w:r w:rsidR="00B950E9">
        <w:rPr>
          <w:b/>
          <w:sz w:val="28"/>
          <w:szCs w:val="28"/>
        </w:rPr>
        <w:t xml:space="preserve"> </w:t>
      </w:r>
      <w:proofErr w:type="spellStart"/>
      <w:r w:rsidR="00B950E9">
        <w:rPr>
          <w:b/>
          <w:sz w:val="28"/>
          <w:szCs w:val="28"/>
        </w:rPr>
        <w:t>Бинарадка</w:t>
      </w:r>
      <w:proofErr w:type="spellEnd"/>
      <w:r w:rsidRPr="00055D30">
        <w:rPr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4652AF" w:rsidRDefault="004652AF" w:rsidP="004652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4652AF">
      <w:pPr>
        <w:pStyle w:val="ConsPlusTitle"/>
        <w:widowControl/>
        <w:spacing w:line="32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r w:rsidR="001C7FCD">
        <w:rPr>
          <w:rFonts w:ascii="Times New Roman" w:hAnsi="Times New Roman" w:cs="Times New Roman"/>
          <w:b w:val="0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337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6216E" w:rsidRPr="003567DF" w:rsidRDefault="00D6216E" w:rsidP="004652AF">
      <w:pPr>
        <w:pStyle w:val="ConsPlusNormal"/>
        <w:widowControl/>
        <w:numPr>
          <w:ilvl w:val="0"/>
          <w:numId w:val="1"/>
        </w:numPr>
        <w:spacing w:line="32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в 201</w:t>
      </w:r>
      <w:r w:rsidR="001A1CBC"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E91337" w:rsidP="004652AF">
      <w:pPr>
        <w:pStyle w:val="ConsPlusNormal"/>
        <w:widowControl/>
        <w:spacing w:line="324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AFE">
        <w:rPr>
          <w:rFonts w:ascii="Times New Roman" w:hAnsi="Times New Roman" w:cs="Times New Roman"/>
          <w:sz w:val="28"/>
          <w:szCs w:val="28"/>
        </w:rPr>
        <w:t xml:space="preserve">. </w:t>
      </w:r>
      <w:r w:rsidR="00D621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6216E">
        <w:rPr>
          <w:rFonts w:ascii="Times New Roman" w:hAnsi="Times New Roman" w:cs="Times New Roman"/>
          <w:sz w:val="28"/>
          <w:szCs w:val="28"/>
        </w:rPr>
        <w:t>газете «Красноярски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="00D6216E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4652AF" w:rsidRDefault="00E91337" w:rsidP="004652AF">
      <w:pPr>
        <w:pStyle w:val="ConsPlusTitle"/>
        <w:widowControl/>
        <w:spacing w:line="324" w:lineRule="auto"/>
        <w:ind w:left="993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0AF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>.</w:t>
      </w:r>
      <w:r w:rsidR="00D6216E"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337" w:rsidRPr="00BE6EC0" w:rsidRDefault="00D6216E" w:rsidP="00BE6EC0">
      <w:pPr>
        <w:spacing w:line="200" w:lineRule="atLeast"/>
        <w:jc w:val="both"/>
      </w:pPr>
      <w:r>
        <w:rPr>
          <w:b/>
          <w:bCs/>
          <w:sz w:val="28"/>
          <w:szCs w:val="28"/>
        </w:rPr>
        <w:t>Глава</w:t>
      </w:r>
      <w:r w:rsidR="003567DF">
        <w:rPr>
          <w:b/>
          <w:bCs/>
          <w:sz w:val="28"/>
          <w:szCs w:val="28"/>
        </w:rPr>
        <w:t xml:space="preserve"> сельского</w:t>
      </w:r>
      <w:r w:rsidR="00BE6EC0">
        <w:rPr>
          <w:b/>
          <w:bCs/>
          <w:sz w:val="28"/>
          <w:szCs w:val="28"/>
        </w:rPr>
        <w:t xml:space="preserve"> поселения </w:t>
      </w:r>
      <w:r w:rsidR="003567DF" w:rsidRPr="003567DF">
        <w:rPr>
          <w:b/>
          <w:sz w:val="28"/>
          <w:szCs w:val="28"/>
        </w:rPr>
        <w:t xml:space="preserve">Старая </w:t>
      </w:r>
      <w:proofErr w:type="spellStart"/>
      <w:r w:rsidR="003567DF" w:rsidRPr="003567DF">
        <w:rPr>
          <w:b/>
          <w:sz w:val="28"/>
          <w:szCs w:val="28"/>
        </w:rPr>
        <w:t>Бинарадка</w:t>
      </w:r>
      <w:proofErr w:type="spellEnd"/>
      <w:r w:rsidR="00E91337" w:rsidRPr="00E91337">
        <w:rPr>
          <w:b/>
          <w:bCs/>
          <w:sz w:val="28"/>
          <w:szCs w:val="28"/>
        </w:rPr>
        <w:t xml:space="preserve"> </w:t>
      </w:r>
    </w:p>
    <w:p w:rsidR="00E91337" w:rsidRDefault="00BE6E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91337">
        <w:rPr>
          <w:b/>
          <w:bCs/>
          <w:sz w:val="28"/>
          <w:szCs w:val="28"/>
        </w:rPr>
        <w:t xml:space="preserve">униципального района </w:t>
      </w:r>
      <w:proofErr w:type="gramStart"/>
      <w:r w:rsidR="00E91337">
        <w:rPr>
          <w:b/>
          <w:bCs/>
          <w:sz w:val="28"/>
          <w:szCs w:val="28"/>
        </w:rPr>
        <w:t>Красноярский</w:t>
      </w:r>
      <w:proofErr w:type="gramEnd"/>
    </w:p>
    <w:p w:rsidR="003567DF" w:rsidRDefault="00E91337" w:rsidP="004652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О.Ю.Худяков</w:t>
      </w:r>
      <w:proofErr w:type="spellEnd"/>
    </w:p>
    <w:p w:rsidR="004652AF" w:rsidRDefault="004652AF" w:rsidP="004652AF">
      <w:pPr>
        <w:rPr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133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:rsidR="00D6216E" w:rsidRDefault="001A1CBC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1AD">
        <w:rPr>
          <w:rFonts w:ascii="Times New Roman" w:hAnsi="Times New Roman" w:cs="Times New Roman"/>
          <w:sz w:val="28"/>
          <w:szCs w:val="28"/>
        </w:rPr>
        <w:t>05 февраля</w:t>
      </w:r>
      <w:r w:rsidR="009F7582"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75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1A1C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1A1CBC">
        <w:rPr>
          <w:rFonts w:ascii="Times New Roman" w:hAnsi="Times New Roman" w:cs="Times New Roman"/>
          <w:sz w:val="28"/>
          <w:szCs w:val="28"/>
        </w:rPr>
        <w:t>8</w:t>
      </w:r>
      <w:r w:rsidR="00E9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7FC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1CBC" w:rsidRPr="001A1CBC" w:rsidRDefault="00915ED1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6216E">
        <w:rPr>
          <w:sz w:val="28"/>
          <w:szCs w:val="28"/>
        </w:rPr>
        <w:t xml:space="preserve">. </w:t>
      </w:r>
      <w:r w:rsidR="001A1CBC" w:rsidRPr="001A1CBC">
        <w:rPr>
          <w:bCs/>
          <w:sz w:val="28"/>
          <w:szCs w:val="28"/>
          <w:lang w:eastAsia="ru-RU"/>
        </w:rPr>
        <w:t xml:space="preserve">Главным распорядителем, получателем бюджетных средств является Администрация сельского поселения Старая </w:t>
      </w:r>
      <w:proofErr w:type="spellStart"/>
      <w:r w:rsidR="001A1CBC" w:rsidRPr="001A1CBC">
        <w:rPr>
          <w:bCs/>
          <w:sz w:val="28"/>
          <w:szCs w:val="28"/>
          <w:lang w:eastAsia="ru-RU"/>
        </w:rPr>
        <w:t>Бинарадка</w:t>
      </w:r>
      <w:proofErr w:type="spellEnd"/>
      <w:r w:rsidR="001A1CBC" w:rsidRPr="001A1CBC">
        <w:rPr>
          <w:bCs/>
          <w:sz w:val="28"/>
          <w:szCs w:val="28"/>
          <w:lang w:eastAsia="ru-RU"/>
        </w:rPr>
        <w:t xml:space="preserve"> муниципального района Красноярский Самарской области (далее </w:t>
      </w:r>
      <w:proofErr w:type="gramStart"/>
      <w:r w:rsidR="001A1CBC" w:rsidRPr="001A1CBC">
        <w:rPr>
          <w:bCs/>
          <w:sz w:val="28"/>
          <w:szCs w:val="28"/>
          <w:lang w:eastAsia="ru-RU"/>
        </w:rPr>
        <w:t>-А</w:t>
      </w:r>
      <w:proofErr w:type="gramEnd"/>
      <w:r w:rsidR="001A1CBC" w:rsidRPr="001A1CBC">
        <w:rPr>
          <w:bCs/>
          <w:sz w:val="28"/>
          <w:szCs w:val="28"/>
          <w:lang w:eastAsia="ru-RU"/>
        </w:rPr>
        <w:t xml:space="preserve">дминистрация). </w:t>
      </w:r>
    </w:p>
    <w:p w:rsidR="00D6216E" w:rsidRDefault="001A1CBC" w:rsidP="001A1CB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Субсидии предоставляются Администрацией на безвозмездной и безвозвратной основе гражданам, ведущим личное подсобное хозяйство на территории сельского поселения Старая </w:t>
      </w:r>
      <w:proofErr w:type="spellStart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>Бинарадка</w:t>
      </w:r>
      <w:proofErr w:type="spellEnd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Самарской области в соответствии с Федеральным законом от 07.07.2003 № 112-ФЗ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1C7FC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330F74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="00074F92">
        <w:rPr>
          <w:rFonts w:ascii="Times New Roman" w:hAnsi="Times New Roman" w:cs="Times New Roman"/>
          <w:sz w:val="28"/>
          <w:szCs w:val="28"/>
        </w:rPr>
        <w:t>,</w:t>
      </w:r>
      <w:r w:rsidR="00330F74">
        <w:rPr>
          <w:rFonts w:ascii="Times New Roman" w:hAnsi="Times New Roman" w:cs="Times New Roman"/>
          <w:sz w:val="28"/>
          <w:szCs w:val="28"/>
        </w:rPr>
        <w:t xml:space="preserve">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9A2D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E26CD5">
        <w:rPr>
          <w:rFonts w:ascii="Times New Roman" w:hAnsi="Times New Roman" w:cs="Times New Roman"/>
          <w:sz w:val="28"/>
          <w:szCs w:val="28"/>
        </w:rPr>
        <w:t>1</w:t>
      </w:r>
      <w:r w:rsidR="00AB66F9" w:rsidRPr="00AB66F9">
        <w:rPr>
          <w:rFonts w:ascii="Times New Roman" w:hAnsi="Times New Roman" w:cs="Times New Roman"/>
          <w:sz w:val="28"/>
          <w:szCs w:val="28"/>
        </w:rPr>
        <w:t>250</w:t>
      </w:r>
      <w:r w:rsidR="001A1F7A" w:rsidRPr="00E26CD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26CD5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902617" w:rsidRPr="00E26CD5">
        <w:rPr>
          <w:rFonts w:ascii="Times New Roman" w:hAnsi="Times New Roman" w:cs="Times New Roman"/>
          <w:sz w:val="28"/>
          <w:szCs w:val="28"/>
        </w:rPr>
        <w:t>пятьсот</w:t>
      </w:r>
      <w:r w:rsidRPr="00E26CD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</w:t>
      </w:r>
      <w:r w:rsidR="001A1F7A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D6216E">
        <w:rPr>
          <w:rFonts w:ascii="Times New Roman" w:hAnsi="Times New Roman" w:cs="Times New Roman"/>
          <w:sz w:val="28"/>
          <w:szCs w:val="28"/>
        </w:rPr>
        <w:t>дату 1 января 201</w:t>
      </w:r>
      <w:r w:rsidR="009A2DD7">
        <w:rPr>
          <w:rFonts w:ascii="Times New Roman" w:hAnsi="Times New Roman" w:cs="Times New Roman"/>
          <w:sz w:val="28"/>
          <w:szCs w:val="28"/>
        </w:rPr>
        <w:t>8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BC" w:rsidRPr="001A1CBC" w:rsidRDefault="00D6216E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Pr="00B345C7">
        <w:rPr>
          <w:sz w:val="28"/>
          <w:szCs w:val="28"/>
        </w:rPr>
        <w:t>.</w:t>
      </w:r>
      <w:r w:rsidR="001A1CBC" w:rsidRPr="001A1CBC">
        <w:rPr>
          <w:bCs/>
          <w:sz w:val="28"/>
          <w:szCs w:val="28"/>
          <w:lang w:eastAsia="ru-RU"/>
        </w:rPr>
        <w:t xml:space="preserve"> Администрация в целях предоставления субсидий осуществляет: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ее предоставлении в течение 20 рабочих дней со дня регистрации заявления о предоставлении субсидии.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 xml:space="preserve">Основания для отказа в предоставлении Производителю субсидии являются: 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несоответствие Производителя требованиям пунктов 2, 4 настоящего Порядка;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отсутствие, недостаточность или использование Администрацией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 xml:space="preserve">предоставление документов, указанных в пункте 8 настоящего Порядка с нарушением сроков, установленных пунктом 8 настоящего Порядка не в </w:t>
      </w:r>
      <w:r w:rsidRPr="001A1CBC">
        <w:rPr>
          <w:bCs/>
          <w:sz w:val="28"/>
          <w:szCs w:val="28"/>
          <w:lang w:eastAsia="ru-RU"/>
        </w:rPr>
        <w:lastRenderedPageBreak/>
        <w:t>полном объеме и (или) не соответствующих требованиям действующего законодательства.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 в течение 15 рабочих дней со дня регистрации заявления о предоставлении субсидии.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8 настоящего Порядка.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В случае принятия положительного решения, специалист администрации приглашает по телефону Получателя (по номеру, указанному в заявлении), либо посредством почтовой связи для подписания Соглашения о предоставлении субсидии.</w:t>
      </w:r>
    </w:p>
    <w:p w:rsidR="00D6216E" w:rsidRPr="00B345C7" w:rsidRDefault="001A1CBC" w:rsidP="001A1CB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субсидии осуществляется на основании заключенного Соглашения не позднее десятого рабочего дня после принятия Администрацией решения о предоставлении субсидии, путем перечисления суммы субсидии на счет, открытый Получателем в кредитной организации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635FEC" w:rsidRPr="004155C0" w:rsidRDefault="00635FEC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35FEC">
        <w:rPr>
          <w:bCs/>
          <w:sz w:val="28"/>
          <w:szCs w:val="28"/>
          <w:lang w:eastAsia="ru-RU"/>
        </w:rPr>
        <w:t>Главный распорядитель вправе устанавливать в Соглашении о предоставлении субсидии сроки и формы представления Получателем субсидии указанной отчетности о достижении показателей результативности</w:t>
      </w:r>
      <w:r>
        <w:rPr>
          <w:bCs/>
          <w:sz w:val="28"/>
          <w:szCs w:val="28"/>
          <w:lang w:eastAsia="ru-RU"/>
        </w:rPr>
        <w:t>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635FEC"/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4652AF">
          <w:pgSz w:w="11906" w:h="16838"/>
          <w:pgMar w:top="1134" w:right="850" w:bottom="1418" w:left="1418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4678E7" w:rsidP="00E91337">
            <w:r>
              <w:t>к Порядку предоставления в 201</w:t>
            </w:r>
            <w:r w:rsidR="008E71AD">
              <w:t>8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proofErr w:type="gramStart"/>
            <w:r w:rsidR="005402F0">
              <w:t>Старая</w:t>
            </w:r>
            <w:proofErr w:type="gramEnd"/>
            <w:r w:rsidR="005402F0">
              <w:t xml:space="preserve"> </w:t>
            </w:r>
            <w:proofErr w:type="spellStart"/>
            <w:r w:rsidR="005402F0">
              <w:t>Бинарадка</w:t>
            </w:r>
            <w:proofErr w:type="spellEnd"/>
            <w:r w:rsidR="00D6216E">
      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4678E7">
        <w:t>в 201</w:t>
      </w:r>
      <w:r w:rsidR="008E71AD">
        <w:t>8</w:t>
      </w:r>
      <w:bookmarkStart w:id="0" w:name="_GoBack"/>
      <w:bookmarkEnd w:id="0"/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proofErr w:type="gramStart"/>
      <w:r w:rsidR="005402F0">
        <w:t>Старая</w:t>
      </w:r>
      <w:proofErr w:type="gramEnd"/>
      <w:r w:rsidR="005402F0">
        <w:t xml:space="preserve"> </w:t>
      </w:r>
      <w:proofErr w:type="spellStart"/>
      <w:r w:rsidR="005402F0">
        <w:t>Бинарадка</w:t>
      </w:r>
      <w:proofErr w:type="spell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410AB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Default="00D6216E" w:rsidP="00BF5C41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BF5C41">
        <w:tc>
          <w:tcPr>
            <w:tcW w:w="3528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913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D5" w:rsidRDefault="007211D5" w:rsidP="00844620">
      <w:r>
        <w:separator/>
      </w:r>
    </w:p>
  </w:endnote>
  <w:endnote w:type="continuationSeparator" w:id="0">
    <w:p w:rsidR="007211D5" w:rsidRDefault="007211D5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D5" w:rsidRDefault="007211D5" w:rsidP="00844620">
      <w:r>
        <w:separator/>
      </w:r>
    </w:p>
  </w:footnote>
  <w:footnote w:type="continuationSeparator" w:id="0">
    <w:p w:rsidR="007211D5" w:rsidRDefault="007211D5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B1C"/>
    <w:multiLevelType w:val="hybridMultilevel"/>
    <w:tmpl w:val="32925E80"/>
    <w:lvl w:ilvl="0" w:tplc="44B8A52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074F92"/>
    <w:rsid w:val="000B66E3"/>
    <w:rsid w:val="00103041"/>
    <w:rsid w:val="0011430F"/>
    <w:rsid w:val="001A1CBC"/>
    <w:rsid w:val="001A1F7A"/>
    <w:rsid w:val="001C7FCD"/>
    <w:rsid w:val="001F6101"/>
    <w:rsid w:val="002845C4"/>
    <w:rsid w:val="0028615C"/>
    <w:rsid w:val="002A56EA"/>
    <w:rsid w:val="002B1E5E"/>
    <w:rsid w:val="002F29CA"/>
    <w:rsid w:val="00330F74"/>
    <w:rsid w:val="00334587"/>
    <w:rsid w:val="00355EEB"/>
    <w:rsid w:val="003567DF"/>
    <w:rsid w:val="00362A07"/>
    <w:rsid w:val="0037763F"/>
    <w:rsid w:val="003B7AED"/>
    <w:rsid w:val="003D38E1"/>
    <w:rsid w:val="003E4C48"/>
    <w:rsid w:val="003E53D4"/>
    <w:rsid w:val="0040335F"/>
    <w:rsid w:val="004155C0"/>
    <w:rsid w:val="00456D75"/>
    <w:rsid w:val="004652AF"/>
    <w:rsid w:val="004678E7"/>
    <w:rsid w:val="004727C4"/>
    <w:rsid w:val="004A7F52"/>
    <w:rsid w:val="004B3B80"/>
    <w:rsid w:val="005402F0"/>
    <w:rsid w:val="0054183E"/>
    <w:rsid w:val="00555638"/>
    <w:rsid w:val="005E57E6"/>
    <w:rsid w:val="00635FEC"/>
    <w:rsid w:val="006B64EE"/>
    <w:rsid w:val="006D3DE7"/>
    <w:rsid w:val="006D6A01"/>
    <w:rsid w:val="006E5FE5"/>
    <w:rsid w:val="007211D5"/>
    <w:rsid w:val="00763439"/>
    <w:rsid w:val="0081431E"/>
    <w:rsid w:val="00844620"/>
    <w:rsid w:val="008839F9"/>
    <w:rsid w:val="008D20B2"/>
    <w:rsid w:val="008E0AFE"/>
    <w:rsid w:val="008E2D0D"/>
    <w:rsid w:val="008E71AD"/>
    <w:rsid w:val="00902617"/>
    <w:rsid w:val="0091266A"/>
    <w:rsid w:val="00915ED1"/>
    <w:rsid w:val="0094069C"/>
    <w:rsid w:val="009410AB"/>
    <w:rsid w:val="00947275"/>
    <w:rsid w:val="00957FD5"/>
    <w:rsid w:val="00964EEC"/>
    <w:rsid w:val="00980297"/>
    <w:rsid w:val="009A2DD7"/>
    <w:rsid w:val="009C4C9D"/>
    <w:rsid w:val="009F7582"/>
    <w:rsid w:val="00AB03B7"/>
    <w:rsid w:val="00AB66F9"/>
    <w:rsid w:val="00B268A6"/>
    <w:rsid w:val="00B345C7"/>
    <w:rsid w:val="00B40EED"/>
    <w:rsid w:val="00B426D5"/>
    <w:rsid w:val="00B87578"/>
    <w:rsid w:val="00B950E9"/>
    <w:rsid w:val="00B97A28"/>
    <w:rsid w:val="00BE6EC0"/>
    <w:rsid w:val="00BF46D6"/>
    <w:rsid w:val="00BF5C41"/>
    <w:rsid w:val="00C436D6"/>
    <w:rsid w:val="00C56C25"/>
    <w:rsid w:val="00C72347"/>
    <w:rsid w:val="00C85F61"/>
    <w:rsid w:val="00C94E65"/>
    <w:rsid w:val="00CA23D6"/>
    <w:rsid w:val="00CB4701"/>
    <w:rsid w:val="00CB7513"/>
    <w:rsid w:val="00CC01BA"/>
    <w:rsid w:val="00CE6EF5"/>
    <w:rsid w:val="00CF6650"/>
    <w:rsid w:val="00D25957"/>
    <w:rsid w:val="00D6216E"/>
    <w:rsid w:val="00D66588"/>
    <w:rsid w:val="00D75CEC"/>
    <w:rsid w:val="00D8766C"/>
    <w:rsid w:val="00DC07F4"/>
    <w:rsid w:val="00DC4DFF"/>
    <w:rsid w:val="00DD1B0C"/>
    <w:rsid w:val="00E26CD5"/>
    <w:rsid w:val="00E369D9"/>
    <w:rsid w:val="00E41550"/>
    <w:rsid w:val="00E91337"/>
    <w:rsid w:val="00EB1685"/>
    <w:rsid w:val="00EF68F4"/>
    <w:rsid w:val="00EF7639"/>
    <w:rsid w:val="00F07FE8"/>
    <w:rsid w:val="00F74EF1"/>
    <w:rsid w:val="00F834EC"/>
    <w:rsid w:val="00FB03EE"/>
    <w:rsid w:val="00FE4974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16</cp:revision>
  <cp:lastPrinted>2016-12-27T04:11:00Z</cp:lastPrinted>
  <dcterms:created xsi:type="dcterms:W3CDTF">2016-02-10T08:24:00Z</dcterms:created>
  <dcterms:modified xsi:type="dcterms:W3CDTF">2018-01-31T11:30:00Z</dcterms:modified>
</cp:coreProperties>
</file>