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D4" w:rsidRPr="002D1654" w:rsidRDefault="007D31D4" w:rsidP="007D31D4">
      <w:pPr>
        <w:pStyle w:val="ConsPlusNormal"/>
        <w:jc w:val="both"/>
        <w:rPr>
          <w:rFonts w:ascii="Times New Roman" w:hAnsi="Times New Roman" w:cs="Times New Roman"/>
        </w:rPr>
      </w:pPr>
      <w:r w:rsidRPr="002D16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ГОРОД</w:t>
      </w:r>
      <w:r w:rsidRPr="002D1654">
        <w:rPr>
          <w:b/>
          <w:bCs/>
          <w:noProof/>
          <w:szCs w:val="28"/>
        </w:rPr>
        <w:t xml:space="preserve">СКОГО ПОСЕЛЕНИЯ </w:t>
      </w:r>
      <w:r w:rsidR="00304AA5">
        <w:rPr>
          <w:b/>
          <w:bCs/>
          <w:noProof/>
          <w:szCs w:val="28"/>
        </w:rPr>
        <w:t>ШИЛАН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>МУНИЦИПАЛЬНОГО РАЙОНА КРАСНОЯРСКИЙ</w:t>
      </w:r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B34D81" w:rsidRDefault="00B34D81" w:rsidP="007D31D4">
      <w:pPr>
        <w:jc w:val="center"/>
        <w:rPr>
          <w:b/>
          <w:szCs w:val="28"/>
        </w:rPr>
      </w:pP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210BB3" w:rsidRDefault="002224B4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от 29 ноября</w:t>
      </w:r>
      <w:r w:rsidR="00210BB3">
        <w:rPr>
          <w:b w:val="0"/>
          <w:bCs w:val="0"/>
          <w:i w:val="0"/>
          <w:iCs w:val="0"/>
        </w:rPr>
        <w:t xml:space="preserve"> </w:t>
      </w:r>
      <w:r w:rsidR="007D31D4" w:rsidRPr="00210BB3">
        <w:rPr>
          <w:b w:val="0"/>
          <w:bCs w:val="0"/>
          <w:i w:val="0"/>
          <w:iCs w:val="0"/>
        </w:rPr>
        <w:t>202</w:t>
      </w:r>
      <w:r w:rsidR="0040105E">
        <w:rPr>
          <w:b w:val="0"/>
          <w:bCs w:val="0"/>
          <w:i w:val="0"/>
          <w:iCs w:val="0"/>
        </w:rPr>
        <w:t>1</w:t>
      </w:r>
      <w:r w:rsidR="007D31D4" w:rsidRPr="00210BB3">
        <w:rPr>
          <w:b w:val="0"/>
          <w:bCs w:val="0"/>
          <w:i w:val="0"/>
          <w:iCs w:val="0"/>
        </w:rPr>
        <w:t xml:space="preserve"> года  № </w:t>
      </w:r>
      <w:r>
        <w:rPr>
          <w:b w:val="0"/>
          <w:bCs w:val="0"/>
          <w:i w:val="0"/>
          <w:iCs w:val="0"/>
        </w:rPr>
        <w:t>74</w:t>
      </w:r>
      <w:r w:rsidR="007D31D4" w:rsidRPr="00210BB3">
        <w:rPr>
          <w:b w:val="0"/>
          <w:bCs w:val="0"/>
          <w:i w:val="0"/>
          <w:iCs w:val="0"/>
        </w:rPr>
        <w:t xml:space="preserve"> </w:t>
      </w:r>
    </w:p>
    <w:p w:rsidR="007D31D4" w:rsidRPr="00210BB3" w:rsidRDefault="007D31D4" w:rsidP="00C66B68">
      <w:pPr>
        <w:pStyle w:val="a3"/>
        <w:suppressAutoHyphens w:val="0"/>
        <w:jc w:val="both"/>
        <w:rPr>
          <w:b w:val="0"/>
          <w:bCs w:val="0"/>
          <w:i w:val="0"/>
          <w:iCs w:val="0"/>
          <w:color w:val="000000" w:themeColor="text1"/>
        </w:rPr>
      </w:pPr>
      <w:r w:rsidRPr="00210BB3">
        <w:rPr>
          <w:b w:val="0"/>
          <w:bCs w:val="0"/>
          <w:i w:val="0"/>
          <w:iCs w:val="0"/>
          <w:color w:val="000000" w:themeColor="text1"/>
        </w:rPr>
        <w:t xml:space="preserve"> 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Об утверждении Методики прогнозирования поступлений доходов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 бюджет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Шилан</w:t>
      </w:r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муниципального района </w:t>
      </w:r>
    </w:p>
    <w:p w:rsidR="00C0798B" w:rsidRDefault="007D31D4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 Самарской области</w:t>
      </w:r>
    </w:p>
    <w:p w:rsidR="00F34DE2" w:rsidRPr="00304AA5" w:rsidRDefault="00F34DE2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304AA5" w:rsidRDefault="00ED1A5D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области, главным администратором которых является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ий Самарской области в соответствие с изменениями, утвержденными Постановлением Правительства Российской Федерации от 05.06.2019 № 722,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C0798B" w:rsidRPr="00304AA5" w:rsidRDefault="007D31D4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Утвердить Методику прогнозирования поступлений доходов в бюджет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C66B68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 (прилагается).</w:t>
      </w:r>
    </w:p>
    <w:p w:rsidR="00C66B68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2.  </w:t>
      </w:r>
      <w:r w:rsidRPr="00304AA5">
        <w:rPr>
          <w:rFonts w:eastAsia="Times New Roman"/>
          <w:color w:val="000000" w:themeColor="text1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C0798B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3. 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65C8" w:rsidRDefault="00FD65C8" w:rsidP="00FD65C8">
      <w:pPr>
        <w:spacing w:after="0" w:line="240" w:lineRule="auto"/>
        <w:rPr>
          <w:b/>
          <w:szCs w:val="28"/>
        </w:rPr>
      </w:pP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Глава </w:t>
      </w:r>
      <w:r w:rsidR="00304AA5" w:rsidRPr="00304AA5">
        <w:rPr>
          <w:szCs w:val="28"/>
        </w:rPr>
        <w:t>сельского</w:t>
      </w:r>
      <w:r w:rsidRPr="00304AA5">
        <w:rPr>
          <w:szCs w:val="28"/>
        </w:rPr>
        <w:t xml:space="preserve"> поселения </w:t>
      </w:r>
      <w:r w:rsidR="00304AA5" w:rsidRPr="00304AA5">
        <w:rPr>
          <w:szCs w:val="28"/>
        </w:rPr>
        <w:t>Шилан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муниципального района Красноярский 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Самарской области                                                              </w:t>
      </w:r>
      <w:r w:rsidR="00304AA5">
        <w:rPr>
          <w:szCs w:val="28"/>
        </w:rPr>
        <w:t xml:space="preserve">      </w:t>
      </w:r>
      <w:r w:rsidRPr="00304AA5">
        <w:rPr>
          <w:szCs w:val="28"/>
        </w:rPr>
        <w:t xml:space="preserve">      </w:t>
      </w:r>
      <w:r w:rsidR="00304AA5" w:rsidRPr="00304AA5">
        <w:rPr>
          <w:szCs w:val="28"/>
        </w:rPr>
        <w:t>И.А. Чернова</w:t>
      </w:r>
    </w:p>
    <w:p w:rsidR="00FD65C8" w:rsidRPr="002D1654" w:rsidRDefault="00FD65C8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798B" w:rsidRPr="00FD65C8" w:rsidRDefault="00FD65C8" w:rsidP="00FD65C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D1654">
        <w:rPr>
          <w:rFonts w:cs="Times New Roman"/>
          <w:szCs w:val="28"/>
        </w:rPr>
        <w:t xml:space="preserve">   </w:t>
      </w:r>
      <w:r w:rsidR="00C0798B" w:rsidRPr="00FD65C8">
        <w:rPr>
          <w:rFonts w:eastAsia="Times New Roman" w:cs="Times New Roman"/>
          <w:color w:val="212121"/>
          <w:sz w:val="24"/>
          <w:szCs w:val="24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Default="00C0798B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Pr="00C0798B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0798B" w:rsidRPr="00FD65C8" w:rsidRDefault="002E665C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FD65C8" w:rsidRDefault="007A4065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Шилан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95D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29.11.2021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995DB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74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 поступлений доходов в бюджет</w:t>
      </w:r>
    </w:p>
    <w:p w:rsidR="00C0798B" w:rsidRPr="007A4065" w:rsidRDefault="007A4065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FD65C8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</w:t>
      </w:r>
    </w:p>
    <w:p w:rsidR="00C0798B" w:rsidRPr="00234BBF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B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     Общие положения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Настоящая методика определяет порядок прогнозирования поступлений доходов в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администрирование которых осуществляет Администрация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(далее - главный администратор доходов, администратор доходов).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1.1.  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1.2.  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доходов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Красноярский 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области.</w:t>
      </w:r>
      <w:proofErr w:type="gramEnd"/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Доходы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1.4. 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1.6.  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осуществляется на основе: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основных направлений бюджетной и налоговой политики;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1.7. 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включает проведение следующих мероприятий: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расчет прогноза поступлений.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1.8. 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Для расчета прогноза доходов используются: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статистическая отчетность;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материалы и сведения, предоставляемые хозяйствующими субъектами.</w:t>
      </w:r>
    </w:p>
    <w:p w:rsidR="000A7C4F" w:rsidRPr="007A4065" w:rsidRDefault="000A7C4F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     Прогнозирование по видам доходов: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2.1. 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сдачи в аренду имущества, находящегося в муниципальной собственности,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1 11 09045 1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0000 120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A7C4F" w:rsidRPr="007A4065">
        <w:rPr>
          <w:rFonts w:cs="Times New Roman"/>
          <w:szCs w:val="28"/>
        </w:rPr>
        <w:t>П</w:t>
      </w:r>
      <w:proofErr w:type="gramEnd"/>
      <w:r w:rsidR="000A7C4F" w:rsidRPr="007A4065">
        <w:rPr>
          <w:rFonts w:cs="Times New Roman"/>
          <w:szCs w:val="28"/>
        </w:rPr>
        <w:t xml:space="preserve">рочие поступления от использования имущества, находящегося в собственности </w:t>
      </w:r>
      <w:r w:rsidR="007A4065">
        <w:rPr>
          <w:rFonts w:cs="Times New Roman"/>
          <w:szCs w:val="28"/>
        </w:rPr>
        <w:t>сельских</w:t>
      </w:r>
      <w:r w:rsidR="000A7C4F" w:rsidRPr="007A4065">
        <w:rPr>
          <w:rFonts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6957B9">
        <w:rPr>
          <w:rFonts w:cs="Times New Roman"/>
          <w:szCs w:val="28"/>
        </w:rPr>
        <w:t>,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</w:t>
      </w:r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spellEnd"/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= (ФПт-1 + ФПт-2 + ФПт-3) / 3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ДПп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прогноз прочих поступлений от использования муниципального имущества;</w:t>
      </w:r>
    </w:p>
    <w:p w:rsidR="00C0798B" w:rsidRPr="007A4065" w:rsidRDefault="000A7C4F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ФПт-1, ФПт-2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ФПт-3 – фактические поступления за использование муниципального имущества за три предыдущих 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т - текущий год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продажи материальных и нематериальных активов, в том числе по кодам:</w:t>
      </w:r>
    </w:p>
    <w:p w:rsidR="00C0798B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14 02053 1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0000 410 </w:t>
      </w:r>
      <w:r w:rsidR="000A7C4F" w:rsidRPr="007A4065">
        <w:rPr>
          <w:rFonts w:eastAsia="Calibri" w:cs="Times New Roman"/>
          <w:szCs w:val="28"/>
        </w:rPr>
        <w:t xml:space="preserve">Доходы от реализации иного имущества, находящегося в собственности </w:t>
      </w:r>
      <w:r w:rsidR="00505945">
        <w:rPr>
          <w:rFonts w:eastAsia="Calibri" w:cs="Times New Roman"/>
          <w:szCs w:val="28"/>
        </w:rPr>
        <w:t>сельских</w:t>
      </w:r>
      <w:r w:rsidR="000A7C4F" w:rsidRPr="007A4065">
        <w:rPr>
          <w:rFonts w:eastAsia="Calibri"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РИ = </w:t>
      </w: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* </w:t>
      </w: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- объем  доходов от реализации имущества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площадь объектов недвижимости, подлежащих реализации в очередном финансовом году.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Прочие неналоговые доходы, в том числе по кодам:</w:t>
      </w:r>
    </w:p>
    <w:p w:rsidR="000C74DA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299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5 1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C74DA" w:rsidRPr="007A4065">
        <w:rPr>
          <w:rFonts w:cs="Times New Roman"/>
          <w:szCs w:val="28"/>
        </w:rPr>
        <w:t>П</w:t>
      </w:r>
      <w:proofErr w:type="gramEnd"/>
      <w:r w:rsidR="000C74DA" w:rsidRPr="007A4065">
        <w:rPr>
          <w:rFonts w:cs="Times New Roman"/>
          <w:szCs w:val="28"/>
        </w:rPr>
        <w:t xml:space="preserve">рочие доходы </w:t>
      </w:r>
      <w:r w:rsidR="00505945">
        <w:rPr>
          <w:rFonts w:cs="Times New Roman"/>
          <w:szCs w:val="28"/>
        </w:rPr>
        <w:t>от компенсации затрат бюджетов сельских</w:t>
      </w:r>
      <w:r>
        <w:rPr>
          <w:rFonts w:cs="Times New Roman"/>
          <w:szCs w:val="28"/>
        </w:rPr>
        <w:t xml:space="preserve"> поселений.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74DA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поступлении.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Безвозмездные поступления, в том числе по кодам: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2.4.1.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поселений:</w:t>
      </w:r>
    </w:p>
    <w:p w:rsidR="00B77EAE" w:rsidRDefault="00B77EAE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202 25576 10 0000 150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510675">
        <w:rPr>
          <w:color w:val="000000"/>
          <w:szCs w:val="28"/>
        </w:rPr>
        <w:t>;</w:t>
      </w:r>
    </w:p>
    <w:p w:rsidR="00510675" w:rsidRPr="007A4065" w:rsidRDefault="00510675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02 29999 1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Прочие субсидии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</w:t>
      </w:r>
      <w:r>
        <w:rPr>
          <w:rFonts w:eastAsia="Calibri" w:cs="Times New Roman"/>
          <w:color w:val="000000"/>
          <w:szCs w:val="28"/>
        </w:rPr>
        <w:t>.</w:t>
      </w:r>
    </w:p>
    <w:p w:rsidR="00C0798B" w:rsidRDefault="000C74DA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Субвенции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B77EAE" w:rsidRDefault="00B77EAE" w:rsidP="00B77EA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35118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r w:rsidR="00DF2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F2212" w:rsidRPr="00DF2212">
        <w:rPr>
          <w:rFonts w:cs="Times New Roman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DF2212">
        <w:rPr>
          <w:rFonts w:eastAsia="Calibri" w:cs="Times New Roman"/>
          <w:color w:val="000000"/>
          <w:szCs w:val="28"/>
        </w:rPr>
        <w:t>.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77EAE" w:rsidRDefault="00B77EAE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2.4.3. Дотации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1500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r w:rsidR="00DF2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F2212" w:rsidRPr="00DF2212">
        <w:rPr>
          <w:rFonts w:cs="Times New Roman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Pr="007A406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2 02 15002 1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r w:rsidR="00DF2212" w:rsidRPr="00DF2212">
        <w:rPr>
          <w:rFonts w:cs="Times New Roman"/>
          <w:sz w:val="24"/>
          <w:szCs w:val="24"/>
        </w:rPr>
        <w:t xml:space="preserve"> </w:t>
      </w:r>
      <w:r w:rsidR="00DF2212">
        <w:rPr>
          <w:rFonts w:cs="Times New Roman"/>
          <w:sz w:val="24"/>
          <w:szCs w:val="24"/>
        </w:rPr>
        <w:t xml:space="preserve"> </w:t>
      </w:r>
      <w:r w:rsidR="00DF2212" w:rsidRPr="00DF2212">
        <w:rPr>
          <w:rFonts w:cs="Times New Roman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19999 10 0000 150 Прочие дотации бюджетам сельских поселений;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02 1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 из бюджетов муниципальных районов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83F8A" w:rsidRPr="007A4065" w:rsidRDefault="00791B1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Прогнозные показатели доходов на очередной финансовый год и плановый период рассчитываются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прямого расчета - расчет,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П=С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 - прогноз поступлений</w:t>
      </w:r>
    </w:p>
    <w:p w:rsidR="00683F8A" w:rsidRDefault="00683F8A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 -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сумма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предусмотренная в бюджете Самарской области</w:t>
      </w:r>
      <w:r w:rsidR="00791B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10675" w:rsidRDefault="00510675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2.4.4. Прочие безвозмездные поступления в бюджеты сельских поселений:</w:t>
      </w:r>
    </w:p>
    <w:p w:rsidR="005F0E0D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 xml:space="preserve">02 40014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Межбюджетные трансферты, передаваемые бюджетам </w:t>
      </w:r>
      <w:r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F2212">
        <w:rPr>
          <w:rFonts w:eastAsia="Calibri" w:cs="Times New Roman"/>
          <w:szCs w:val="28"/>
        </w:rPr>
        <w:t>;</w:t>
      </w:r>
    </w:p>
    <w:p w:rsidR="005F0E0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202 49999 1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0E0D" w:rsidRPr="007A4065">
        <w:rPr>
          <w:rFonts w:eastAsia="Calibri" w:cs="Times New Roman"/>
          <w:szCs w:val="28"/>
        </w:rPr>
        <w:t>П</w:t>
      </w:r>
      <w:proofErr w:type="gramEnd"/>
      <w:r w:rsidR="005F0E0D" w:rsidRPr="007A4065">
        <w:rPr>
          <w:rFonts w:eastAsia="Calibri" w:cs="Times New Roman"/>
          <w:szCs w:val="28"/>
        </w:rPr>
        <w:t xml:space="preserve">рочие межбюджетные трансферты, передаваемые бюджетам </w:t>
      </w:r>
      <w:r w:rsidR="002D2200"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</w:t>
      </w:r>
      <w:r w:rsidR="00DF2212">
        <w:rPr>
          <w:rFonts w:eastAsia="Calibri" w:cs="Times New Roman"/>
          <w:szCs w:val="28"/>
        </w:rPr>
        <w:t>;</w:t>
      </w:r>
      <w:r w:rsidR="005F0E0D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2200" w:rsidRPr="007A4065" w:rsidRDefault="00DF2212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207 05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020 10 0000 150 Поступление от денежных пожертвований, предоставляемых физическими лицами получателям средств бюджетов сельских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C0798B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207 05030 1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0E0D" w:rsidRPr="007A4065">
        <w:rPr>
          <w:rFonts w:eastAsia="Calibri" w:cs="Times New Roman"/>
          <w:color w:val="000000"/>
          <w:szCs w:val="28"/>
        </w:rPr>
        <w:t>П</w:t>
      </w:r>
      <w:proofErr w:type="gramEnd"/>
      <w:r w:rsidR="005F0E0D" w:rsidRPr="007A4065">
        <w:rPr>
          <w:rFonts w:eastAsia="Calibri" w:cs="Times New Roman"/>
          <w:color w:val="000000"/>
          <w:szCs w:val="28"/>
        </w:rPr>
        <w:t xml:space="preserve">рочие безвозмездные поступления в бюджеты </w:t>
      </w:r>
      <w:r w:rsidR="00B13AE2">
        <w:rPr>
          <w:rFonts w:eastAsia="Calibri" w:cs="Times New Roman"/>
          <w:color w:val="000000"/>
          <w:szCs w:val="28"/>
        </w:rPr>
        <w:t>сельских</w:t>
      </w:r>
      <w:r w:rsidR="005F0E0D" w:rsidRPr="007A4065">
        <w:rPr>
          <w:rFonts w:eastAsia="Calibri" w:cs="Times New Roman"/>
          <w:color w:val="000000"/>
          <w:szCs w:val="28"/>
        </w:rPr>
        <w:t xml:space="preserve"> поселений</w:t>
      </w:r>
      <w:r w:rsidR="00DF2212">
        <w:rPr>
          <w:rFonts w:eastAsia="Calibri" w:cs="Times New Roman"/>
          <w:color w:val="000000"/>
          <w:szCs w:val="28"/>
        </w:rPr>
        <w:t>;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208 0500</w:t>
      </w:r>
      <w:r w:rsidR="00DF2212">
        <w:rPr>
          <w:rFonts w:eastAsia="Calibri" w:cs="Times New Roman"/>
          <w:color w:val="000000"/>
          <w:szCs w:val="28"/>
        </w:rPr>
        <w:t>0</w:t>
      </w:r>
      <w:r>
        <w:rPr>
          <w:rFonts w:eastAsia="Calibri" w:cs="Times New Roman"/>
          <w:color w:val="000000"/>
          <w:szCs w:val="28"/>
        </w:rPr>
        <w:t xml:space="preserve">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DF2212">
        <w:rPr>
          <w:color w:val="000000"/>
          <w:szCs w:val="28"/>
        </w:rPr>
        <w:t>;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B13AE2">
        <w:rPr>
          <w:rFonts w:eastAsia="Calibri" w:cs="Times New Roman"/>
          <w:color w:val="000000"/>
          <w:szCs w:val="28"/>
        </w:rPr>
        <w:t xml:space="preserve">117 01050 10 0000 180 </w:t>
      </w:r>
      <w:r w:rsidRPr="00B13AE2">
        <w:rPr>
          <w:color w:val="000000"/>
          <w:szCs w:val="28"/>
        </w:rPr>
        <w:t>Невыясненные поступления</w:t>
      </w:r>
      <w:r w:rsidR="00DF2212">
        <w:rPr>
          <w:color w:val="000000"/>
          <w:szCs w:val="28"/>
        </w:rPr>
        <w:t xml:space="preserve">, зачисляемые в бюджеты сельских поселений. </w:t>
      </w:r>
    </w:p>
    <w:p w:rsidR="00C0798B" w:rsidRPr="007A4065" w:rsidRDefault="005F0E0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2.4.3.  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Безвозмездные поступления, подлежащие зачислению в бюджет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из бюджетов бюджетной системы Российской Федерации, включаются в доходную часть бюджета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либо проектом закона о бюджете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Самарской области, проектом решения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нормативными правовыми актами органов власти Самарской области, муниципальными правовыми актами органов местного самоуправления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увеличения (уменьшения) объемов, утверждаемых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 Федерации.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 непрогнозируемым доходам, администрируемым </w:t>
      </w:r>
      <w:r w:rsidR="00320EBA">
        <w:rPr>
          <w:rFonts w:eastAsia="Times New Roman" w:cs="Times New Roman"/>
          <w:color w:val="000000" w:themeColor="text1"/>
          <w:szCs w:val="28"/>
          <w:lang w:eastAsia="ru-RU"/>
        </w:rPr>
        <w:t>сельским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.5.1.  Д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2 18 60010 1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Доходы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;       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их поступлении на дату прогнозирования.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2.5.2. 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0C0213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2 19 60010 1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B66B7D" w:rsidRPr="007A4065" w:rsidRDefault="00C0798B" w:rsidP="002E665C">
      <w:pPr>
        <w:shd w:val="clear" w:color="auto" w:fill="FFFFFF"/>
        <w:spacing w:after="100" w:afterAutospacing="1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Шилан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поселения.</w:t>
      </w:r>
      <w:bookmarkStart w:id="0" w:name="_GoBack"/>
      <w:bookmarkEnd w:id="0"/>
    </w:p>
    <w:sectPr w:rsidR="00B66B7D" w:rsidRPr="007A4065" w:rsidSect="00D564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52" w:rsidRDefault="00BE5852" w:rsidP="00EC41BE">
      <w:pPr>
        <w:spacing w:after="0" w:line="240" w:lineRule="auto"/>
      </w:pPr>
      <w:r>
        <w:separator/>
      </w:r>
    </w:p>
  </w:endnote>
  <w:endnote w:type="continuationSeparator" w:id="0">
    <w:p w:rsidR="00BE5852" w:rsidRDefault="00BE5852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52" w:rsidRDefault="00BE5852" w:rsidP="00EC41BE">
      <w:pPr>
        <w:spacing w:after="0" w:line="240" w:lineRule="auto"/>
      </w:pPr>
      <w:r>
        <w:separator/>
      </w:r>
    </w:p>
  </w:footnote>
  <w:footnote w:type="continuationSeparator" w:id="0">
    <w:p w:rsidR="00BE5852" w:rsidRDefault="00BE5852" w:rsidP="00E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81" w:rsidRPr="00B34D81" w:rsidRDefault="00B34D81">
    <w:pPr>
      <w:pStyle w:val="a4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98B"/>
    <w:rsid w:val="00095083"/>
    <w:rsid w:val="000A7C4F"/>
    <w:rsid w:val="000C0213"/>
    <w:rsid w:val="000C74DA"/>
    <w:rsid w:val="0013515E"/>
    <w:rsid w:val="001555D9"/>
    <w:rsid w:val="001D60DB"/>
    <w:rsid w:val="00201F91"/>
    <w:rsid w:val="00210BB3"/>
    <w:rsid w:val="002224B4"/>
    <w:rsid w:val="00234BBF"/>
    <w:rsid w:val="002B27E3"/>
    <w:rsid w:val="002C7372"/>
    <w:rsid w:val="002D2200"/>
    <w:rsid w:val="002E665C"/>
    <w:rsid w:val="00304AA5"/>
    <w:rsid w:val="00320EBA"/>
    <w:rsid w:val="00382928"/>
    <w:rsid w:val="0040105E"/>
    <w:rsid w:val="00474008"/>
    <w:rsid w:val="00480586"/>
    <w:rsid w:val="00505945"/>
    <w:rsid w:val="00510675"/>
    <w:rsid w:val="0056676B"/>
    <w:rsid w:val="0058588B"/>
    <w:rsid w:val="005F0E0D"/>
    <w:rsid w:val="00683F8A"/>
    <w:rsid w:val="006957B9"/>
    <w:rsid w:val="006D2209"/>
    <w:rsid w:val="006E5556"/>
    <w:rsid w:val="00791B16"/>
    <w:rsid w:val="007A4065"/>
    <w:rsid w:val="007D31D4"/>
    <w:rsid w:val="008F2859"/>
    <w:rsid w:val="00995DB6"/>
    <w:rsid w:val="009E1D39"/>
    <w:rsid w:val="00B13AE2"/>
    <w:rsid w:val="00B34D81"/>
    <w:rsid w:val="00B50BEC"/>
    <w:rsid w:val="00B66B7D"/>
    <w:rsid w:val="00B77EAE"/>
    <w:rsid w:val="00BE5852"/>
    <w:rsid w:val="00C0798B"/>
    <w:rsid w:val="00C66B68"/>
    <w:rsid w:val="00D5648B"/>
    <w:rsid w:val="00D771B6"/>
    <w:rsid w:val="00DF2212"/>
    <w:rsid w:val="00EC41BE"/>
    <w:rsid w:val="00ED1A5D"/>
    <w:rsid w:val="00F17970"/>
    <w:rsid w:val="00F34DE2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74BF-06B3-4FE6-A740-89F53FD7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2020-11-09T10:43:00Z</dcterms:created>
  <dcterms:modified xsi:type="dcterms:W3CDTF">2021-11-30T06:48:00Z</dcterms:modified>
</cp:coreProperties>
</file>