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32" w:rsidRPr="0032033D" w:rsidRDefault="00062932" w:rsidP="000629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bookmarkStart w:id="0" w:name="_GoBack"/>
      <w:bookmarkEnd w:id="0"/>
      <w:r w:rsidRPr="0032033D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-240030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33D">
        <w:rPr>
          <w:rFonts w:ascii="Times New Roman" w:eastAsia="Times New Roman" w:hAnsi="Times New Roman"/>
          <w:b/>
          <w:iCs/>
          <w:sz w:val="32"/>
          <w:szCs w:val="32"/>
          <w:lang w:eastAsia="ar-SA"/>
        </w:rPr>
        <w:t>АДМИНИСТРАЦИЯ</w:t>
      </w:r>
    </w:p>
    <w:p w:rsidR="00062932" w:rsidRDefault="00062932" w:rsidP="000629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СЕЛЬСКОГО</w:t>
      </w:r>
      <w:r w:rsidRPr="0032033D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ПОСЕЛЕНИЯ </w:t>
      </w:r>
      <w:r w:rsidR="00714F0B">
        <w:rPr>
          <w:rFonts w:ascii="Times New Roman" w:eastAsia="Times New Roman" w:hAnsi="Times New Roman"/>
          <w:b/>
          <w:sz w:val="32"/>
          <w:szCs w:val="32"/>
          <w:lang w:eastAsia="ar-SA"/>
        </w:rPr>
        <w:t>ШИЛАН</w:t>
      </w:r>
    </w:p>
    <w:p w:rsidR="00062932" w:rsidRPr="0032033D" w:rsidRDefault="00062932" w:rsidP="000629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32033D">
        <w:rPr>
          <w:rFonts w:ascii="Times New Roman" w:eastAsia="Times New Roman" w:hAnsi="Times New Roman"/>
          <w:b/>
          <w:sz w:val="32"/>
          <w:szCs w:val="32"/>
          <w:lang w:eastAsia="ar-SA"/>
        </w:rPr>
        <w:t>МУНИЦИПАЛЬНОГО РАЙОНА КРАСНОЯРСКИЙ</w:t>
      </w:r>
    </w:p>
    <w:p w:rsidR="00062932" w:rsidRPr="0032033D" w:rsidRDefault="00062932" w:rsidP="000629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32033D">
        <w:rPr>
          <w:rFonts w:ascii="Times New Roman" w:eastAsia="Times New Roman" w:hAnsi="Times New Roman"/>
          <w:b/>
          <w:sz w:val="32"/>
          <w:szCs w:val="32"/>
          <w:lang w:eastAsia="ar-SA"/>
        </w:rPr>
        <w:t>САМАРСКОЙ ОБЛАСТИ</w:t>
      </w:r>
    </w:p>
    <w:p w:rsidR="00062932" w:rsidRPr="0032033D" w:rsidRDefault="00062932" w:rsidP="00062932">
      <w:pPr>
        <w:keepNext/>
        <w:numPr>
          <w:ilvl w:val="8"/>
          <w:numId w:val="5"/>
        </w:numPr>
        <w:suppressAutoHyphens/>
        <w:spacing w:after="0" w:line="240" w:lineRule="auto"/>
        <w:ind w:left="1582" w:hanging="1582"/>
        <w:jc w:val="center"/>
        <w:outlineLvl w:val="8"/>
        <w:rPr>
          <w:rFonts w:ascii="Times New Roman" w:eastAsia="Times New Roman" w:hAnsi="Times New Roman"/>
          <w:b/>
          <w:sz w:val="32"/>
          <w:szCs w:val="20"/>
          <w:lang w:eastAsia="ar-SA"/>
        </w:rPr>
      </w:pPr>
    </w:p>
    <w:p w:rsidR="00062932" w:rsidRPr="00575A76" w:rsidRDefault="00062932" w:rsidP="00062932">
      <w:pPr>
        <w:keepNext/>
        <w:numPr>
          <w:ilvl w:val="8"/>
          <w:numId w:val="5"/>
        </w:numPr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32"/>
          <w:szCs w:val="20"/>
          <w:lang w:eastAsia="ar-SA"/>
        </w:rPr>
      </w:pPr>
      <w:r w:rsidRPr="0032033D"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</w:p>
    <w:p w:rsidR="00062932" w:rsidRDefault="00062932" w:rsidP="00062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62932" w:rsidRPr="0032033D" w:rsidRDefault="00062932" w:rsidP="00062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32033D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от </w:t>
      </w:r>
      <w:r w:rsidR="006C4606">
        <w:rPr>
          <w:rFonts w:ascii="Times New Roman" w:eastAsia="Times New Roman" w:hAnsi="Times New Roman"/>
          <w:b/>
          <w:sz w:val="28"/>
          <w:szCs w:val="20"/>
          <w:lang w:eastAsia="ar-SA"/>
        </w:rPr>
        <w:t>21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августа</w:t>
      </w:r>
      <w:r w:rsidRPr="0032033D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2023 года № </w:t>
      </w:r>
      <w:r w:rsidR="00BB12CE">
        <w:rPr>
          <w:rFonts w:ascii="Times New Roman" w:eastAsia="Times New Roman" w:hAnsi="Times New Roman"/>
          <w:b/>
          <w:sz w:val="28"/>
          <w:szCs w:val="20"/>
          <w:lang w:eastAsia="ar-SA"/>
        </w:rPr>
        <w:t>35</w:t>
      </w:r>
    </w:p>
    <w:p w:rsidR="00062932" w:rsidRPr="0032033D" w:rsidRDefault="00062932" w:rsidP="000629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62932" w:rsidRDefault="00062932" w:rsidP="000629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32033D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Об утверждении Порядка отнесения земель к землям особо охраняемых территорий местного значения, их использования и охраны </w:t>
      </w:r>
    </w:p>
    <w:p w:rsidR="00062932" w:rsidRDefault="00062932" w:rsidP="000629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32033D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сельском</w:t>
      </w:r>
      <w:r w:rsidRPr="0032033D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поселении </w:t>
      </w:r>
      <w:r w:rsidR="00714F0B">
        <w:rPr>
          <w:rFonts w:ascii="Times New Roman" w:eastAsia="Times New Roman" w:hAnsi="Times New Roman"/>
          <w:b/>
          <w:sz w:val="28"/>
          <w:szCs w:val="20"/>
          <w:lang w:eastAsia="ar-SA"/>
        </w:rPr>
        <w:t>Шилан</w:t>
      </w:r>
      <w:r w:rsidRPr="0032033D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муниципального района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Краснояр</w:t>
      </w:r>
      <w:r w:rsidRPr="0032033D">
        <w:rPr>
          <w:rFonts w:ascii="Times New Roman" w:eastAsia="Times New Roman" w:hAnsi="Times New Roman"/>
          <w:b/>
          <w:sz w:val="28"/>
          <w:szCs w:val="20"/>
          <w:lang w:eastAsia="ar-SA"/>
        </w:rPr>
        <w:t>ский Самарской области</w:t>
      </w:r>
    </w:p>
    <w:p w:rsidR="00062932" w:rsidRPr="0032033D" w:rsidRDefault="00062932" w:rsidP="0006293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62932" w:rsidRPr="0032033D" w:rsidRDefault="00062932" w:rsidP="00062932">
      <w:pPr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046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со статьей 94 Земельного кодекса Российской Федерации, Фед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еральным законом от 06.10.2003 №</w:t>
      </w:r>
      <w:r w:rsidRPr="005C3046">
        <w:rPr>
          <w:rFonts w:ascii="Times New Roman" w:eastAsia="Times New Roman" w:hAnsi="Times New Roman"/>
          <w:sz w:val="28"/>
          <w:szCs w:val="28"/>
          <w:lang w:eastAsia="ar-SA"/>
        </w:rPr>
        <w:t xml:space="preserve"> 131-ФЗ «Об общих принципах организации местного самоуправления в Российской Федерации», статьей 6 Закона Самарской области от 11.03.2005 № 94-ГД «О земле», 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r w:rsidRPr="005C3046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</w:t>
      </w:r>
      <w:r w:rsidR="00714F0B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5C3046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Красноярс</w:t>
      </w:r>
      <w:r w:rsidRPr="005C3046">
        <w:rPr>
          <w:rFonts w:ascii="Times New Roman" w:eastAsia="Times New Roman" w:hAnsi="Times New Roman"/>
          <w:sz w:val="28"/>
          <w:szCs w:val="28"/>
          <w:lang w:eastAsia="ar-SA"/>
        </w:rPr>
        <w:t xml:space="preserve">кий Самарской области, </w:t>
      </w:r>
      <w:r w:rsidRPr="0032033D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r w:rsidRPr="0032033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</w:t>
      </w:r>
      <w:r w:rsidR="00714F0B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32033D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Красноярский Самарской области ПОСТАНОВЛЯЕТ:</w:t>
      </w:r>
    </w:p>
    <w:p w:rsidR="00062932" w:rsidRPr="00B75CAB" w:rsidRDefault="00062932" w:rsidP="00062932">
      <w:pPr>
        <w:shd w:val="clear" w:color="auto" w:fill="FFFFFF"/>
        <w:suppressAutoHyphens/>
        <w:spacing w:after="0" w:line="348" w:lineRule="auto"/>
        <w:ind w:right="2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2033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 </w:t>
      </w:r>
      <w:r w:rsidRPr="00B75C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Утвердить Порядок отнесения земель к землям особо охраняемых территорий местного значения, их использования и охраны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сельском</w:t>
      </w:r>
      <w:r w:rsidRPr="00B75C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поселении </w:t>
      </w:r>
      <w:r w:rsidR="00714F0B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B75C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муниципального района Красноярский Самарской области согласно приложению № 1 к настоящему постановлению.</w:t>
      </w:r>
    </w:p>
    <w:p w:rsidR="00062932" w:rsidRPr="00B75CAB" w:rsidRDefault="00062932" w:rsidP="00062932">
      <w:pPr>
        <w:shd w:val="clear" w:color="auto" w:fill="FFFFFF"/>
        <w:suppressAutoHyphens/>
        <w:spacing w:after="0" w:line="348" w:lineRule="auto"/>
        <w:ind w:right="2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75C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2. Утвердить Положение о комиссии по отнесению земель к землям особо охраняемых территорий местного значения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сельского</w:t>
      </w:r>
      <w:r w:rsidRPr="00B75C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поселения </w:t>
      </w:r>
      <w:r w:rsidR="00714F0B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75C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района Красноярский Самарской области согласно приложению № 2 к настоящему постановлению.</w:t>
      </w:r>
    </w:p>
    <w:p w:rsidR="00062932" w:rsidRPr="0032033D" w:rsidRDefault="00062932" w:rsidP="00062932">
      <w:pPr>
        <w:shd w:val="clear" w:color="auto" w:fill="FFFFFF"/>
        <w:suppressAutoHyphens/>
        <w:spacing w:after="0" w:line="348" w:lineRule="auto"/>
        <w:ind w:right="2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75C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3. Утвердить состав комиссии по отнесению земель к землям особо охраняемых территорий местного значения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сельского</w:t>
      </w:r>
      <w:r w:rsidRPr="0088461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поселения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88461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района Красноярский Самарской области</w:t>
      </w:r>
      <w:r w:rsidRPr="00B75C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согласно приложению № 3 к настоящему постановлению.</w:t>
      </w:r>
    </w:p>
    <w:p w:rsidR="00062932" w:rsidRPr="0032033D" w:rsidRDefault="00062932" w:rsidP="00062932">
      <w:pPr>
        <w:shd w:val="clear" w:color="auto" w:fill="FFFFFF"/>
        <w:tabs>
          <w:tab w:val="left" w:leader="underscore" w:pos="9468"/>
        </w:tabs>
        <w:suppressAutoHyphens/>
        <w:spacing w:after="0" w:line="34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32033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Опубликовать настоящее постановление в газете «Красноярский вестник»</w:t>
      </w:r>
      <w:r w:rsidRPr="0032033D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Pr="0032033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 разместить на официальном сайте Администрации муниципального </w:t>
      </w:r>
      <w:r w:rsidRPr="0032033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района Красноярский Самарс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кой области в разделе Поселения </w:t>
      </w:r>
      <w:r w:rsidRPr="0032033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сельское </w:t>
      </w:r>
      <w:r w:rsidRPr="0032033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поселение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="00E573DA" w:rsidRPr="0032033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32033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/.</w:t>
      </w:r>
    </w:p>
    <w:p w:rsidR="00062932" w:rsidRPr="0032033D" w:rsidRDefault="00062932" w:rsidP="00062932">
      <w:pPr>
        <w:shd w:val="clear" w:color="auto" w:fill="FFFFFF"/>
        <w:suppressAutoHyphens/>
        <w:spacing w:after="0" w:line="34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32033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062932" w:rsidRDefault="00062932" w:rsidP="00062932">
      <w:pPr>
        <w:shd w:val="clear" w:color="auto" w:fill="FFFFFF"/>
        <w:suppressAutoHyphens/>
        <w:spacing w:after="0" w:line="360" w:lineRule="auto"/>
        <w:ind w:right="6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062932" w:rsidRDefault="00062932" w:rsidP="00062932">
      <w:pPr>
        <w:shd w:val="clear" w:color="auto" w:fill="FFFFFF"/>
        <w:suppressAutoHyphens/>
        <w:spacing w:after="0" w:line="360" w:lineRule="auto"/>
        <w:ind w:right="6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062932" w:rsidRPr="0032033D" w:rsidRDefault="00062932" w:rsidP="00062932">
      <w:pPr>
        <w:shd w:val="clear" w:color="auto" w:fill="FFFFFF"/>
        <w:suppressAutoHyphens/>
        <w:spacing w:after="0" w:line="360" w:lineRule="auto"/>
        <w:ind w:right="6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062932" w:rsidRPr="0032033D" w:rsidRDefault="00062932" w:rsidP="00062932">
      <w:pPr>
        <w:shd w:val="clear" w:color="auto" w:fill="FFFFFF"/>
        <w:suppressAutoHyphens/>
        <w:spacing w:after="0" w:line="317" w:lineRule="exact"/>
        <w:ind w:right="7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32033D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сельского</w:t>
      </w:r>
      <w:r w:rsidRPr="0032033D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поселения</w:t>
      </w:r>
    </w:p>
    <w:p w:rsidR="00062932" w:rsidRPr="0032033D" w:rsidRDefault="00E573DA" w:rsidP="00062932">
      <w:pPr>
        <w:shd w:val="clear" w:color="auto" w:fill="FFFFFF"/>
        <w:suppressAutoHyphens/>
        <w:spacing w:after="0" w:line="317" w:lineRule="exact"/>
        <w:ind w:right="7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573DA">
        <w:rPr>
          <w:rFonts w:ascii="Times New Roman" w:eastAsia="Times New Roman" w:hAnsi="Times New Roman"/>
          <w:b/>
          <w:sz w:val="28"/>
          <w:szCs w:val="28"/>
          <w:lang w:eastAsia="ar-SA"/>
        </w:rPr>
        <w:t>Шилан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2932" w:rsidRPr="0032033D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муниципального района</w:t>
      </w:r>
    </w:p>
    <w:p w:rsidR="00062932" w:rsidRPr="0032033D" w:rsidRDefault="00062932" w:rsidP="00062932">
      <w:pPr>
        <w:shd w:val="clear" w:color="auto" w:fill="FFFFFF"/>
        <w:suppressAutoHyphens/>
        <w:spacing w:after="0" w:line="317" w:lineRule="exact"/>
        <w:ind w:right="7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32033D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Красноярский Самарской области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</w:t>
      </w:r>
      <w:r w:rsidRPr="0032033D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         </w:t>
      </w:r>
      <w:r w:rsidR="00E573D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Е.В.Лаврюшова</w:t>
      </w:r>
    </w:p>
    <w:p w:rsidR="00062932" w:rsidRDefault="00062932" w:rsidP="000629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Pr="00E87027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820AF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Шилан </w:t>
      </w:r>
      <w:r w:rsidRPr="00820AF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Красноярский </w:t>
      </w: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FD">
        <w:rPr>
          <w:rFonts w:ascii="Times New Roman" w:eastAsia="Times New Roman" w:hAnsi="Times New Roman"/>
          <w:sz w:val="24"/>
          <w:szCs w:val="24"/>
          <w:lang w:eastAsia="ru-RU"/>
        </w:rPr>
        <w:t xml:space="preserve">Самарской области </w:t>
      </w:r>
    </w:p>
    <w:p w:rsidR="00062932" w:rsidRPr="00E87027" w:rsidRDefault="006C4606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2CE">
        <w:rPr>
          <w:rFonts w:ascii="Times New Roman" w:eastAsia="Times New Roman" w:hAnsi="Times New Roman"/>
          <w:sz w:val="24"/>
          <w:szCs w:val="24"/>
          <w:lang w:eastAsia="ru-RU"/>
        </w:rPr>
        <w:t xml:space="preserve">от 21.08.2023 года № </w:t>
      </w:r>
      <w:r w:rsidR="00BB12CE">
        <w:rPr>
          <w:rFonts w:ascii="Times New Roman" w:eastAsia="Times New Roman" w:hAnsi="Times New Roman"/>
          <w:sz w:val="24"/>
          <w:szCs w:val="24"/>
          <w:lang w:eastAsia="ru-RU"/>
        </w:rPr>
        <w:t>35</w:t>
      </w:r>
    </w:p>
    <w:p w:rsidR="00062932" w:rsidRDefault="00062932" w:rsidP="00062932">
      <w:pPr>
        <w:spacing w:after="0" w:line="302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2932" w:rsidRPr="00C55259" w:rsidRDefault="00062932" w:rsidP="00062932">
      <w:pPr>
        <w:spacing w:after="0" w:line="302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отнесения земель к землям особо охраняемых территорий местного значения, их использования и охраны 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сельском</w:t>
      </w:r>
      <w:r w:rsidRPr="00C552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поселении </w:t>
      </w:r>
      <w:r w:rsidR="00E573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Шилан</w:t>
      </w:r>
      <w:r w:rsidRPr="00C552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</w:p>
    <w:p w:rsidR="00062932" w:rsidRPr="00C55259" w:rsidRDefault="00062932" w:rsidP="00062932">
      <w:pPr>
        <w:spacing w:after="0" w:line="30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2932" w:rsidRPr="00C55259" w:rsidRDefault="00062932" w:rsidP="00062932">
      <w:pPr>
        <w:numPr>
          <w:ilvl w:val="0"/>
          <w:numId w:val="1"/>
        </w:numPr>
        <w:spacing w:after="0" w:line="302" w:lineRule="atLeast"/>
        <w:ind w:left="67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62932" w:rsidRDefault="00062932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Настоящий порядок отнесения земель к землям особо охраняемых территорий местного значения, их использования и охраны </w:t>
      </w:r>
      <w:r w:rsidRPr="0075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</w:t>
      </w:r>
      <w:r w:rsidRPr="0075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поселении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75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 </w:t>
      </w:r>
      <w:r w:rsidRPr="00C55259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14.03.1995 № 33-ФЗ «Об особо охраняемых природных территориях», Законом Самарской области от 11.03.2005 № 94-ГД «О земле», Законом Самарской области от 06.04.2009 № 46-ГД «Об охране окружающей среды и природопользования в Самарской области»,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7577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7577F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Настоящий Порядок регулирует отношения в области отнесения земель, расположенных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CE0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CE0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К землям особо охраняемых территорий местного значения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частично из хозяйственного использования и оборота и для которых установлен особый правовой режим.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К землям особо охраняемых территорий местного значения (далее - земли особо охраняемых территорий) относятся: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земли особо охраняемых природных территорий;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земли природоохранного назначения;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земли рекреационного назначения;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земли историко-культурного назначения;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особо ценные земли.</w:t>
      </w:r>
    </w:p>
    <w:p w:rsidR="00062932" w:rsidRPr="00C55259" w:rsidRDefault="00062932" w:rsidP="0006293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1.7.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туристические парки, учебно-туристические тропы, трассы, детские и спортивные лагеря, другие аналогичные объекты.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1.8.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1.9.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1.10.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062932" w:rsidRPr="00C55259" w:rsidRDefault="00062932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2932" w:rsidRPr="00C55259" w:rsidRDefault="00062932" w:rsidP="00062932">
      <w:pPr>
        <w:numPr>
          <w:ilvl w:val="0"/>
          <w:numId w:val="2"/>
        </w:numPr>
        <w:spacing w:after="0" w:line="302" w:lineRule="atLeast"/>
        <w:ind w:left="67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отнесения земель к землям особо охраняемых территорий</w:t>
      </w:r>
    </w:p>
    <w:p w:rsidR="00062932" w:rsidRPr="00C95D8D" w:rsidRDefault="00062932" w:rsidP="00062932">
      <w:pPr>
        <w:spacing w:after="0" w:line="302" w:lineRule="atLeast"/>
        <w:ind w:left="67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Предложение об отнесении земель к землям особо охраняемых территорий и создания на них особо охраняемых территорий (далее - инициатива) может исходить от: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2.1.1. граждан, а также юридических лиц, в том числе общественных и религиозных объединений;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2.1.2. органов местного самоуправления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CE0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0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их должностных лиц, а также органов государственной власти и их должностных лиц.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Предложение оформляется в виде письменного обращения (далее – обращение)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CE0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CE0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Администрация). Поступившее в Админист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рацию предложение в течении 3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дней направляется на рассмотрение в Комиссию.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К обращению прилагаются: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значения).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В случае необходимости получения дополнительной информации и документов для рассмотрения обращения Администрация осуществляет межведомственное информационное взаимодействие и направляет соответствующие запросы в уполномоченные органы и организации.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Администрация рассматривает поступившее обращение в порядке и сроки, установленные законодательством для рассмотрения обращений.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 В целях рассмотрения обращения Администрацией создается Комиссия по отнесению земель к землям особо охраняемых территорий местного значения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F16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F16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Комиссия). Состав Комиссии и Положение о Комиссии утверждается постановлением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F16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F16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Комиссия рассматривает поступившее обращение с учетом документов территориального планирования,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 Комиссия по результатам рассмотрения обращения принимает одно из следующих решений: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рекомендовать отнести земли (земельный участок) к землям особо охраняемых территорий и создать особо охраняемую территорию;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рекомендовать отказать в отнесении земель (земельного участка) к землям особо охраняемых территорий и создании особо охраняемой территории.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 С учетом решения, принятого Комиссией, в течении трех рабочих дней готовит один из нижеследующих проектов: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2.9.1. постановления об отнесении земель (земельного участка) к землям особо охраняемых территорий и создании особо охраняемой территории;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2.9.2. мотивированный отказ в отнесении земель (земельного участка) к землям особо охраняемых территорий и создании особо охраняемой территории.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2.10. 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C2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C2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утверждает постановление Администрации об отнесении земель (земельного участка) к землям особо охраняемых территорий и создании на них особо охраняемой территории, либо письмо Администрации об отказе в отнесении указанных земель (земельного участка) к землям особо охраняемых территорий и создании на них особо охраняемой территории, которые в течении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дней направляются заявителю.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2.11. Постановление Администрации об отнесении земель к землям особо охраняемых территорий подлежит официальному опубликованию в порядке, предусмотренном 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DA4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DA4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представлены недостоверные или неполные сведения в обращении или документах, указанных в пункте 2.3 настоящего Порядка.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и содержит следующие сведения: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2.13.1. наименование особо охраняемой территории, ее назначение, цели и задачи ее образования;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2.13.2. характеристики земель особо охраняемой территории (кадастровый номер, площадь, местоположение, схема границ);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2.13.3. ограничения хозяйственной деятельности в соответствии с назначением особо охраняемой территории;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2.13.4. режим особой охраны с учетом требований действующего законодательства;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2.13.5.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2.13.6. порядок управления, финансирования и функционирования особо охраняемой территории местного значения.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2.14. В случае создания </w:t>
      </w:r>
      <w:r w:rsidRPr="00C94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</w:t>
      </w:r>
      <w:r w:rsidRPr="00C94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поселении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C94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особо охраняемой природной территории местного значения копия постановления Администрации об отнесении земель (земельного участка) к землям особо охраняемых территорий и создания на них особо охраняемой природной территории, а также копия Положения о данной территории в течение 10 рабочих дней со дня принятия направляются в Управление Федеральной службы государственной регистрации, кадастра и картографии по Самарской области.</w:t>
      </w:r>
    </w:p>
    <w:p w:rsidR="00062932" w:rsidRPr="00C55259" w:rsidRDefault="00062932" w:rsidP="00062932">
      <w:pPr>
        <w:spacing w:after="16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 Изменение границ или упразднение особо охраняемой территории осуществляется по решению Комиссии и утверждается постановлением Администрации.</w:t>
      </w:r>
    </w:p>
    <w:p w:rsidR="00062932" w:rsidRPr="00C55259" w:rsidRDefault="00062932" w:rsidP="00062932">
      <w:pPr>
        <w:spacing w:after="0" w:line="30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Порядок использования и охраны земель</w:t>
      </w:r>
    </w:p>
    <w:p w:rsidR="00062932" w:rsidRPr="00C55259" w:rsidRDefault="00062932" w:rsidP="00062932">
      <w:pPr>
        <w:spacing w:after="0" w:line="302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особо охраняемых территорий местного значения</w:t>
      </w:r>
    </w:p>
    <w:p w:rsidR="00062932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 Предоставление земельных участков в границах особо охраняемых природных территорий гражданам и юридическим лицам в собственность не допускается.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3.3.1. соблюдение правового режима использования особо охраняемой территории;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3.3.2. наблюдение за состоянием земель особо охраняемых территорий (мониторинг);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3.3.3. контроль за использованием земель особо охраняемых территорий, в том числе муниципальный земельный контроль и общественный;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3.3.4. поддержание земель особо охраняемых территорий в состоянии, соответствующем их назначению;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3.3.5. осуществление природоохранных мероприятий;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3.3.6. принятие и реализацию муниципальных программ использования и охраны земель особо охраняемых территорий;</w:t>
      </w:r>
    </w:p>
    <w:p w:rsidR="00062932" w:rsidRPr="00C55259" w:rsidRDefault="00062932" w:rsidP="0006293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3.3.7. санитарную охрану земель особо охраняемых территорий от загрязнения и захламления отходами производства и потребления.</w:t>
      </w:r>
    </w:p>
    <w:p w:rsidR="00062932" w:rsidRPr="00E87027" w:rsidRDefault="00062932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2932" w:rsidRPr="00E87027" w:rsidRDefault="00062932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2932" w:rsidRPr="00E87027" w:rsidRDefault="00062932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2932" w:rsidRDefault="00062932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Pr="00E87027" w:rsidRDefault="00062932" w:rsidP="00062932">
      <w:pPr>
        <w:spacing w:after="0" w:line="30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 w:rsidR="00BB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820AF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sz w:val="24"/>
          <w:szCs w:val="24"/>
          <w:lang w:eastAsia="ru-RU"/>
        </w:rPr>
        <w:t>Шилан</w:t>
      </w:r>
      <w:r w:rsidRPr="00820AF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Красноярский </w:t>
      </w: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FD">
        <w:rPr>
          <w:rFonts w:ascii="Times New Roman" w:eastAsia="Times New Roman" w:hAnsi="Times New Roman"/>
          <w:sz w:val="24"/>
          <w:szCs w:val="24"/>
          <w:lang w:eastAsia="ru-RU"/>
        </w:rPr>
        <w:t xml:space="preserve">Самарской области </w:t>
      </w:r>
    </w:p>
    <w:p w:rsidR="00062932" w:rsidRDefault="006C460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2CE">
        <w:rPr>
          <w:rFonts w:ascii="Times New Roman" w:eastAsia="Times New Roman" w:hAnsi="Times New Roman"/>
          <w:sz w:val="24"/>
          <w:szCs w:val="24"/>
          <w:lang w:eastAsia="ru-RU"/>
        </w:rPr>
        <w:t>от 21.</w:t>
      </w:r>
      <w:r w:rsidR="00062932" w:rsidRPr="00BB12CE">
        <w:rPr>
          <w:rFonts w:ascii="Times New Roman" w:eastAsia="Times New Roman" w:hAnsi="Times New Roman"/>
          <w:sz w:val="24"/>
          <w:szCs w:val="24"/>
          <w:lang w:eastAsia="ru-RU"/>
        </w:rPr>
        <w:t>08.2023 года №</w:t>
      </w:r>
      <w:r w:rsidR="00BB12CE" w:rsidRPr="00BB12CE">
        <w:rPr>
          <w:rFonts w:ascii="Times New Roman" w:eastAsia="Times New Roman" w:hAnsi="Times New Roman"/>
          <w:sz w:val="24"/>
          <w:szCs w:val="24"/>
          <w:lang w:eastAsia="ru-RU"/>
        </w:rPr>
        <w:t xml:space="preserve"> 35</w:t>
      </w:r>
      <w:r w:rsidR="00062932" w:rsidRPr="00BB12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2932" w:rsidRDefault="00062932" w:rsidP="00062932">
      <w:pPr>
        <w:spacing w:after="0" w:line="302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2932" w:rsidRPr="00C55259" w:rsidRDefault="00062932" w:rsidP="00062932">
      <w:pPr>
        <w:spacing w:after="0" w:line="302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Положение о комиссии по отнесению земель к землям особо охраняемых территорий местного значения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r w:rsidRPr="002E30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Шилан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30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района Красноярский Самарской области</w:t>
      </w:r>
    </w:p>
    <w:p w:rsidR="00062932" w:rsidRPr="00C55259" w:rsidRDefault="00062932" w:rsidP="00062932">
      <w:pPr>
        <w:spacing w:after="0" w:line="30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2932" w:rsidRPr="00C55259" w:rsidRDefault="00062932" w:rsidP="00062932">
      <w:pPr>
        <w:numPr>
          <w:ilvl w:val="0"/>
          <w:numId w:val="3"/>
        </w:numPr>
        <w:spacing w:after="0" w:line="302" w:lineRule="atLeast"/>
        <w:ind w:left="67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62932" w:rsidRDefault="00062932" w:rsidP="00062932">
      <w:pPr>
        <w:spacing w:after="0" w:line="30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Настоящее Положение определяет компетенцию и порядок деятельности комиссии по отнесению земель к землям особо охраняемых территорий местного значения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334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573DA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Pr="00334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Комиссия).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законами Российской Федерации, законами и иными нормативными правовыми актами Российской Федерации и законами и иными нормативными правовыми актами Самарской области, муниципальными правовыми актами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334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9A1CA4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4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Красноярский Самарской области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настоящим Положением. </w:t>
      </w:r>
    </w:p>
    <w:p w:rsidR="00062932" w:rsidRPr="00C55259" w:rsidRDefault="00062932" w:rsidP="00062932">
      <w:pPr>
        <w:numPr>
          <w:ilvl w:val="0"/>
          <w:numId w:val="4"/>
        </w:numPr>
        <w:spacing w:after="0" w:line="302" w:lineRule="atLeast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деятельности Комиссии</w:t>
      </w:r>
    </w:p>
    <w:p w:rsidR="00062932" w:rsidRPr="00C95D8D" w:rsidRDefault="00062932" w:rsidP="00062932">
      <w:pPr>
        <w:spacing w:after="0" w:line="302" w:lineRule="atLeast"/>
        <w:ind w:left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Комиссия состоит из председателя Комиссии, заместителя председателя Комиссии, членов Комиссии и секретаря Комиссии.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Комиссия осуществляет свою деятельность путем проведения заседаний. Заседания Комиссии проводятся по мере поступления обращений. Заседания Комиссии могут проводиться по инициативе председателя Комиссии или по инициативе члена (членов) Комиссии, выраженной в форме мотивированного письменного обращения к председателю Комиссии.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Комиссия самостоятельно планирует свою работу. Время, место проведения и повестка дня заседания Комиссии определяются председателем Комиссии или его заместителем. Члены Комиссии уведомляются о месте, дате и времени проведения заседания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Комиссии не позднее, чем за 3</w:t>
      </w: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до даты проведения заседания Комиссии.</w:t>
      </w:r>
    </w:p>
    <w:p w:rsidR="00062932" w:rsidRPr="00C55259" w:rsidRDefault="00062932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2.4. Заседание Комиссии правомочно, если на нем присутствуют не менее двух третей членов Комиссии от общего числа членов Комиссии. Решение Комиссии принимается простым большинством голосов присутствующих на заседании Комиссии. В случае равенства голосов голос председательствующего на заседании Комиссии является решающим.</w:t>
      </w:r>
    </w:p>
    <w:p w:rsidR="00062932" w:rsidRPr="00C55259" w:rsidRDefault="00062932" w:rsidP="00062932">
      <w:pPr>
        <w:spacing w:after="16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Решение Комиссии оформляется протоколом, который подписывается председательствующим на заседании Комиссии и секретарем Комиссии.</w:t>
      </w:r>
    </w:p>
    <w:p w:rsidR="00062932" w:rsidRPr="00C55259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2932" w:rsidRPr="00C55259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A037B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7B6" w:rsidRDefault="00C40F88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Default="00062932" w:rsidP="000629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32" w:rsidRPr="00E87027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3</w:t>
      </w: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27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2932" w:rsidRDefault="00062932" w:rsidP="00062932">
      <w:pPr>
        <w:spacing w:after="0" w:line="240" w:lineRule="auto"/>
        <w:ind w:left="386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820AF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9A1CA4">
        <w:rPr>
          <w:rFonts w:ascii="Times New Roman" w:eastAsia="Times New Roman" w:hAnsi="Times New Roman"/>
          <w:sz w:val="24"/>
          <w:szCs w:val="24"/>
          <w:lang w:eastAsia="ru-RU"/>
        </w:rPr>
        <w:t>Шилан</w:t>
      </w:r>
      <w:r w:rsidRPr="00820AF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Красноярский Самарской области </w:t>
      </w:r>
    </w:p>
    <w:p w:rsidR="00062932" w:rsidRDefault="006C4606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12CE">
        <w:rPr>
          <w:rFonts w:ascii="Times New Roman" w:eastAsia="Times New Roman" w:hAnsi="Times New Roman"/>
          <w:sz w:val="24"/>
          <w:szCs w:val="24"/>
          <w:lang w:eastAsia="ru-RU"/>
        </w:rPr>
        <w:t>от 21</w:t>
      </w:r>
      <w:r w:rsidR="00062932" w:rsidRPr="00BB12CE">
        <w:rPr>
          <w:rFonts w:ascii="Times New Roman" w:eastAsia="Times New Roman" w:hAnsi="Times New Roman"/>
          <w:sz w:val="24"/>
          <w:szCs w:val="24"/>
          <w:lang w:eastAsia="ru-RU"/>
        </w:rPr>
        <w:t xml:space="preserve">.08.2023 года № </w:t>
      </w:r>
      <w:r w:rsidR="00BB12CE" w:rsidRPr="00BB12CE">
        <w:rPr>
          <w:rFonts w:ascii="Times New Roman" w:eastAsia="Times New Roman" w:hAnsi="Times New Roman"/>
          <w:sz w:val="24"/>
          <w:szCs w:val="24"/>
          <w:lang w:eastAsia="ru-RU"/>
        </w:rPr>
        <w:t>35</w:t>
      </w:r>
    </w:p>
    <w:p w:rsidR="00062932" w:rsidRPr="00E87027" w:rsidRDefault="00062932" w:rsidP="00062932">
      <w:pPr>
        <w:spacing w:after="0" w:line="30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932" w:rsidRPr="00C55259" w:rsidRDefault="00062932" w:rsidP="00062932">
      <w:pPr>
        <w:spacing w:after="160" w:line="30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2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Состав комиссии по отнесению земель к землям особо охраняемых территорий местного значения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Pr="003343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9A1C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Шилан</w:t>
      </w:r>
      <w:r w:rsidRPr="003343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</w:p>
    <w:p w:rsidR="00062932" w:rsidRDefault="00062932" w:rsidP="00062932">
      <w:pPr>
        <w:spacing w:after="0" w:line="30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2932" w:rsidRPr="006C4606" w:rsidRDefault="00BB12CE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Лаврюшова Екатерина Владимировна</w:t>
      </w:r>
      <w:r w:rsidR="006C4606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глава сельского поселения </w:t>
      </w:r>
      <w:r w:rsidR="009A1CA4" w:rsidRPr="006C4606">
        <w:rPr>
          <w:rFonts w:ascii="Times New Roman" w:eastAsia="Times New Roman" w:hAnsi="Times New Roman"/>
          <w:sz w:val="28"/>
          <w:szCs w:val="28"/>
          <w:lang w:eastAsia="ar-SA"/>
        </w:rPr>
        <w:t>Шилан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области, </w:t>
      </w:r>
      <w:r w:rsidR="00062932" w:rsidRPr="006C46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Комиссии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932" w:rsidRPr="006C4606" w:rsidRDefault="006C4606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Осипова Галина Анатольевна</w:t>
      </w:r>
      <w:r w:rsidR="006C32C9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член общественной палаты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области, </w:t>
      </w:r>
      <w:r w:rsidR="00062932" w:rsidRPr="006C46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заместитель председателя Комиссии</w:t>
      </w:r>
      <w:r w:rsidR="006C32C9" w:rsidRPr="006C46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(по согласованию)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932" w:rsidRPr="006C4606" w:rsidRDefault="006C4606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BB12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ельмичева Татьяна Владимировна </w:t>
      </w:r>
      <w:r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6C32C9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</w:t>
      </w:r>
      <w:r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категории</w:t>
      </w:r>
      <w:r w:rsidR="006C32C9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главный бухгалтер 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</w:t>
      </w:r>
      <w:r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ации сельского поселения Шилан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области, </w:t>
      </w:r>
      <w:r w:rsidR="00062932" w:rsidRPr="006C46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секретарь Комиссии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932" w:rsidRPr="006C4606" w:rsidRDefault="006C4606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Логинова Светлана Геннадьевна 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специалист 1 категории Администр</w:t>
      </w:r>
      <w:r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ации сельского поселения Шилан 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области, </w:t>
      </w:r>
      <w:r w:rsidR="00062932" w:rsidRPr="006C46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член Комиссии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932" w:rsidRPr="00087D26" w:rsidRDefault="006C4606" w:rsidP="0006293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Двойняков Александр Анатольевич – депутат Собрания представителей 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Шилан </w:t>
      </w:r>
      <w:r w:rsidR="00062932" w:rsidRPr="006C46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области, </w:t>
      </w:r>
      <w:r w:rsidR="00062932" w:rsidRPr="006C46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член Комиссии</w:t>
      </w:r>
      <w:r w:rsidR="00BB12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12CE" w:rsidRPr="006C46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(по согласованию)</w:t>
      </w:r>
      <w:r w:rsidR="00BB12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932" w:rsidRDefault="00062932"/>
    <w:sectPr w:rsidR="00062932" w:rsidSect="0032033D">
      <w:pgSz w:w="11906" w:h="16838"/>
      <w:pgMar w:top="397" w:right="851" w:bottom="39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953FCE"/>
    <w:multiLevelType w:val="multilevel"/>
    <w:tmpl w:val="27B4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21132"/>
    <w:multiLevelType w:val="multilevel"/>
    <w:tmpl w:val="9F4CB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234CA"/>
    <w:multiLevelType w:val="multilevel"/>
    <w:tmpl w:val="B910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7D24"/>
    <w:multiLevelType w:val="multilevel"/>
    <w:tmpl w:val="56380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32"/>
    <w:rsid w:val="00062932"/>
    <w:rsid w:val="000E01C4"/>
    <w:rsid w:val="006C32C9"/>
    <w:rsid w:val="006C4606"/>
    <w:rsid w:val="00714F0B"/>
    <w:rsid w:val="009A1CA4"/>
    <w:rsid w:val="00A037B6"/>
    <w:rsid w:val="00BB12CE"/>
    <w:rsid w:val="00C40F88"/>
    <w:rsid w:val="00DD77DF"/>
    <w:rsid w:val="00E5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0C038-BF1D-4BD2-A076-5E805735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2</cp:revision>
  <cp:lastPrinted>2023-08-21T04:40:00Z</cp:lastPrinted>
  <dcterms:created xsi:type="dcterms:W3CDTF">2023-08-21T09:16:00Z</dcterms:created>
  <dcterms:modified xsi:type="dcterms:W3CDTF">2023-08-21T09:16:00Z</dcterms:modified>
</cp:coreProperties>
</file>