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E1" w:rsidRPr="0061282D" w:rsidRDefault="007D1279" w:rsidP="008A60E1">
      <w:pPr>
        <w:jc w:val="center"/>
        <w:rPr>
          <w:b/>
          <w:iCs/>
          <w:sz w:val="28"/>
          <w:szCs w:val="28"/>
        </w:rPr>
      </w:pPr>
      <w:r>
        <w:rPr>
          <w:b/>
          <w:i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1pt;margin-top:-38.25pt;width:53.6pt;height:61.75pt;z-index:251659264;visibility:visible;mso-wrap-edited:f" o:allowincell="f">
            <v:imagedata r:id="rId5" o:title="" gain="2147483647f" blacklevel="3932f"/>
            <w10:wrap type="topAndBottom"/>
          </v:shape>
          <o:OLEObject Type="Embed" ProgID="Word.Picture.8" ShapeID="_x0000_s1026" DrawAspect="Content" ObjectID="_1680950219" r:id="rId6"/>
        </w:pict>
      </w:r>
      <w:r w:rsidR="008A60E1" w:rsidRPr="0061282D">
        <w:rPr>
          <w:b/>
          <w:iCs/>
          <w:noProof/>
          <w:sz w:val="28"/>
          <w:szCs w:val="28"/>
        </w:rPr>
        <w:t>АДМИНИСТРАЦИЯ</w:t>
      </w:r>
    </w:p>
    <w:p w:rsidR="008A60E1" w:rsidRPr="0061282D" w:rsidRDefault="009F056F" w:rsidP="008A60E1">
      <w:pPr>
        <w:jc w:val="center"/>
        <w:rPr>
          <w:b/>
          <w:sz w:val="28"/>
          <w:szCs w:val="28"/>
        </w:rPr>
      </w:pPr>
      <w:r w:rsidRPr="0061282D">
        <w:rPr>
          <w:b/>
          <w:sz w:val="28"/>
          <w:szCs w:val="28"/>
        </w:rPr>
        <w:t>СЕЛЬСКОГО ПОСЕЛЕНИЯ ШИЛАН</w:t>
      </w:r>
    </w:p>
    <w:p w:rsidR="008A60E1" w:rsidRPr="0061282D" w:rsidRDefault="008A60E1" w:rsidP="008A60E1">
      <w:pPr>
        <w:jc w:val="center"/>
        <w:rPr>
          <w:b/>
          <w:sz w:val="28"/>
          <w:szCs w:val="28"/>
        </w:rPr>
      </w:pPr>
      <w:r w:rsidRPr="0061282D">
        <w:rPr>
          <w:b/>
          <w:sz w:val="28"/>
          <w:szCs w:val="28"/>
        </w:rPr>
        <w:t xml:space="preserve">МУНИЦИПАЛЬНОГО РАЙОНА </w:t>
      </w:r>
      <w:proofErr w:type="gramStart"/>
      <w:r w:rsidRPr="0061282D">
        <w:rPr>
          <w:b/>
          <w:sz w:val="28"/>
          <w:szCs w:val="28"/>
        </w:rPr>
        <w:t>КРАСНОЯРСКИЙ</w:t>
      </w:r>
      <w:proofErr w:type="gramEnd"/>
    </w:p>
    <w:p w:rsidR="008A60E1" w:rsidRPr="0061282D" w:rsidRDefault="008A60E1" w:rsidP="008A60E1">
      <w:pPr>
        <w:jc w:val="center"/>
        <w:rPr>
          <w:b/>
          <w:sz w:val="28"/>
          <w:szCs w:val="28"/>
        </w:rPr>
      </w:pPr>
      <w:r w:rsidRPr="0061282D">
        <w:rPr>
          <w:b/>
          <w:sz w:val="28"/>
          <w:szCs w:val="28"/>
        </w:rPr>
        <w:t>САМАРСКОЙ ОБЛАСТИ</w:t>
      </w:r>
    </w:p>
    <w:p w:rsidR="008A60E1" w:rsidRDefault="00F651CE" w:rsidP="000B5817">
      <w:pPr>
        <w:jc w:val="center"/>
        <w:rPr>
          <w:b/>
          <w:sz w:val="28"/>
          <w:szCs w:val="28"/>
        </w:rPr>
      </w:pPr>
      <w:r w:rsidRPr="0061282D">
        <w:rPr>
          <w:b/>
          <w:sz w:val="28"/>
          <w:szCs w:val="28"/>
        </w:rPr>
        <w:t xml:space="preserve">                                                                                                                           </w:t>
      </w:r>
      <w:r w:rsidR="000B5817">
        <w:rPr>
          <w:b/>
          <w:sz w:val="28"/>
          <w:szCs w:val="28"/>
        </w:rPr>
        <w:t xml:space="preserve">           </w:t>
      </w:r>
      <w:r w:rsidR="008A60E1" w:rsidRPr="000162E4">
        <w:rPr>
          <w:b/>
          <w:sz w:val="28"/>
          <w:szCs w:val="28"/>
        </w:rPr>
        <w:t>ПОСТАНОВЛЕНИЕ</w:t>
      </w:r>
    </w:p>
    <w:p w:rsidR="000B5817" w:rsidRPr="000162E4" w:rsidRDefault="000B5817" w:rsidP="000B5817">
      <w:pPr>
        <w:jc w:val="center"/>
        <w:rPr>
          <w:b/>
          <w:i/>
          <w:sz w:val="28"/>
          <w:szCs w:val="28"/>
        </w:rPr>
      </w:pPr>
    </w:p>
    <w:p w:rsidR="008A60E1" w:rsidRPr="000B5817" w:rsidRDefault="008A60E1" w:rsidP="008A60E1">
      <w:pPr>
        <w:pStyle w:val="a4"/>
        <w:suppressAutoHyphens w:val="0"/>
        <w:jc w:val="center"/>
        <w:rPr>
          <w:b w:val="0"/>
          <w:i w:val="0"/>
          <w:szCs w:val="28"/>
        </w:rPr>
      </w:pPr>
      <w:r w:rsidRPr="000B5817">
        <w:rPr>
          <w:b w:val="0"/>
          <w:i w:val="0"/>
          <w:szCs w:val="28"/>
        </w:rPr>
        <w:t xml:space="preserve">от </w:t>
      </w:r>
      <w:r w:rsidR="000B5817" w:rsidRPr="000B5817">
        <w:rPr>
          <w:b w:val="0"/>
          <w:i w:val="0"/>
          <w:szCs w:val="28"/>
        </w:rPr>
        <w:t>26 апреля</w:t>
      </w:r>
      <w:r w:rsidRPr="000B5817">
        <w:rPr>
          <w:b w:val="0"/>
          <w:i w:val="0"/>
          <w:szCs w:val="28"/>
        </w:rPr>
        <w:t xml:space="preserve"> 2021 года   № </w:t>
      </w:r>
      <w:r w:rsidR="000B5817" w:rsidRPr="000B5817">
        <w:rPr>
          <w:b w:val="0"/>
          <w:i w:val="0"/>
          <w:szCs w:val="28"/>
        </w:rPr>
        <w:t>22</w:t>
      </w:r>
    </w:p>
    <w:p w:rsidR="008A60E1" w:rsidRPr="000162E4" w:rsidRDefault="008A60E1" w:rsidP="008A60E1">
      <w:pPr>
        <w:jc w:val="center"/>
        <w:rPr>
          <w:szCs w:val="28"/>
        </w:rPr>
      </w:pPr>
    </w:p>
    <w:p w:rsidR="00F51469" w:rsidRDefault="0061282D" w:rsidP="00F51469">
      <w:pPr>
        <w:pStyle w:val="2"/>
        <w:shd w:val="clear" w:color="auto" w:fill="auto"/>
        <w:tabs>
          <w:tab w:val="left" w:pos="6730"/>
        </w:tabs>
        <w:spacing w:before="0" w:line="240" w:lineRule="auto"/>
        <w:jc w:val="center"/>
        <w:rPr>
          <w:b/>
          <w:sz w:val="28"/>
          <w:szCs w:val="28"/>
        </w:rPr>
      </w:pPr>
      <w:r>
        <w:rPr>
          <w:b/>
          <w:sz w:val="28"/>
          <w:szCs w:val="28"/>
        </w:rPr>
        <w:t xml:space="preserve">О внесении изменений в Административный регламент </w:t>
      </w:r>
    </w:p>
    <w:p w:rsidR="0061282D" w:rsidRDefault="0061282D" w:rsidP="00F51469">
      <w:pPr>
        <w:pStyle w:val="2"/>
        <w:shd w:val="clear" w:color="auto" w:fill="auto"/>
        <w:tabs>
          <w:tab w:val="left" w:pos="6730"/>
        </w:tabs>
        <w:spacing w:before="0" w:line="240" w:lineRule="auto"/>
        <w:jc w:val="center"/>
        <w:rPr>
          <w:b/>
          <w:sz w:val="28"/>
          <w:szCs w:val="28"/>
        </w:rPr>
      </w:pPr>
      <w:r>
        <w:rPr>
          <w:b/>
          <w:sz w:val="28"/>
          <w:szCs w:val="28"/>
        </w:rPr>
        <w:t>«</w:t>
      </w:r>
      <w:r w:rsidRPr="00A306D7">
        <w:rPr>
          <w:b/>
          <w:color w:val="000000"/>
          <w:sz w:val="28"/>
          <w:szCs w:val="28"/>
        </w:rPr>
        <w:t>Осуществление</w:t>
      </w:r>
      <w:r>
        <w:rPr>
          <w:b/>
          <w:color w:val="000000"/>
          <w:sz w:val="28"/>
          <w:szCs w:val="28"/>
        </w:rPr>
        <w:t xml:space="preserve"> </w:t>
      </w:r>
      <w:r w:rsidRPr="00A306D7">
        <w:rPr>
          <w:b/>
          <w:color w:val="000000"/>
          <w:sz w:val="28"/>
          <w:szCs w:val="28"/>
        </w:rPr>
        <w:t xml:space="preserve">муниципального контроля за сохранностью автомобильных дорог местного значения в границах </w:t>
      </w:r>
      <w:r>
        <w:rPr>
          <w:b/>
          <w:color w:val="000000"/>
          <w:sz w:val="28"/>
          <w:szCs w:val="28"/>
        </w:rPr>
        <w:t xml:space="preserve">населенных пунктов сельского поселения Шилан </w:t>
      </w:r>
      <w:r w:rsidRPr="00A306D7">
        <w:rPr>
          <w:b/>
          <w:color w:val="000000"/>
          <w:sz w:val="28"/>
          <w:szCs w:val="28"/>
        </w:rPr>
        <w:t>муниципального района</w:t>
      </w:r>
      <w:r>
        <w:rPr>
          <w:b/>
          <w:color w:val="000000"/>
          <w:sz w:val="28"/>
          <w:szCs w:val="28"/>
        </w:rPr>
        <w:t xml:space="preserve"> Красноярский</w:t>
      </w:r>
      <w:r w:rsidR="00F51469">
        <w:rPr>
          <w:b/>
          <w:color w:val="000000"/>
          <w:sz w:val="28"/>
          <w:szCs w:val="28"/>
        </w:rPr>
        <w:t xml:space="preserve"> </w:t>
      </w:r>
      <w:r>
        <w:rPr>
          <w:b/>
          <w:color w:val="000000"/>
          <w:sz w:val="28"/>
          <w:szCs w:val="28"/>
        </w:rPr>
        <w:t>Самарской области</w:t>
      </w:r>
      <w:r>
        <w:rPr>
          <w:b/>
          <w:sz w:val="28"/>
          <w:szCs w:val="28"/>
        </w:rPr>
        <w:t>»</w:t>
      </w:r>
    </w:p>
    <w:p w:rsidR="0061282D" w:rsidRDefault="0061282D" w:rsidP="0061282D">
      <w:pPr>
        <w:jc w:val="center"/>
        <w:rPr>
          <w:b/>
          <w:sz w:val="28"/>
          <w:szCs w:val="28"/>
        </w:rPr>
      </w:pPr>
    </w:p>
    <w:p w:rsidR="0061282D" w:rsidRDefault="0061282D" w:rsidP="0061282D">
      <w:pPr>
        <w:spacing w:line="276" w:lineRule="auto"/>
        <w:ind w:firstLine="709"/>
        <w:jc w:val="both"/>
        <w:rPr>
          <w:sz w:val="28"/>
          <w:szCs w:val="28"/>
        </w:rPr>
      </w:pPr>
      <w:r>
        <w:rPr>
          <w:sz w:val="28"/>
          <w:szCs w:val="28"/>
        </w:rPr>
        <w:t>Рассмотрев  Протест  Прокуратуры Красноярского района Самарской области от  19.03.2021 года, на отдельные положения Административного  регламента  «</w:t>
      </w:r>
      <w:r w:rsidRPr="00237C96">
        <w:rPr>
          <w:color w:val="000000"/>
          <w:sz w:val="28"/>
          <w:szCs w:val="28"/>
        </w:rPr>
        <w:t xml:space="preserve">Осуществление </w:t>
      </w:r>
      <w:r>
        <w:rPr>
          <w:color w:val="000000"/>
          <w:sz w:val="28"/>
          <w:szCs w:val="28"/>
        </w:rPr>
        <w:t xml:space="preserve"> </w:t>
      </w:r>
      <w:r w:rsidRPr="00237C96">
        <w:rPr>
          <w:color w:val="000000"/>
          <w:sz w:val="28"/>
          <w:szCs w:val="28"/>
        </w:rPr>
        <w:t xml:space="preserve">муниципального </w:t>
      </w:r>
      <w:proofErr w:type="gramStart"/>
      <w:r w:rsidRPr="00237C96">
        <w:rPr>
          <w:color w:val="000000"/>
          <w:sz w:val="28"/>
          <w:szCs w:val="28"/>
        </w:rPr>
        <w:t>контроля за</w:t>
      </w:r>
      <w:proofErr w:type="gramEnd"/>
      <w:r w:rsidRPr="00237C96">
        <w:rPr>
          <w:color w:val="000000"/>
          <w:sz w:val="28"/>
          <w:szCs w:val="28"/>
        </w:rPr>
        <w:t xml:space="preserve"> сохранностью автомобильных дорог местного значения в границах населенных пунктов сельского поселения Шилан муниципального района </w:t>
      </w:r>
      <w:proofErr w:type="gramStart"/>
      <w:r w:rsidRPr="00237C96">
        <w:rPr>
          <w:color w:val="000000"/>
          <w:sz w:val="28"/>
          <w:szCs w:val="28"/>
        </w:rPr>
        <w:t>Красноярский</w:t>
      </w:r>
      <w:proofErr w:type="gramEnd"/>
      <w:r w:rsidRPr="00237C96">
        <w:rPr>
          <w:color w:val="000000"/>
          <w:sz w:val="28"/>
          <w:szCs w:val="28"/>
        </w:rPr>
        <w:t xml:space="preserve"> Самарской области</w:t>
      </w:r>
      <w:r>
        <w:rPr>
          <w:sz w:val="28"/>
          <w:szCs w:val="28"/>
        </w:rPr>
        <w:t>»,  утвержденного  Постановлением Администрации сельского поселения Шилан муниципального района Красноярский Самарской области  от 12.04.2017 года № 7,</w:t>
      </w:r>
      <w:r w:rsidR="00100935">
        <w:rPr>
          <w:sz w:val="28"/>
          <w:szCs w:val="28"/>
        </w:rPr>
        <w:t xml:space="preserve"> </w:t>
      </w:r>
      <w:r>
        <w:rPr>
          <w:sz w:val="28"/>
          <w:szCs w:val="28"/>
        </w:rPr>
        <w:t xml:space="preserve"> Администрации сельского поселения Шилан муниципального района Красноярский Самарской области </w:t>
      </w:r>
      <w:r>
        <w:rPr>
          <w:bCs/>
          <w:sz w:val="28"/>
          <w:szCs w:val="28"/>
        </w:rPr>
        <w:t>ПОСТАНОВЛЯЕТ</w:t>
      </w:r>
      <w:r>
        <w:rPr>
          <w:sz w:val="28"/>
          <w:szCs w:val="28"/>
        </w:rPr>
        <w:t>:</w:t>
      </w:r>
    </w:p>
    <w:p w:rsidR="00100935" w:rsidRPr="00790D0C" w:rsidRDefault="00100935" w:rsidP="00100935">
      <w:pPr>
        <w:pStyle w:val="a5"/>
        <w:numPr>
          <w:ilvl w:val="0"/>
          <w:numId w:val="8"/>
        </w:numPr>
        <w:spacing w:line="276" w:lineRule="auto"/>
        <w:ind w:left="0" w:firstLine="851"/>
        <w:jc w:val="both"/>
        <w:rPr>
          <w:szCs w:val="28"/>
        </w:rPr>
      </w:pPr>
      <w:r w:rsidRPr="00790D0C">
        <w:rPr>
          <w:szCs w:val="28"/>
        </w:rPr>
        <w:t>Внести в Административный регламент «</w:t>
      </w:r>
      <w:r w:rsidRPr="00237C96">
        <w:rPr>
          <w:color w:val="000000"/>
          <w:szCs w:val="28"/>
        </w:rPr>
        <w:t xml:space="preserve">Осуществление </w:t>
      </w:r>
      <w:r>
        <w:rPr>
          <w:color w:val="000000"/>
          <w:szCs w:val="28"/>
        </w:rPr>
        <w:t xml:space="preserve"> </w:t>
      </w:r>
      <w:r w:rsidRPr="00237C96">
        <w:rPr>
          <w:color w:val="000000"/>
          <w:szCs w:val="28"/>
        </w:rPr>
        <w:t xml:space="preserve">муниципального </w:t>
      </w:r>
      <w:proofErr w:type="gramStart"/>
      <w:r w:rsidRPr="00237C96">
        <w:rPr>
          <w:color w:val="000000"/>
          <w:szCs w:val="28"/>
        </w:rPr>
        <w:t>контроля за</w:t>
      </w:r>
      <w:proofErr w:type="gramEnd"/>
      <w:r w:rsidRPr="00237C96">
        <w:rPr>
          <w:color w:val="000000"/>
          <w:szCs w:val="28"/>
        </w:rPr>
        <w:t xml:space="preserve"> сохранностью автомобильных дорог местного значения в границах населенных пунктов сельского поселения Шилан муниципального района Красноярский Самарской области</w:t>
      </w:r>
      <w:r w:rsidRPr="00790D0C">
        <w:rPr>
          <w:szCs w:val="28"/>
        </w:rPr>
        <w:t xml:space="preserve">», </w:t>
      </w:r>
      <w:r w:rsidRPr="00790D0C">
        <w:rPr>
          <w:bCs/>
          <w:szCs w:val="28"/>
        </w:rPr>
        <w:t>утвержденный пос</w:t>
      </w:r>
      <w:r>
        <w:rPr>
          <w:bCs/>
          <w:szCs w:val="28"/>
        </w:rPr>
        <w:t xml:space="preserve">тановлением администрации  </w:t>
      </w:r>
      <w:r>
        <w:rPr>
          <w:szCs w:val="28"/>
        </w:rPr>
        <w:t>от 12.04.2017 года № 7,</w:t>
      </w:r>
      <w:r w:rsidRPr="00790D0C">
        <w:rPr>
          <w:bCs/>
          <w:szCs w:val="28"/>
        </w:rPr>
        <w:t xml:space="preserve"> </w:t>
      </w:r>
      <w:r>
        <w:rPr>
          <w:bCs/>
          <w:szCs w:val="28"/>
        </w:rPr>
        <w:t>(с изменениями от 17.05.2019 № 47, от 04.07.2019 № 58</w:t>
      </w:r>
      <w:r w:rsidRPr="00790D0C">
        <w:rPr>
          <w:bCs/>
          <w:szCs w:val="28"/>
        </w:rPr>
        <w:t>)</w:t>
      </w:r>
      <w:r w:rsidRPr="00790D0C">
        <w:rPr>
          <w:szCs w:val="28"/>
        </w:rPr>
        <w:t xml:space="preserve"> следующие изменения:</w:t>
      </w:r>
    </w:p>
    <w:p w:rsidR="008A60E1" w:rsidRPr="004B1E97" w:rsidRDefault="004B1E97" w:rsidP="00F51469">
      <w:pPr>
        <w:pStyle w:val="a5"/>
        <w:numPr>
          <w:ilvl w:val="0"/>
          <w:numId w:val="7"/>
        </w:numPr>
        <w:autoSpaceDE w:val="0"/>
        <w:autoSpaceDN w:val="0"/>
        <w:adjustRightInd w:val="0"/>
        <w:spacing w:line="276" w:lineRule="auto"/>
        <w:ind w:left="720"/>
        <w:jc w:val="both"/>
        <w:rPr>
          <w:szCs w:val="28"/>
        </w:rPr>
      </w:pPr>
      <w:r w:rsidRPr="004B1E97">
        <w:rPr>
          <w:szCs w:val="28"/>
        </w:rPr>
        <w:t>Подпункт</w:t>
      </w:r>
      <w:r w:rsidR="00100935" w:rsidRPr="004B1E97">
        <w:rPr>
          <w:szCs w:val="28"/>
        </w:rPr>
        <w:t xml:space="preserve"> </w:t>
      </w:r>
      <w:r w:rsidRPr="004B1E97">
        <w:rPr>
          <w:szCs w:val="28"/>
        </w:rPr>
        <w:t>1.5.2</w:t>
      </w:r>
      <w:r w:rsidR="00100935" w:rsidRPr="004B1E97">
        <w:rPr>
          <w:szCs w:val="28"/>
        </w:rPr>
        <w:t xml:space="preserve"> Регламента изложить в следующей редакции:</w:t>
      </w:r>
    </w:p>
    <w:p w:rsidR="00F13B06" w:rsidRDefault="00F13B06" w:rsidP="00F51469">
      <w:pPr>
        <w:widowControl w:val="0"/>
        <w:autoSpaceDE w:val="0"/>
        <w:autoSpaceDN w:val="0"/>
        <w:spacing w:line="276" w:lineRule="auto"/>
        <w:ind w:firstLine="709"/>
        <w:jc w:val="both"/>
        <w:rPr>
          <w:sz w:val="28"/>
          <w:szCs w:val="28"/>
        </w:rPr>
      </w:pPr>
      <w:r>
        <w:rPr>
          <w:sz w:val="28"/>
          <w:szCs w:val="28"/>
        </w:rPr>
        <w:t>«</w:t>
      </w:r>
      <w:r w:rsidRPr="00F13B06">
        <w:rPr>
          <w:sz w:val="28"/>
          <w:szCs w:val="28"/>
        </w:rPr>
        <w:t>1.5.2. При исполнении муниципальной функции должностные лица органа муниципального контроля не вправе:</w:t>
      </w:r>
    </w:p>
    <w:p w:rsidR="00F13B06" w:rsidRPr="00F13B06" w:rsidRDefault="00F13B06" w:rsidP="00F51469">
      <w:pPr>
        <w:spacing w:line="276" w:lineRule="auto"/>
        <w:ind w:firstLine="708"/>
        <w:jc w:val="both"/>
        <w:rPr>
          <w:sz w:val="28"/>
          <w:szCs w:val="28"/>
        </w:rPr>
      </w:pPr>
      <w:r>
        <w:rPr>
          <w:sz w:val="28"/>
          <w:szCs w:val="28"/>
        </w:rPr>
        <w:t xml:space="preserve">1)  </w:t>
      </w:r>
      <w:r w:rsidRPr="00F13B06">
        <w:rPr>
          <w:sz w:val="28"/>
          <w:szCs w:val="28"/>
        </w:rPr>
        <w:t>проверять выполнение обязательных требований, если проверка таких требований не относится к полномочиям органа муниципального контроля;</w:t>
      </w:r>
    </w:p>
    <w:p w:rsidR="00826A8F" w:rsidRPr="00826A8F" w:rsidRDefault="00F13B06" w:rsidP="00F51469">
      <w:pPr>
        <w:spacing w:line="276" w:lineRule="auto"/>
        <w:ind w:firstLine="708"/>
        <w:jc w:val="both"/>
        <w:rPr>
          <w:rStyle w:val="blk"/>
          <w:rFonts w:eastAsiaTheme="majorEastAsia"/>
          <w:sz w:val="28"/>
          <w:szCs w:val="28"/>
        </w:rPr>
      </w:pPr>
      <w:r>
        <w:rPr>
          <w:sz w:val="28"/>
          <w:szCs w:val="28"/>
        </w:rPr>
        <w:t xml:space="preserve">1.1)  </w:t>
      </w:r>
      <w:r w:rsidR="00826A8F" w:rsidRPr="00826A8F">
        <w:rPr>
          <w:rStyle w:val="blk"/>
          <w:rFonts w:eastAsiaTheme="majorEastAsia"/>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rsidR="00826A8F" w:rsidRPr="00826A8F">
        <w:rPr>
          <w:rStyle w:val="blk"/>
          <w:rFonts w:eastAsiaTheme="majorEastAsia"/>
          <w:sz w:val="28"/>
          <w:szCs w:val="28"/>
        </w:rPr>
        <w:lastRenderedPageBreak/>
        <w:t>применения которых не предусмотрена законодательством Российской Федерации</w:t>
      </w:r>
      <w:r w:rsidR="00826A8F">
        <w:rPr>
          <w:rStyle w:val="blk"/>
          <w:rFonts w:eastAsiaTheme="majorEastAsia"/>
          <w:sz w:val="28"/>
          <w:szCs w:val="28"/>
        </w:rPr>
        <w:t>;</w:t>
      </w:r>
      <w:r w:rsidR="00826A8F" w:rsidRPr="00826A8F">
        <w:rPr>
          <w:rStyle w:val="blk"/>
          <w:rFonts w:eastAsiaTheme="majorEastAsia"/>
          <w:sz w:val="28"/>
          <w:szCs w:val="28"/>
        </w:rPr>
        <w:t xml:space="preserve"> </w:t>
      </w:r>
    </w:p>
    <w:p w:rsidR="00CC05E8" w:rsidRDefault="00F13B06" w:rsidP="00F51469">
      <w:pPr>
        <w:widowControl w:val="0"/>
        <w:autoSpaceDE w:val="0"/>
        <w:autoSpaceDN w:val="0"/>
        <w:spacing w:line="276" w:lineRule="auto"/>
        <w:ind w:firstLine="709"/>
        <w:jc w:val="both"/>
        <w:rPr>
          <w:sz w:val="28"/>
          <w:szCs w:val="28"/>
        </w:rPr>
      </w:pPr>
      <w:r>
        <w:rPr>
          <w:sz w:val="28"/>
          <w:szCs w:val="28"/>
        </w:rPr>
        <w:t xml:space="preserve">1.2) </w:t>
      </w:r>
      <w:r w:rsidR="00CC05E8" w:rsidRPr="00BA7CF8">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05E8" w:rsidRDefault="00CC05E8" w:rsidP="00F51469">
      <w:pPr>
        <w:widowControl w:val="0"/>
        <w:autoSpaceDE w:val="0"/>
        <w:autoSpaceDN w:val="0"/>
        <w:spacing w:line="276" w:lineRule="auto"/>
        <w:ind w:firstLine="709"/>
        <w:jc w:val="both"/>
        <w:rPr>
          <w:rStyle w:val="blk"/>
          <w:rFonts w:eastAsiaTheme="majorEastAsia"/>
          <w:sz w:val="28"/>
          <w:szCs w:val="28"/>
        </w:rPr>
      </w:pPr>
      <w:proofErr w:type="gramStart"/>
      <w:r>
        <w:rPr>
          <w:sz w:val="28"/>
          <w:szCs w:val="28"/>
        </w:rPr>
        <w:t xml:space="preserve">2) </w:t>
      </w:r>
      <w:r w:rsidRPr="00CC05E8">
        <w:rPr>
          <w:rStyle w:val="blk"/>
          <w:rFonts w:eastAsiaTheme="majorEastAsia"/>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anchor="dst257" w:history="1">
        <w:r w:rsidRPr="00CC05E8">
          <w:rPr>
            <w:rStyle w:val="a8"/>
            <w:color w:val="auto"/>
            <w:sz w:val="28"/>
            <w:szCs w:val="28"/>
            <w:u w:val="none"/>
          </w:rPr>
          <w:t>подпунктом "б" пункта 2 части 2 статьи 10</w:t>
        </w:r>
      </w:hyperlink>
      <w:r w:rsidRPr="00CC05E8">
        <w:rPr>
          <w:rStyle w:val="blk"/>
          <w:rFonts w:eastAsiaTheme="majorEastAsia"/>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CC05E8">
        <w:rPr>
          <w:rStyle w:val="blk"/>
          <w:rFonts w:eastAsiaTheme="majorEastAsia"/>
          <w:sz w:val="28"/>
          <w:szCs w:val="28"/>
        </w:rPr>
        <w:t xml:space="preserve"> участков, землепользователей, землевладельцев и арендаторов земельных участков;</w:t>
      </w:r>
    </w:p>
    <w:p w:rsidR="00CC05E8" w:rsidRPr="00D76052" w:rsidRDefault="00CC05E8" w:rsidP="00F51469">
      <w:pPr>
        <w:widowControl w:val="0"/>
        <w:autoSpaceDE w:val="0"/>
        <w:autoSpaceDN w:val="0"/>
        <w:spacing w:line="276" w:lineRule="auto"/>
        <w:ind w:firstLine="709"/>
        <w:jc w:val="both"/>
        <w:rPr>
          <w:rStyle w:val="blk"/>
          <w:rFonts w:eastAsiaTheme="majorEastAsia"/>
          <w:sz w:val="28"/>
          <w:szCs w:val="28"/>
        </w:rPr>
      </w:pPr>
      <w:r w:rsidRPr="00D76052">
        <w:rPr>
          <w:rStyle w:val="blk"/>
          <w:rFonts w:eastAsiaTheme="majorEastAsia"/>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05E8" w:rsidRPr="00D76052" w:rsidRDefault="00CC05E8" w:rsidP="00F51469">
      <w:pPr>
        <w:widowControl w:val="0"/>
        <w:autoSpaceDE w:val="0"/>
        <w:autoSpaceDN w:val="0"/>
        <w:spacing w:line="276" w:lineRule="auto"/>
        <w:ind w:firstLine="709"/>
        <w:jc w:val="both"/>
        <w:rPr>
          <w:rStyle w:val="blk"/>
          <w:rFonts w:eastAsiaTheme="majorEastAsia"/>
          <w:sz w:val="28"/>
          <w:szCs w:val="28"/>
        </w:rPr>
      </w:pPr>
      <w:proofErr w:type="gramStart"/>
      <w:r w:rsidRPr="00D76052">
        <w:rPr>
          <w:rStyle w:val="blk"/>
          <w:rFonts w:eastAsiaTheme="majorEastAsia"/>
          <w:sz w:val="28"/>
          <w:szCs w:val="28"/>
        </w:rPr>
        <w:t xml:space="preserve">4) </w:t>
      </w:r>
      <w:r w:rsidR="00D76052" w:rsidRPr="00D76052">
        <w:rPr>
          <w:rStyle w:val="blk"/>
          <w:rFonts w:eastAsiaTheme="majorEastAsia"/>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D76052" w:rsidRPr="00D76052">
        <w:rPr>
          <w:rStyle w:val="blk"/>
          <w:rFonts w:eastAsiaTheme="majorEastAsia"/>
          <w:sz w:val="28"/>
          <w:szCs w:val="28"/>
        </w:rPr>
        <w:t xml:space="preserve"> техническими документами и правилами и методами исследований, испытаний, измерений;</w:t>
      </w:r>
    </w:p>
    <w:p w:rsidR="00D76052" w:rsidRPr="00D76052" w:rsidRDefault="00D76052" w:rsidP="00F51469">
      <w:pPr>
        <w:widowControl w:val="0"/>
        <w:autoSpaceDE w:val="0"/>
        <w:autoSpaceDN w:val="0"/>
        <w:spacing w:line="276" w:lineRule="auto"/>
        <w:ind w:firstLine="709"/>
        <w:jc w:val="both"/>
        <w:rPr>
          <w:sz w:val="28"/>
          <w:szCs w:val="28"/>
        </w:rPr>
      </w:pPr>
      <w:r w:rsidRPr="00D76052">
        <w:rPr>
          <w:rStyle w:val="blk"/>
          <w:rFonts w:eastAsiaTheme="majorEastAsia"/>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anchor="dst0" w:history="1">
        <w:r w:rsidRPr="00D76052">
          <w:rPr>
            <w:rStyle w:val="a8"/>
            <w:color w:val="auto"/>
            <w:sz w:val="28"/>
            <w:szCs w:val="28"/>
            <w:u w:val="none"/>
          </w:rPr>
          <w:t>тайну</w:t>
        </w:r>
      </w:hyperlink>
      <w:r w:rsidRPr="00D76052">
        <w:rPr>
          <w:rStyle w:val="blk"/>
          <w:rFonts w:eastAsiaTheme="majorEastAsia"/>
          <w:sz w:val="28"/>
          <w:szCs w:val="28"/>
        </w:rPr>
        <w:t>, за исключением случаев, предусмотренных законодательством Российской Федерации;</w:t>
      </w:r>
    </w:p>
    <w:p w:rsidR="00D76052" w:rsidRPr="00D76052" w:rsidRDefault="00D76052" w:rsidP="00F51469">
      <w:pPr>
        <w:spacing w:line="276" w:lineRule="auto"/>
        <w:ind w:firstLine="540"/>
        <w:jc w:val="both"/>
        <w:rPr>
          <w:sz w:val="28"/>
          <w:szCs w:val="28"/>
        </w:rPr>
      </w:pPr>
      <w:r w:rsidRPr="00D76052">
        <w:rPr>
          <w:sz w:val="28"/>
          <w:szCs w:val="28"/>
        </w:rPr>
        <w:t xml:space="preserve">6) </w:t>
      </w:r>
      <w:r w:rsidRPr="00D76052">
        <w:rPr>
          <w:rStyle w:val="blk"/>
          <w:rFonts w:eastAsiaTheme="majorEastAsia"/>
          <w:sz w:val="28"/>
          <w:szCs w:val="28"/>
        </w:rPr>
        <w:t>превышать установленные сроки проведения проверки;</w:t>
      </w:r>
    </w:p>
    <w:p w:rsidR="00D76052" w:rsidRPr="00D76052" w:rsidRDefault="00D76052" w:rsidP="00F51469">
      <w:pPr>
        <w:spacing w:line="276" w:lineRule="auto"/>
        <w:ind w:firstLine="540"/>
        <w:jc w:val="both"/>
        <w:rPr>
          <w:sz w:val="28"/>
          <w:szCs w:val="28"/>
        </w:rPr>
      </w:pPr>
      <w:bookmarkStart w:id="0" w:name="dst100204"/>
      <w:bookmarkEnd w:id="0"/>
      <w:r w:rsidRPr="00D76052">
        <w:rPr>
          <w:rStyle w:val="blk"/>
          <w:rFonts w:eastAsiaTheme="majorEastAsia"/>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6052" w:rsidRPr="00D76052" w:rsidRDefault="00D76052" w:rsidP="00F51469">
      <w:pPr>
        <w:spacing w:line="276" w:lineRule="auto"/>
        <w:ind w:firstLine="540"/>
        <w:jc w:val="both"/>
        <w:rPr>
          <w:sz w:val="28"/>
          <w:szCs w:val="28"/>
        </w:rPr>
      </w:pPr>
      <w:bookmarkStart w:id="1" w:name="dst248"/>
      <w:bookmarkEnd w:id="1"/>
      <w:proofErr w:type="gramStart"/>
      <w:r w:rsidRPr="00D76052">
        <w:rPr>
          <w:rStyle w:val="blk"/>
          <w:rFonts w:eastAsiaTheme="majorEastAsia"/>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w:t>
      </w:r>
      <w:r w:rsidRPr="00D76052">
        <w:rPr>
          <w:rStyle w:val="blk"/>
          <w:rFonts w:eastAsiaTheme="majorEastAsia"/>
          <w:sz w:val="28"/>
          <w:szCs w:val="28"/>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anchor="dst100007" w:history="1">
        <w:r w:rsidRPr="00D76052">
          <w:rPr>
            <w:rStyle w:val="a8"/>
            <w:color w:val="auto"/>
            <w:sz w:val="28"/>
            <w:szCs w:val="28"/>
            <w:u w:val="none"/>
          </w:rPr>
          <w:t>перечень</w:t>
        </w:r>
      </w:hyperlink>
      <w:r w:rsidRPr="00D76052">
        <w:rPr>
          <w:rStyle w:val="blk"/>
          <w:rFonts w:eastAsiaTheme="majorEastAsia"/>
          <w:sz w:val="28"/>
          <w:szCs w:val="28"/>
        </w:rPr>
        <w:t>;</w:t>
      </w:r>
      <w:proofErr w:type="gramEnd"/>
    </w:p>
    <w:p w:rsidR="00D76052" w:rsidRPr="00D76052" w:rsidRDefault="00D76052" w:rsidP="00F51469">
      <w:pPr>
        <w:spacing w:line="276" w:lineRule="auto"/>
        <w:ind w:firstLine="540"/>
        <w:jc w:val="both"/>
        <w:rPr>
          <w:sz w:val="28"/>
          <w:szCs w:val="28"/>
        </w:rPr>
      </w:pPr>
      <w:bookmarkStart w:id="2" w:name="dst336"/>
      <w:bookmarkStart w:id="3" w:name="dst249"/>
      <w:bookmarkEnd w:id="2"/>
      <w:bookmarkEnd w:id="3"/>
      <w:r w:rsidRPr="00D76052">
        <w:rPr>
          <w:rStyle w:val="blk"/>
          <w:rFonts w:eastAsiaTheme="majorEastAsia"/>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C32F3" w:rsidRDefault="004B1E97" w:rsidP="00F51469">
      <w:pPr>
        <w:autoSpaceDE w:val="0"/>
        <w:autoSpaceDN w:val="0"/>
        <w:adjustRightInd w:val="0"/>
        <w:spacing w:line="276" w:lineRule="auto"/>
        <w:ind w:left="709"/>
        <w:jc w:val="both"/>
        <w:rPr>
          <w:sz w:val="28"/>
          <w:szCs w:val="28"/>
        </w:rPr>
      </w:pPr>
      <w:r w:rsidRPr="004B1E97">
        <w:rPr>
          <w:sz w:val="28"/>
          <w:szCs w:val="28"/>
        </w:rPr>
        <w:t xml:space="preserve">2. Подпункт </w:t>
      </w:r>
      <w:r>
        <w:rPr>
          <w:sz w:val="28"/>
          <w:szCs w:val="28"/>
        </w:rPr>
        <w:t>1.5.3</w:t>
      </w:r>
      <w:r w:rsidRPr="004B1E97">
        <w:rPr>
          <w:sz w:val="28"/>
          <w:szCs w:val="28"/>
        </w:rPr>
        <w:t xml:space="preserve"> Регламента изложить в следующей редакции:</w:t>
      </w:r>
    </w:p>
    <w:p w:rsidR="003C32F3" w:rsidRPr="00BA7CF8" w:rsidRDefault="004B1E97" w:rsidP="00F51469">
      <w:pPr>
        <w:widowControl w:val="0"/>
        <w:autoSpaceDE w:val="0"/>
        <w:autoSpaceDN w:val="0"/>
        <w:spacing w:line="276" w:lineRule="auto"/>
        <w:ind w:firstLine="709"/>
        <w:jc w:val="both"/>
        <w:rPr>
          <w:sz w:val="28"/>
          <w:szCs w:val="28"/>
        </w:rPr>
      </w:pPr>
      <w:r>
        <w:rPr>
          <w:sz w:val="28"/>
          <w:szCs w:val="28"/>
        </w:rPr>
        <w:t>«</w:t>
      </w:r>
      <w:r w:rsidR="003C32F3" w:rsidRPr="00BA7CF8">
        <w:rPr>
          <w:sz w:val="28"/>
          <w:szCs w:val="28"/>
        </w:rPr>
        <w:t xml:space="preserve">1.5.3. Должностные лица </w:t>
      </w:r>
      <w:r w:rsidR="003C32F3" w:rsidRPr="00534044">
        <w:rPr>
          <w:sz w:val="28"/>
          <w:szCs w:val="28"/>
        </w:rPr>
        <w:t>органа муниципального контроля</w:t>
      </w:r>
      <w:r w:rsidR="003C32F3" w:rsidRPr="00BA7CF8">
        <w:rPr>
          <w:sz w:val="28"/>
          <w:szCs w:val="28"/>
        </w:rPr>
        <w:t xml:space="preserve"> при исполнении муниципальной функции обязаны:</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0" w:anchor="dst356" w:history="1">
        <w:r w:rsidRPr="002100B7">
          <w:rPr>
            <w:rStyle w:val="a8"/>
            <w:color w:val="auto"/>
            <w:sz w:val="28"/>
            <w:szCs w:val="28"/>
            <w:u w:val="none"/>
          </w:rPr>
          <w:t>частью 5 статьи 10</w:t>
        </w:r>
      </w:hyperlink>
      <w:r w:rsidRPr="002100B7">
        <w:rPr>
          <w:rStyle w:val="blk"/>
          <w:rFonts w:eastAsiaTheme="majorEastAsia"/>
          <w:sz w:val="28"/>
          <w:szCs w:val="28"/>
        </w:rPr>
        <w:t xml:space="preserve"> настоящего Федерального закона, копии документа о согласовании проведения проверки;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00B7" w:rsidRPr="00A828E7" w:rsidRDefault="002100B7" w:rsidP="00F51469">
      <w:pPr>
        <w:spacing w:line="276" w:lineRule="auto"/>
        <w:ind w:firstLine="540"/>
        <w:jc w:val="both"/>
        <w:rPr>
          <w:sz w:val="28"/>
          <w:szCs w:val="28"/>
        </w:rPr>
      </w:pPr>
      <w:proofErr w:type="gramStart"/>
      <w:r w:rsidRPr="00A828E7">
        <w:rPr>
          <w:rStyle w:val="blk"/>
          <w:rFonts w:eastAsiaTheme="majorEastAsia"/>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828E7">
        <w:rPr>
          <w:rStyle w:val="blk"/>
          <w:rFonts w:eastAsiaTheme="majorEastAsia"/>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100B7" w:rsidRPr="00A828E7" w:rsidRDefault="002100B7" w:rsidP="00F51469">
      <w:pPr>
        <w:spacing w:line="276" w:lineRule="auto"/>
        <w:ind w:firstLine="540"/>
        <w:jc w:val="both"/>
        <w:rPr>
          <w:sz w:val="28"/>
          <w:szCs w:val="28"/>
        </w:rPr>
      </w:pPr>
      <w:r w:rsidRPr="00A828E7">
        <w:rPr>
          <w:rStyle w:val="blk"/>
          <w:rFonts w:eastAsiaTheme="majorEastAsia"/>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00B7" w:rsidRPr="00A828E7" w:rsidRDefault="002100B7" w:rsidP="00F51469">
      <w:pPr>
        <w:spacing w:line="276" w:lineRule="auto"/>
        <w:ind w:firstLine="540"/>
        <w:jc w:val="both"/>
        <w:rPr>
          <w:sz w:val="28"/>
          <w:szCs w:val="28"/>
        </w:rPr>
      </w:pPr>
      <w:r w:rsidRPr="00A828E7">
        <w:rPr>
          <w:rStyle w:val="blk"/>
          <w:rFonts w:eastAsiaTheme="majorEastAsia"/>
          <w:sz w:val="28"/>
          <w:szCs w:val="28"/>
        </w:rPr>
        <w:t>10) соблюдать сроки проведения проверки, установленные настоящим Федеральным законом;</w:t>
      </w:r>
    </w:p>
    <w:p w:rsidR="002100B7" w:rsidRPr="00A828E7" w:rsidRDefault="002100B7" w:rsidP="00F51469">
      <w:pPr>
        <w:spacing w:line="276" w:lineRule="auto"/>
        <w:ind w:firstLine="540"/>
        <w:jc w:val="both"/>
        <w:rPr>
          <w:sz w:val="28"/>
          <w:szCs w:val="28"/>
        </w:rPr>
      </w:pPr>
      <w:r w:rsidRPr="00A828E7">
        <w:rPr>
          <w:rStyle w:val="blk"/>
          <w:rFonts w:eastAsiaTheme="majorEastAsia"/>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00B7" w:rsidRPr="00A828E7" w:rsidRDefault="002100B7" w:rsidP="00F51469">
      <w:pPr>
        <w:spacing w:line="276" w:lineRule="auto"/>
        <w:ind w:firstLine="540"/>
        <w:jc w:val="both"/>
        <w:rPr>
          <w:sz w:val="28"/>
          <w:szCs w:val="28"/>
        </w:rPr>
      </w:pPr>
      <w:r w:rsidRPr="00A828E7">
        <w:rPr>
          <w:rStyle w:val="blk"/>
          <w:rFonts w:eastAsiaTheme="majorEastAsia"/>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A828E7">
        <w:rPr>
          <w:rStyle w:val="blk"/>
          <w:rFonts w:eastAsiaTheme="majorEastAsia"/>
          <w:sz w:val="28"/>
          <w:szCs w:val="28"/>
        </w:rPr>
        <w:lastRenderedPageBreak/>
        <w:t>административного регламента, в соответствии с которым проводится проверка;</w:t>
      </w:r>
    </w:p>
    <w:p w:rsidR="002100B7" w:rsidRDefault="002100B7" w:rsidP="00F51469">
      <w:pPr>
        <w:spacing w:line="276" w:lineRule="auto"/>
        <w:ind w:firstLine="540"/>
        <w:jc w:val="both"/>
        <w:rPr>
          <w:sz w:val="28"/>
          <w:szCs w:val="28"/>
        </w:rPr>
      </w:pPr>
      <w:r w:rsidRPr="00A828E7">
        <w:rPr>
          <w:rStyle w:val="blk"/>
          <w:rFonts w:eastAsiaTheme="majorEastAsia"/>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A828E7">
        <w:rPr>
          <w:rStyle w:val="blk"/>
          <w:rFonts w:eastAsiaTheme="majorEastAsia"/>
          <w:sz w:val="28"/>
          <w:szCs w:val="28"/>
        </w:rPr>
        <w:t>.</w:t>
      </w:r>
      <w:r w:rsidR="004B1E97">
        <w:rPr>
          <w:rStyle w:val="blk"/>
          <w:rFonts w:eastAsiaTheme="majorEastAsia"/>
          <w:sz w:val="28"/>
          <w:szCs w:val="28"/>
        </w:rPr>
        <w:t>»</w:t>
      </w:r>
      <w:proofErr w:type="gramEnd"/>
    </w:p>
    <w:p w:rsidR="00D40A89" w:rsidRDefault="004B1E97" w:rsidP="00F51469">
      <w:pPr>
        <w:shd w:val="clear" w:color="auto" w:fill="FFFFFF"/>
        <w:tabs>
          <w:tab w:val="left" w:leader="underscore" w:pos="9468"/>
        </w:tabs>
        <w:spacing w:line="276" w:lineRule="auto"/>
        <w:ind w:firstLine="709"/>
        <w:jc w:val="both"/>
        <w:rPr>
          <w:sz w:val="28"/>
          <w:szCs w:val="28"/>
        </w:rPr>
      </w:pPr>
      <w:r>
        <w:rPr>
          <w:sz w:val="28"/>
          <w:szCs w:val="28"/>
        </w:rPr>
        <w:t>3</w:t>
      </w:r>
      <w:r w:rsidR="00FF189F" w:rsidRPr="006C47B9">
        <w:rPr>
          <w:sz w:val="28"/>
          <w:szCs w:val="28"/>
        </w:rPr>
        <w:t xml:space="preserve">. </w:t>
      </w:r>
      <w:r w:rsidR="00D40A89">
        <w:rPr>
          <w:sz w:val="28"/>
          <w:szCs w:val="28"/>
        </w:rPr>
        <w:t>Пункт 3 дополнить строкой следующего содержания:</w:t>
      </w:r>
    </w:p>
    <w:p w:rsidR="00D40A89" w:rsidRPr="00D40A89" w:rsidRDefault="00D40A89" w:rsidP="00F51469">
      <w:pPr>
        <w:shd w:val="clear" w:color="auto" w:fill="FFFFFF"/>
        <w:tabs>
          <w:tab w:val="left" w:leader="underscore" w:pos="9468"/>
        </w:tabs>
        <w:spacing w:line="276" w:lineRule="auto"/>
        <w:ind w:firstLine="709"/>
        <w:jc w:val="both"/>
        <w:rPr>
          <w:sz w:val="28"/>
          <w:szCs w:val="28"/>
        </w:rPr>
      </w:pPr>
      <w:r w:rsidRPr="00D40A89">
        <w:rPr>
          <w:sz w:val="28"/>
          <w:szCs w:val="28"/>
        </w:rPr>
        <w:t>«</w:t>
      </w:r>
      <w:r w:rsidRPr="00D40A89">
        <w:rPr>
          <w:rStyle w:val="blk"/>
          <w:rFonts w:eastAsiaTheme="majorEastAsia"/>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Pr>
          <w:rStyle w:val="blk"/>
          <w:rFonts w:eastAsiaTheme="majorEastAsia"/>
          <w:sz w:val="28"/>
          <w:szCs w:val="28"/>
        </w:rPr>
        <w:t>».</w:t>
      </w:r>
    </w:p>
    <w:p w:rsidR="004B1E97" w:rsidRPr="005C0167" w:rsidRDefault="00D40A89" w:rsidP="00F51469">
      <w:pPr>
        <w:shd w:val="clear" w:color="auto" w:fill="FFFFFF"/>
        <w:tabs>
          <w:tab w:val="left" w:leader="underscore" w:pos="9468"/>
        </w:tabs>
        <w:spacing w:line="276" w:lineRule="auto"/>
        <w:ind w:firstLine="709"/>
        <w:jc w:val="both"/>
        <w:rPr>
          <w:color w:val="000000"/>
          <w:sz w:val="28"/>
          <w:szCs w:val="28"/>
        </w:rPr>
      </w:pPr>
      <w:r>
        <w:rPr>
          <w:color w:val="000000"/>
          <w:sz w:val="28"/>
          <w:szCs w:val="28"/>
        </w:rPr>
        <w:t>4.</w:t>
      </w:r>
      <w:r w:rsidR="004B1E97" w:rsidRPr="005C0167">
        <w:rPr>
          <w:color w:val="000000"/>
          <w:sz w:val="28"/>
          <w:szCs w:val="28"/>
        </w:rPr>
        <w:t>Опубликовать настоящее постановление в газете «Красноярский вестник»</w:t>
      </w:r>
      <w:r w:rsidR="004B1E97">
        <w:rPr>
          <w:color w:val="000000"/>
          <w:sz w:val="28"/>
          <w:szCs w:val="28"/>
        </w:rPr>
        <w:t xml:space="preserve"> </w:t>
      </w:r>
      <w:r w:rsidR="004B1E97" w:rsidRPr="005C0167">
        <w:rPr>
          <w:color w:val="000000"/>
          <w:sz w:val="28"/>
          <w:szCs w:val="28"/>
        </w:rPr>
        <w:t>и разместить на официальном сайте Администрации муниципального района Красноярский Самарской области в разделе Посел</w:t>
      </w:r>
      <w:r w:rsidR="004B1E97">
        <w:rPr>
          <w:color w:val="000000"/>
          <w:sz w:val="28"/>
          <w:szCs w:val="28"/>
        </w:rPr>
        <w:t>ения /Сельское поселение Шилан</w:t>
      </w:r>
      <w:r w:rsidR="004B1E97" w:rsidRPr="005C0167">
        <w:rPr>
          <w:color w:val="000000"/>
          <w:sz w:val="28"/>
          <w:szCs w:val="28"/>
        </w:rPr>
        <w:t>/.</w:t>
      </w:r>
    </w:p>
    <w:p w:rsidR="004B1E97" w:rsidRPr="005C0167" w:rsidRDefault="00D40A89" w:rsidP="00F51469">
      <w:pPr>
        <w:shd w:val="clear" w:color="auto" w:fill="FFFFFF"/>
        <w:spacing w:line="276" w:lineRule="auto"/>
        <w:ind w:firstLine="709"/>
        <w:jc w:val="both"/>
        <w:rPr>
          <w:color w:val="000000"/>
          <w:sz w:val="28"/>
          <w:szCs w:val="28"/>
        </w:rPr>
      </w:pPr>
      <w:r>
        <w:rPr>
          <w:color w:val="000000"/>
          <w:sz w:val="28"/>
          <w:szCs w:val="28"/>
        </w:rPr>
        <w:t>5</w:t>
      </w:r>
      <w:r w:rsidR="004B1E97" w:rsidRPr="005C0167">
        <w:rPr>
          <w:color w:val="000000"/>
          <w:sz w:val="28"/>
          <w:szCs w:val="28"/>
        </w:rPr>
        <w:t>. Настоящее постановление вступает в силу со дня его официального опубликования.</w:t>
      </w:r>
    </w:p>
    <w:p w:rsidR="008A60E1" w:rsidRPr="000162E4" w:rsidRDefault="00D40A89" w:rsidP="00F51469">
      <w:pPr>
        <w:pStyle w:val="ConsPlusNormal"/>
        <w:spacing w:line="276" w:lineRule="auto"/>
        <w:ind w:firstLine="709"/>
        <w:jc w:val="both"/>
        <w:rPr>
          <w:szCs w:val="28"/>
        </w:rPr>
      </w:pPr>
      <w:r>
        <w:rPr>
          <w:rFonts w:ascii="Times New Roman" w:eastAsia="A" w:hAnsi="Times New Roman" w:cs="Times New Roman"/>
          <w:sz w:val="28"/>
          <w:szCs w:val="28"/>
        </w:rPr>
        <w:t>6</w:t>
      </w:r>
      <w:r w:rsidR="004B1E97">
        <w:rPr>
          <w:rFonts w:ascii="Times New Roman" w:eastAsia="A" w:hAnsi="Times New Roman" w:cs="Times New Roman"/>
          <w:sz w:val="28"/>
          <w:szCs w:val="28"/>
        </w:rPr>
        <w:t xml:space="preserve">. </w:t>
      </w:r>
      <w:proofErr w:type="gramStart"/>
      <w:r w:rsidR="004B1E97">
        <w:rPr>
          <w:rFonts w:ascii="Times New Roman" w:eastAsia="A" w:hAnsi="Times New Roman" w:cs="Times New Roman"/>
          <w:sz w:val="28"/>
          <w:szCs w:val="28"/>
        </w:rPr>
        <w:t>Контроль  за</w:t>
      </w:r>
      <w:proofErr w:type="gramEnd"/>
      <w:r w:rsidR="004B1E97">
        <w:rPr>
          <w:rFonts w:ascii="Times New Roman" w:eastAsia="A" w:hAnsi="Times New Roman" w:cs="Times New Roman"/>
          <w:sz w:val="28"/>
          <w:szCs w:val="28"/>
        </w:rPr>
        <w:t xml:space="preserve"> исполнением настоящего постановления оставляю за собой.</w:t>
      </w:r>
    </w:p>
    <w:p w:rsidR="008A60E1" w:rsidRPr="000162E4" w:rsidRDefault="008A60E1" w:rsidP="008A60E1">
      <w:pPr>
        <w:jc w:val="both"/>
        <w:rPr>
          <w:szCs w:val="28"/>
        </w:rPr>
      </w:pPr>
      <w:bookmarkStart w:id="4" w:name="_GoBack"/>
      <w:bookmarkEnd w:id="4"/>
    </w:p>
    <w:p w:rsidR="00F51469" w:rsidRDefault="00F51469" w:rsidP="004B1E97">
      <w:pPr>
        <w:jc w:val="both"/>
        <w:rPr>
          <w:sz w:val="28"/>
          <w:szCs w:val="28"/>
        </w:rPr>
      </w:pPr>
    </w:p>
    <w:p w:rsidR="00F51469" w:rsidRDefault="00F51469" w:rsidP="004B1E97">
      <w:pPr>
        <w:jc w:val="both"/>
        <w:rPr>
          <w:sz w:val="28"/>
          <w:szCs w:val="28"/>
        </w:rPr>
      </w:pPr>
    </w:p>
    <w:p w:rsidR="00F51469" w:rsidRDefault="00F51469" w:rsidP="004B1E97">
      <w:pPr>
        <w:jc w:val="both"/>
        <w:rPr>
          <w:sz w:val="28"/>
          <w:szCs w:val="28"/>
        </w:rPr>
      </w:pPr>
    </w:p>
    <w:p w:rsidR="008A60E1" w:rsidRPr="004B1E97" w:rsidRDefault="008A60E1" w:rsidP="004B1E97">
      <w:pPr>
        <w:jc w:val="both"/>
        <w:rPr>
          <w:sz w:val="28"/>
          <w:szCs w:val="28"/>
        </w:rPr>
      </w:pPr>
      <w:r w:rsidRPr="004B1E97">
        <w:rPr>
          <w:sz w:val="28"/>
          <w:szCs w:val="28"/>
        </w:rPr>
        <w:t>Г</w:t>
      </w:r>
      <w:r w:rsidR="009F056F" w:rsidRPr="004B1E97">
        <w:rPr>
          <w:sz w:val="28"/>
          <w:szCs w:val="28"/>
        </w:rPr>
        <w:t>лава сельского поселения Шилан</w:t>
      </w:r>
    </w:p>
    <w:p w:rsidR="008A60E1" w:rsidRPr="004B1E97" w:rsidRDefault="008A60E1" w:rsidP="004B1E97">
      <w:pPr>
        <w:jc w:val="both"/>
        <w:rPr>
          <w:sz w:val="28"/>
          <w:szCs w:val="28"/>
        </w:rPr>
      </w:pPr>
      <w:r w:rsidRPr="004B1E97">
        <w:rPr>
          <w:sz w:val="28"/>
          <w:szCs w:val="28"/>
        </w:rPr>
        <w:t xml:space="preserve">муниципального района </w:t>
      </w:r>
      <w:proofErr w:type="gramStart"/>
      <w:r w:rsidRPr="004B1E97">
        <w:rPr>
          <w:sz w:val="28"/>
          <w:szCs w:val="28"/>
        </w:rPr>
        <w:t>Красноярский</w:t>
      </w:r>
      <w:proofErr w:type="gramEnd"/>
    </w:p>
    <w:p w:rsidR="006423D9" w:rsidRDefault="008A60E1" w:rsidP="004B1E97">
      <w:pPr>
        <w:jc w:val="both"/>
        <w:rPr>
          <w:b/>
          <w:sz w:val="28"/>
          <w:szCs w:val="28"/>
        </w:rPr>
      </w:pPr>
      <w:r w:rsidRPr="004B1E97">
        <w:rPr>
          <w:sz w:val="28"/>
          <w:szCs w:val="28"/>
        </w:rPr>
        <w:t>Самарской области</w:t>
      </w:r>
      <w:r w:rsidRPr="004B1E97">
        <w:rPr>
          <w:sz w:val="28"/>
          <w:szCs w:val="28"/>
        </w:rPr>
        <w:tab/>
      </w:r>
      <w:r w:rsidRPr="004B1E97">
        <w:rPr>
          <w:sz w:val="28"/>
          <w:szCs w:val="28"/>
        </w:rPr>
        <w:tab/>
      </w:r>
      <w:r w:rsidRPr="004B1E97">
        <w:rPr>
          <w:sz w:val="28"/>
          <w:szCs w:val="28"/>
        </w:rPr>
        <w:tab/>
      </w:r>
      <w:r w:rsidRPr="004B1E97">
        <w:rPr>
          <w:sz w:val="28"/>
          <w:szCs w:val="28"/>
        </w:rPr>
        <w:tab/>
      </w:r>
      <w:r w:rsidRPr="004B1E97">
        <w:rPr>
          <w:sz w:val="28"/>
          <w:szCs w:val="28"/>
        </w:rPr>
        <w:tab/>
      </w:r>
      <w:r w:rsidRPr="004B1E97">
        <w:rPr>
          <w:sz w:val="28"/>
          <w:szCs w:val="28"/>
        </w:rPr>
        <w:tab/>
      </w:r>
      <w:r w:rsidR="004B1E97">
        <w:rPr>
          <w:sz w:val="28"/>
          <w:szCs w:val="28"/>
        </w:rPr>
        <w:t xml:space="preserve">             </w:t>
      </w:r>
      <w:r w:rsidR="009F056F" w:rsidRPr="004B1E97">
        <w:rPr>
          <w:sz w:val="28"/>
          <w:szCs w:val="28"/>
        </w:rPr>
        <w:t xml:space="preserve">  И.А.Чернова</w:t>
      </w:r>
      <w:r w:rsidRPr="004B1E97">
        <w:rPr>
          <w:sz w:val="28"/>
          <w:szCs w:val="28"/>
        </w:rPr>
        <w:tab/>
      </w:r>
    </w:p>
    <w:sectPr w:rsidR="006423D9" w:rsidSect="00C14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13E"/>
    <w:multiLevelType w:val="hybridMultilevel"/>
    <w:tmpl w:val="5B565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921C72"/>
    <w:multiLevelType w:val="hybridMultilevel"/>
    <w:tmpl w:val="31BC60AC"/>
    <w:lvl w:ilvl="0" w:tplc="3B70C7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5530E6"/>
    <w:multiLevelType w:val="multilevel"/>
    <w:tmpl w:val="345038C8"/>
    <w:lvl w:ilvl="0">
      <w:start w:val="1"/>
      <w:numFmt w:val="decimal"/>
      <w:lvlText w:val="%1."/>
      <w:lvlJc w:val="left"/>
      <w:pPr>
        <w:ind w:left="465" w:hanging="46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45F57934"/>
    <w:multiLevelType w:val="multilevel"/>
    <w:tmpl w:val="0F406D2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6A15A7C"/>
    <w:multiLevelType w:val="multilevel"/>
    <w:tmpl w:val="27EE33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77C23DA"/>
    <w:multiLevelType w:val="hybridMultilevel"/>
    <w:tmpl w:val="3030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383597"/>
    <w:multiLevelType w:val="hybridMultilevel"/>
    <w:tmpl w:val="855C8E04"/>
    <w:lvl w:ilvl="0" w:tplc="1188E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84480"/>
    <w:multiLevelType w:val="multilevel"/>
    <w:tmpl w:val="46E66972"/>
    <w:lvl w:ilvl="0">
      <w:start w:val="1"/>
      <w:numFmt w:val="decimal"/>
      <w:lvlText w:val="%1."/>
      <w:lvlJc w:val="left"/>
      <w:pPr>
        <w:ind w:left="465" w:hanging="465"/>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8">
    <w:nsid w:val="6F851AED"/>
    <w:multiLevelType w:val="hybridMultilevel"/>
    <w:tmpl w:val="5914D8BE"/>
    <w:lvl w:ilvl="0" w:tplc="AF46C2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0E1"/>
    <w:rsid w:val="00074969"/>
    <w:rsid w:val="000856CE"/>
    <w:rsid w:val="000B5817"/>
    <w:rsid w:val="000E506D"/>
    <w:rsid w:val="00100935"/>
    <w:rsid w:val="00123482"/>
    <w:rsid w:val="001308C7"/>
    <w:rsid w:val="0018732C"/>
    <w:rsid w:val="001C6511"/>
    <w:rsid w:val="001F1219"/>
    <w:rsid w:val="002000AA"/>
    <w:rsid w:val="002100B7"/>
    <w:rsid w:val="0021441A"/>
    <w:rsid w:val="00233F1B"/>
    <w:rsid w:val="00284B44"/>
    <w:rsid w:val="003C32F3"/>
    <w:rsid w:val="004427E1"/>
    <w:rsid w:val="004B1E97"/>
    <w:rsid w:val="004C7063"/>
    <w:rsid w:val="005622F1"/>
    <w:rsid w:val="005802A7"/>
    <w:rsid w:val="005F48B2"/>
    <w:rsid w:val="0061282D"/>
    <w:rsid w:val="00633ED1"/>
    <w:rsid w:val="006423D9"/>
    <w:rsid w:val="00674CC3"/>
    <w:rsid w:val="00773344"/>
    <w:rsid w:val="007D1279"/>
    <w:rsid w:val="007D6634"/>
    <w:rsid w:val="007F304B"/>
    <w:rsid w:val="00826A8F"/>
    <w:rsid w:val="008602F9"/>
    <w:rsid w:val="008A60E1"/>
    <w:rsid w:val="008B0D35"/>
    <w:rsid w:val="00911CFC"/>
    <w:rsid w:val="0092682B"/>
    <w:rsid w:val="00946512"/>
    <w:rsid w:val="009F056F"/>
    <w:rsid w:val="00A342EF"/>
    <w:rsid w:val="00A828E7"/>
    <w:rsid w:val="00AF5819"/>
    <w:rsid w:val="00B660EA"/>
    <w:rsid w:val="00C01937"/>
    <w:rsid w:val="00C14BDA"/>
    <w:rsid w:val="00CA624D"/>
    <w:rsid w:val="00CC05E8"/>
    <w:rsid w:val="00CF32C0"/>
    <w:rsid w:val="00D40A89"/>
    <w:rsid w:val="00D76052"/>
    <w:rsid w:val="00D8470E"/>
    <w:rsid w:val="00D84CA8"/>
    <w:rsid w:val="00DE3487"/>
    <w:rsid w:val="00E401C3"/>
    <w:rsid w:val="00E9414D"/>
    <w:rsid w:val="00F13B06"/>
    <w:rsid w:val="00F51469"/>
    <w:rsid w:val="00F651CE"/>
    <w:rsid w:val="00F736A7"/>
    <w:rsid w:val="00FD4BC3"/>
    <w:rsid w:val="00FF1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E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8A60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8A60E1"/>
    <w:rPr>
      <w:rFonts w:asciiTheme="majorHAnsi" w:eastAsiaTheme="majorEastAsia" w:hAnsiTheme="majorHAnsi" w:cstheme="majorBidi"/>
      <w:i/>
      <w:iCs/>
      <w:color w:val="272727" w:themeColor="text1" w:themeTint="D8"/>
      <w:sz w:val="21"/>
      <w:szCs w:val="21"/>
      <w:lang w:eastAsia="ru-RU"/>
    </w:rPr>
  </w:style>
  <w:style w:type="paragraph" w:styleId="a3">
    <w:name w:val="No Spacing"/>
    <w:uiPriority w:val="1"/>
    <w:qFormat/>
    <w:rsid w:val="008A60E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6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Адресат (кому)"/>
    <w:basedOn w:val="a"/>
    <w:rsid w:val="008A60E1"/>
    <w:pPr>
      <w:suppressAutoHyphens/>
    </w:pPr>
    <w:rPr>
      <w:b/>
      <w:i/>
      <w:sz w:val="28"/>
      <w:szCs w:val="20"/>
    </w:rPr>
  </w:style>
  <w:style w:type="paragraph" w:styleId="a5">
    <w:name w:val="List Paragraph"/>
    <w:basedOn w:val="a"/>
    <w:uiPriority w:val="34"/>
    <w:qFormat/>
    <w:rsid w:val="008A60E1"/>
    <w:pPr>
      <w:ind w:left="720"/>
      <w:contextualSpacing/>
    </w:pPr>
    <w:rPr>
      <w:sz w:val="28"/>
      <w:szCs w:val="20"/>
    </w:rPr>
  </w:style>
  <w:style w:type="paragraph" w:customStyle="1" w:styleId="ConsPlusTitle">
    <w:name w:val="ConsPlusTitle"/>
    <w:rsid w:val="008A60E1"/>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B660EA"/>
    <w:rPr>
      <w:rFonts w:ascii="Tahoma" w:hAnsi="Tahoma" w:cs="Tahoma"/>
      <w:sz w:val="16"/>
      <w:szCs w:val="16"/>
    </w:rPr>
  </w:style>
  <w:style w:type="character" w:customStyle="1" w:styleId="a7">
    <w:name w:val="Текст выноски Знак"/>
    <w:basedOn w:val="a0"/>
    <w:link w:val="a6"/>
    <w:uiPriority w:val="99"/>
    <w:semiHidden/>
    <w:rsid w:val="00B660EA"/>
    <w:rPr>
      <w:rFonts w:ascii="Tahoma" w:eastAsia="Times New Roman" w:hAnsi="Tahoma" w:cs="Tahoma"/>
      <w:sz w:val="16"/>
      <w:szCs w:val="16"/>
      <w:lang w:eastAsia="ru-RU"/>
    </w:rPr>
  </w:style>
  <w:style w:type="character" w:customStyle="1" w:styleId="blk">
    <w:name w:val="blk"/>
    <w:basedOn w:val="a0"/>
    <w:rsid w:val="00826A8F"/>
  </w:style>
  <w:style w:type="character" w:styleId="a8">
    <w:name w:val="Hyperlink"/>
    <w:basedOn w:val="a0"/>
    <w:uiPriority w:val="99"/>
    <w:semiHidden/>
    <w:unhideWhenUsed/>
    <w:rsid w:val="00CC05E8"/>
    <w:rPr>
      <w:color w:val="0000FF"/>
      <w:u w:val="single"/>
    </w:rPr>
  </w:style>
  <w:style w:type="character" w:customStyle="1" w:styleId="a9">
    <w:name w:val="Основной текст_"/>
    <w:basedOn w:val="a0"/>
    <w:link w:val="2"/>
    <w:locked/>
    <w:rsid w:val="0061282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1282D"/>
    <w:pPr>
      <w:widowControl w:val="0"/>
      <w:shd w:val="clear" w:color="auto" w:fill="FFFFFF"/>
      <w:spacing w:before="420" w:line="480" w:lineRule="exact"/>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E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8A60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8A60E1"/>
    <w:rPr>
      <w:rFonts w:asciiTheme="majorHAnsi" w:eastAsiaTheme="majorEastAsia" w:hAnsiTheme="majorHAnsi" w:cstheme="majorBidi"/>
      <w:i/>
      <w:iCs/>
      <w:color w:val="272727" w:themeColor="text1" w:themeTint="D8"/>
      <w:sz w:val="21"/>
      <w:szCs w:val="21"/>
      <w:lang w:eastAsia="ru-RU"/>
    </w:rPr>
  </w:style>
  <w:style w:type="paragraph" w:styleId="a3">
    <w:name w:val="No Spacing"/>
    <w:uiPriority w:val="1"/>
    <w:qFormat/>
    <w:rsid w:val="008A60E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6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Адресат (кому)"/>
    <w:basedOn w:val="a"/>
    <w:rsid w:val="008A60E1"/>
    <w:pPr>
      <w:suppressAutoHyphens/>
    </w:pPr>
    <w:rPr>
      <w:b/>
      <w:i/>
      <w:sz w:val="28"/>
      <w:szCs w:val="20"/>
    </w:rPr>
  </w:style>
  <w:style w:type="paragraph" w:styleId="a5">
    <w:name w:val="List Paragraph"/>
    <w:basedOn w:val="a"/>
    <w:uiPriority w:val="34"/>
    <w:qFormat/>
    <w:rsid w:val="008A60E1"/>
    <w:pPr>
      <w:ind w:left="720"/>
      <w:contextualSpacing/>
    </w:pPr>
    <w:rPr>
      <w:sz w:val="28"/>
      <w:szCs w:val="20"/>
    </w:rPr>
  </w:style>
  <w:style w:type="paragraph" w:customStyle="1" w:styleId="ConsPlusTitle">
    <w:name w:val="ConsPlusTitle"/>
    <w:rsid w:val="008A60E1"/>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B660EA"/>
    <w:rPr>
      <w:rFonts w:ascii="Tahoma" w:hAnsi="Tahoma" w:cs="Tahoma"/>
      <w:sz w:val="16"/>
      <w:szCs w:val="16"/>
    </w:rPr>
  </w:style>
  <w:style w:type="character" w:customStyle="1" w:styleId="a7">
    <w:name w:val="Текст выноски Знак"/>
    <w:basedOn w:val="a0"/>
    <w:link w:val="a6"/>
    <w:uiPriority w:val="99"/>
    <w:semiHidden/>
    <w:rsid w:val="00B660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044319">
      <w:bodyDiv w:val="1"/>
      <w:marLeft w:val="0"/>
      <w:marRight w:val="0"/>
      <w:marTop w:val="0"/>
      <w:marBottom w:val="0"/>
      <w:divBdr>
        <w:top w:val="none" w:sz="0" w:space="0" w:color="auto"/>
        <w:left w:val="none" w:sz="0" w:space="0" w:color="auto"/>
        <w:bottom w:val="none" w:sz="0" w:space="0" w:color="auto"/>
        <w:right w:val="none" w:sz="0" w:space="0" w:color="auto"/>
      </w:divBdr>
      <w:divsChild>
        <w:div w:id="144711084">
          <w:marLeft w:val="0"/>
          <w:marRight w:val="0"/>
          <w:marTop w:val="0"/>
          <w:marBottom w:val="0"/>
          <w:divBdr>
            <w:top w:val="none" w:sz="0" w:space="0" w:color="auto"/>
            <w:left w:val="none" w:sz="0" w:space="0" w:color="auto"/>
            <w:bottom w:val="none" w:sz="0" w:space="0" w:color="auto"/>
            <w:right w:val="none" w:sz="0" w:space="0" w:color="auto"/>
          </w:divBdr>
        </w:div>
        <w:div w:id="1657536995">
          <w:marLeft w:val="0"/>
          <w:marRight w:val="0"/>
          <w:marTop w:val="0"/>
          <w:marBottom w:val="0"/>
          <w:divBdr>
            <w:top w:val="none" w:sz="0" w:space="0" w:color="auto"/>
            <w:left w:val="none" w:sz="0" w:space="0" w:color="auto"/>
            <w:bottom w:val="none" w:sz="0" w:space="0" w:color="auto"/>
            <w:right w:val="none" w:sz="0" w:space="0" w:color="auto"/>
          </w:divBdr>
        </w:div>
        <w:div w:id="1714109547">
          <w:marLeft w:val="0"/>
          <w:marRight w:val="0"/>
          <w:marTop w:val="0"/>
          <w:marBottom w:val="0"/>
          <w:divBdr>
            <w:top w:val="none" w:sz="0" w:space="0" w:color="auto"/>
            <w:left w:val="none" w:sz="0" w:space="0" w:color="auto"/>
            <w:bottom w:val="none" w:sz="0" w:space="0" w:color="auto"/>
            <w:right w:val="none" w:sz="0" w:space="0" w:color="auto"/>
          </w:divBdr>
        </w:div>
        <w:div w:id="1564830906">
          <w:marLeft w:val="0"/>
          <w:marRight w:val="0"/>
          <w:marTop w:val="0"/>
          <w:marBottom w:val="0"/>
          <w:divBdr>
            <w:top w:val="none" w:sz="0" w:space="0" w:color="auto"/>
            <w:left w:val="none" w:sz="0" w:space="0" w:color="auto"/>
            <w:bottom w:val="none" w:sz="0" w:space="0" w:color="auto"/>
            <w:right w:val="none" w:sz="0" w:space="0" w:color="auto"/>
          </w:divBdr>
        </w:div>
        <w:div w:id="1163162839">
          <w:marLeft w:val="0"/>
          <w:marRight w:val="0"/>
          <w:marTop w:val="0"/>
          <w:marBottom w:val="0"/>
          <w:divBdr>
            <w:top w:val="none" w:sz="0" w:space="0" w:color="auto"/>
            <w:left w:val="none" w:sz="0" w:space="0" w:color="auto"/>
            <w:bottom w:val="none" w:sz="0" w:space="0" w:color="auto"/>
            <w:right w:val="none" w:sz="0" w:space="0" w:color="auto"/>
          </w:divBdr>
        </w:div>
        <w:div w:id="2066105272">
          <w:marLeft w:val="0"/>
          <w:marRight w:val="0"/>
          <w:marTop w:val="0"/>
          <w:marBottom w:val="0"/>
          <w:divBdr>
            <w:top w:val="none" w:sz="0" w:space="0" w:color="auto"/>
            <w:left w:val="none" w:sz="0" w:space="0" w:color="auto"/>
            <w:bottom w:val="none" w:sz="0" w:space="0" w:color="auto"/>
            <w:right w:val="none" w:sz="0" w:space="0" w:color="auto"/>
          </w:divBdr>
        </w:div>
        <w:div w:id="106588344">
          <w:marLeft w:val="0"/>
          <w:marRight w:val="0"/>
          <w:marTop w:val="0"/>
          <w:marBottom w:val="0"/>
          <w:divBdr>
            <w:top w:val="none" w:sz="0" w:space="0" w:color="auto"/>
            <w:left w:val="none" w:sz="0" w:space="0" w:color="auto"/>
            <w:bottom w:val="none" w:sz="0" w:space="0" w:color="auto"/>
            <w:right w:val="none" w:sz="0" w:space="0" w:color="auto"/>
          </w:divBdr>
        </w:div>
        <w:div w:id="2134329363">
          <w:marLeft w:val="0"/>
          <w:marRight w:val="0"/>
          <w:marTop w:val="0"/>
          <w:marBottom w:val="0"/>
          <w:divBdr>
            <w:top w:val="none" w:sz="0" w:space="0" w:color="auto"/>
            <w:left w:val="none" w:sz="0" w:space="0" w:color="auto"/>
            <w:bottom w:val="none" w:sz="0" w:space="0" w:color="auto"/>
            <w:right w:val="none" w:sz="0" w:space="0" w:color="auto"/>
          </w:divBdr>
        </w:div>
        <w:div w:id="286740115">
          <w:marLeft w:val="0"/>
          <w:marRight w:val="0"/>
          <w:marTop w:val="0"/>
          <w:marBottom w:val="0"/>
          <w:divBdr>
            <w:top w:val="none" w:sz="0" w:space="0" w:color="auto"/>
            <w:left w:val="none" w:sz="0" w:space="0" w:color="auto"/>
            <w:bottom w:val="none" w:sz="0" w:space="0" w:color="auto"/>
            <w:right w:val="none" w:sz="0" w:space="0" w:color="auto"/>
          </w:divBdr>
        </w:div>
        <w:div w:id="1993021930">
          <w:marLeft w:val="0"/>
          <w:marRight w:val="0"/>
          <w:marTop w:val="0"/>
          <w:marBottom w:val="0"/>
          <w:divBdr>
            <w:top w:val="none" w:sz="0" w:space="0" w:color="auto"/>
            <w:left w:val="none" w:sz="0" w:space="0" w:color="auto"/>
            <w:bottom w:val="none" w:sz="0" w:space="0" w:color="auto"/>
            <w:right w:val="none" w:sz="0" w:space="0" w:color="auto"/>
          </w:divBdr>
          <w:divsChild>
            <w:div w:id="1124955">
              <w:marLeft w:val="0"/>
              <w:marRight w:val="0"/>
              <w:marTop w:val="0"/>
              <w:marBottom w:val="0"/>
              <w:divBdr>
                <w:top w:val="none" w:sz="0" w:space="0" w:color="auto"/>
                <w:left w:val="none" w:sz="0" w:space="0" w:color="auto"/>
                <w:bottom w:val="none" w:sz="0" w:space="0" w:color="auto"/>
                <w:right w:val="none" w:sz="0" w:space="0" w:color="auto"/>
              </w:divBdr>
            </w:div>
          </w:divsChild>
        </w:div>
        <w:div w:id="946811837">
          <w:marLeft w:val="0"/>
          <w:marRight w:val="0"/>
          <w:marTop w:val="0"/>
          <w:marBottom w:val="0"/>
          <w:divBdr>
            <w:top w:val="none" w:sz="0" w:space="0" w:color="auto"/>
            <w:left w:val="none" w:sz="0" w:space="0" w:color="auto"/>
            <w:bottom w:val="none" w:sz="0" w:space="0" w:color="auto"/>
            <w:right w:val="none" w:sz="0" w:space="0" w:color="auto"/>
          </w:divBdr>
        </w:div>
        <w:div w:id="887380772">
          <w:marLeft w:val="0"/>
          <w:marRight w:val="0"/>
          <w:marTop w:val="0"/>
          <w:marBottom w:val="0"/>
          <w:divBdr>
            <w:top w:val="none" w:sz="0" w:space="0" w:color="auto"/>
            <w:left w:val="none" w:sz="0" w:space="0" w:color="auto"/>
            <w:bottom w:val="none" w:sz="0" w:space="0" w:color="auto"/>
            <w:right w:val="none" w:sz="0" w:space="0" w:color="auto"/>
          </w:divBdr>
          <w:divsChild>
            <w:div w:id="2115323430">
              <w:marLeft w:val="0"/>
              <w:marRight w:val="0"/>
              <w:marTop w:val="0"/>
              <w:marBottom w:val="0"/>
              <w:divBdr>
                <w:top w:val="none" w:sz="0" w:space="0" w:color="auto"/>
                <w:left w:val="none" w:sz="0" w:space="0" w:color="auto"/>
                <w:bottom w:val="none" w:sz="0" w:space="0" w:color="auto"/>
                <w:right w:val="none" w:sz="0" w:space="0" w:color="auto"/>
              </w:divBdr>
            </w:div>
          </w:divsChild>
        </w:div>
        <w:div w:id="1051147052">
          <w:marLeft w:val="0"/>
          <w:marRight w:val="0"/>
          <w:marTop w:val="0"/>
          <w:marBottom w:val="0"/>
          <w:divBdr>
            <w:top w:val="none" w:sz="0" w:space="0" w:color="auto"/>
            <w:left w:val="none" w:sz="0" w:space="0" w:color="auto"/>
            <w:bottom w:val="none" w:sz="0" w:space="0" w:color="auto"/>
            <w:right w:val="none" w:sz="0" w:space="0" w:color="auto"/>
          </w:divBdr>
          <w:divsChild>
            <w:div w:id="570039500">
              <w:marLeft w:val="0"/>
              <w:marRight w:val="0"/>
              <w:marTop w:val="0"/>
              <w:marBottom w:val="0"/>
              <w:divBdr>
                <w:top w:val="none" w:sz="0" w:space="0" w:color="auto"/>
                <w:left w:val="none" w:sz="0" w:space="0" w:color="auto"/>
                <w:bottom w:val="none" w:sz="0" w:space="0" w:color="auto"/>
                <w:right w:val="none" w:sz="0" w:space="0" w:color="auto"/>
              </w:divBdr>
            </w:div>
          </w:divsChild>
        </w:div>
        <w:div w:id="790980401">
          <w:marLeft w:val="0"/>
          <w:marRight w:val="0"/>
          <w:marTop w:val="0"/>
          <w:marBottom w:val="0"/>
          <w:divBdr>
            <w:top w:val="none" w:sz="0" w:space="0" w:color="auto"/>
            <w:left w:val="none" w:sz="0" w:space="0" w:color="auto"/>
            <w:bottom w:val="none" w:sz="0" w:space="0" w:color="auto"/>
            <w:right w:val="none" w:sz="0" w:space="0" w:color="auto"/>
          </w:divBdr>
        </w:div>
        <w:div w:id="1488664483">
          <w:marLeft w:val="0"/>
          <w:marRight w:val="0"/>
          <w:marTop w:val="0"/>
          <w:marBottom w:val="0"/>
          <w:divBdr>
            <w:top w:val="none" w:sz="0" w:space="0" w:color="auto"/>
            <w:left w:val="none" w:sz="0" w:space="0" w:color="auto"/>
            <w:bottom w:val="none" w:sz="0" w:space="0" w:color="auto"/>
            <w:right w:val="none" w:sz="0" w:space="0" w:color="auto"/>
          </w:divBdr>
        </w:div>
        <w:div w:id="1889224260">
          <w:marLeft w:val="0"/>
          <w:marRight w:val="0"/>
          <w:marTop w:val="0"/>
          <w:marBottom w:val="0"/>
          <w:divBdr>
            <w:top w:val="none" w:sz="0" w:space="0" w:color="auto"/>
            <w:left w:val="none" w:sz="0" w:space="0" w:color="auto"/>
            <w:bottom w:val="none" w:sz="0" w:space="0" w:color="auto"/>
            <w:right w:val="none" w:sz="0" w:space="0" w:color="auto"/>
          </w:divBdr>
        </w:div>
        <w:div w:id="983243177">
          <w:marLeft w:val="0"/>
          <w:marRight w:val="0"/>
          <w:marTop w:val="0"/>
          <w:marBottom w:val="0"/>
          <w:divBdr>
            <w:top w:val="none" w:sz="0" w:space="0" w:color="auto"/>
            <w:left w:val="none" w:sz="0" w:space="0" w:color="auto"/>
            <w:bottom w:val="none" w:sz="0" w:space="0" w:color="auto"/>
            <w:right w:val="none" w:sz="0" w:space="0" w:color="auto"/>
          </w:divBdr>
        </w:div>
        <w:div w:id="111095347">
          <w:marLeft w:val="0"/>
          <w:marRight w:val="0"/>
          <w:marTop w:val="0"/>
          <w:marBottom w:val="0"/>
          <w:divBdr>
            <w:top w:val="none" w:sz="0" w:space="0" w:color="auto"/>
            <w:left w:val="none" w:sz="0" w:space="0" w:color="auto"/>
            <w:bottom w:val="none" w:sz="0" w:space="0" w:color="auto"/>
            <w:right w:val="none" w:sz="0" w:space="0" w:color="auto"/>
          </w:divBdr>
        </w:div>
      </w:divsChild>
    </w:div>
    <w:div w:id="1946109806">
      <w:bodyDiv w:val="1"/>
      <w:marLeft w:val="0"/>
      <w:marRight w:val="0"/>
      <w:marTop w:val="0"/>
      <w:marBottom w:val="0"/>
      <w:divBdr>
        <w:top w:val="none" w:sz="0" w:space="0" w:color="auto"/>
        <w:left w:val="none" w:sz="0" w:space="0" w:color="auto"/>
        <w:bottom w:val="none" w:sz="0" w:space="0" w:color="auto"/>
        <w:right w:val="none" w:sz="0" w:space="0" w:color="auto"/>
      </w:divBdr>
      <w:divsChild>
        <w:div w:id="947666616">
          <w:marLeft w:val="0"/>
          <w:marRight w:val="0"/>
          <w:marTop w:val="0"/>
          <w:marBottom w:val="0"/>
          <w:divBdr>
            <w:top w:val="none" w:sz="0" w:space="0" w:color="auto"/>
            <w:left w:val="none" w:sz="0" w:space="0" w:color="auto"/>
            <w:bottom w:val="none" w:sz="0" w:space="0" w:color="auto"/>
            <w:right w:val="none" w:sz="0" w:space="0" w:color="auto"/>
          </w:divBdr>
        </w:div>
        <w:div w:id="895312398">
          <w:marLeft w:val="0"/>
          <w:marRight w:val="0"/>
          <w:marTop w:val="0"/>
          <w:marBottom w:val="0"/>
          <w:divBdr>
            <w:top w:val="none" w:sz="0" w:space="0" w:color="auto"/>
            <w:left w:val="none" w:sz="0" w:space="0" w:color="auto"/>
            <w:bottom w:val="none" w:sz="0" w:space="0" w:color="auto"/>
            <w:right w:val="none" w:sz="0" w:space="0" w:color="auto"/>
          </w:divBdr>
        </w:div>
        <w:div w:id="1561206258">
          <w:marLeft w:val="0"/>
          <w:marRight w:val="0"/>
          <w:marTop w:val="0"/>
          <w:marBottom w:val="0"/>
          <w:divBdr>
            <w:top w:val="none" w:sz="0" w:space="0" w:color="auto"/>
            <w:left w:val="none" w:sz="0" w:space="0" w:color="auto"/>
            <w:bottom w:val="none" w:sz="0" w:space="0" w:color="auto"/>
            <w:right w:val="none" w:sz="0" w:space="0" w:color="auto"/>
          </w:divBdr>
        </w:div>
        <w:div w:id="2010206573">
          <w:marLeft w:val="0"/>
          <w:marRight w:val="0"/>
          <w:marTop w:val="0"/>
          <w:marBottom w:val="0"/>
          <w:divBdr>
            <w:top w:val="none" w:sz="0" w:space="0" w:color="auto"/>
            <w:left w:val="none" w:sz="0" w:space="0" w:color="auto"/>
            <w:bottom w:val="none" w:sz="0" w:space="0" w:color="auto"/>
            <w:right w:val="none" w:sz="0" w:space="0" w:color="auto"/>
          </w:divBdr>
          <w:divsChild>
            <w:div w:id="1783257661">
              <w:marLeft w:val="0"/>
              <w:marRight w:val="0"/>
              <w:marTop w:val="0"/>
              <w:marBottom w:val="0"/>
              <w:divBdr>
                <w:top w:val="none" w:sz="0" w:space="0" w:color="auto"/>
                <w:left w:val="none" w:sz="0" w:space="0" w:color="auto"/>
                <w:bottom w:val="none" w:sz="0" w:space="0" w:color="auto"/>
                <w:right w:val="none" w:sz="0" w:space="0" w:color="auto"/>
              </w:divBdr>
            </w:div>
          </w:divsChild>
        </w:div>
        <w:div w:id="162897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http://www.consultant.ru/document/cons_doc_LAW_363335/27650359c98f25ee0dd36771b5c50565552b6eb3/"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nsultant.ru/document/cons_doc_LAW_363335/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363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14</cp:revision>
  <cp:lastPrinted>2021-03-31T05:42:00Z</cp:lastPrinted>
  <dcterms:created xsi:type="dcterms:W3CDTF">2021-02-03T09:38:00Z</dcterms:created>
  <dcterms:modified xsi:type="dcterms:W3CDTF">2021-04-26T09:51:00Z</dcterms:modified>
</cp:coreProperties>
</file>