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B2" w:rsidRDefault="00697FB2" w:rsidP="00697FB2">
      <w:pPr>
        <w:pStyle w:val="a4"/>
        <w:jc w:val="center"/>
        <w:rPr>
          <w:rFonts w:ascii="Times New Roman" w:hAnsi="Times New Roman"/>
          <w:i w:val="0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-453390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sz w:val="28"/>
        </w:rPr>
        <w:t xml:space="preserve">  АДМИНИСТРАЦИЯ</w:t>
      </w:r>
    </w:p>
    <w:p w:rsidR="00697FB2" w:rsidRDefault="00697FB2" w:rsidP="00697FB2">
      <w:pPr>
        <w:pStyle w:val="a4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ГОРОДСКОГО ПОСЕЛЕНИЯ НОВОСЕМЕЙКИНО</w:t>
      </w:r>
    </w:p>
    <w:p w:rsidR="00697FB2" w:rsidRDefault="00697FB2" w:rsidP="00697FB2">
      <w:pPr>
        <w:pStyle w:val="a4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697FB2" w:rsidRDefault="00697FB2" w:rsidP="00697FB2">
      <w:pPr>
        <w:pStyle w:val="a4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697FB2" w:rsidRDefault="00697FB2" w:rsidP="00697FB2">
      <w:pPr>
        <w:shd w:val="clear" w:color="auto" w:fill="FFFFFF"/>
        <w:rPr>
          <w:rFonts w:ascii="Times New Roman" w:hAnsi="Times New Roman"/>
          <w:color w:val="000000"/>
          <w:sz w:val="28"/>
        </w:rPr>
      </w:pPr>
    </w:p>
    <w:p w:rsidR="00697FB2" w:rsidRPr="00697FB2" w:rsidRDefault="00697FB2" w:rsidP="00697FB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7FB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697FB2" w:rsidRPr="00697FB2" w:rsidRDefault="00697FB2" w:rsidP="00697FB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7FB2">
        <w:rPr>
          <w:rFonts w:ascii="Times New Roman" w:hAnsi="Times New Roman" w:cs="Times New Roman"/>
          <w:b/>
          <w:color w:val="000000"/>
          <w:sz w:val="28"/>
          <w:szCs w:val="28"/>
        </w:rPr>
        <w:t>от 1</w:t>
      </w:r>
      <w:r w:rsidR="00676C3D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 2013 г</w:t>
      </w:r>
      <w:r w:rsidRPr="00697FB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4</w:t>
      </w:r>
      <w:r w:rsidR="00676C3D">
        <w:rPr>
          <w:rFonts w:ascii="Times New Roman" w:hAnsi="Times New Roman" w:cs="Times New Roman"/>
          <w:b/>
          <w:color w:val="000000"/>
          <w:sz w:val="28"/>
          <w:szCs w:val="28"/>
        </w:rPr>
        <w:t>3_</w:t>
      </w:r>
    </w:p>
    <w:p w:rsidR="00697FB2" w:rsidRDefault="00697FB2" w:rsidP="00697FB2">
      <w:pPr>
        <w:shd w:val="clear" w:color="auto" w:fill="FFFFFF"/>
        <w:jc w:val="center"/>
        <w:rPr>
          <w:color w:val="000000"/>
        </w:rPr>
      </w:pPr>
    </w:p>
    <w:p w:rsidR="00697FB2" w:rsidRPr="00697FB2" w:rsidRDefault="00697FB2" w:rsidP="00697FB2">
      <w:pPr>
        <w:tabs>
          <w:tab w:val="left" w:pos="84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FB2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от 27.12.2012  г. № 58 «Об утверждении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FB2">
        <w:rPr>
          <w:rFonts w:ascii="Times New Roman" w:hAnsi="Times New Roman" w:cs="Times New Roman"/>
          <w:color w:val="000000"/>
          <w:sz w:val="28"/>
          <w:szCs w:val="28"/>
        </w:rPr>
        <w:t xml:space="preserve">«Муниципальный </w:t>
      </w:r>
      <w:proofErr w:type="gramStart"/>
      <w:r w:rsidRPr="00697FB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7FB2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</w:t>
      </w:r>
      <w:r w:rsidR="00F16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FB2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значения в границах </w:t>
      </w:r>
      <w:r w:rsidR="00F875A8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697FB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F875A8">
        <w:rPr>
          <w:rFonts w:ascii="Times New Roman" w:hAnsi="Times New Roman" w:cs="Times New Roman"/>
          <w:color w:val="000000"/>
          <w:sz w:val="28"/>
          <w:szCs w:val="28"/>
        </w:rPr>
        <w:t xml:space="preserve">Новосемейкино </w:t>
      </w:r>
      <w:r w:rsidRPr="00697FB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области»</w:t>
      </w:r>
    </w:p>
    <w:p w:rsidR="00697FB2" w:rsidRDefault="00697FB2" w:rsidP="00697FB2">
      <w:pPr>
        <w:tabs>
          <w:tab w:val="left" w:pos="8460"/>
        </w:tabs>
        <w:rPr>
          <w:color w:val="000000"/>
        </w:rPr>
      </w:pPr>
    </w:p>
    <w:p w:rsidR="00697FB2" w:rsidRPr="009C6E48" w:rsidRDefault="00697FB2" w:rsidP="00697FB2">
      <w:pPr>
        <w:tabs>
          <w:tab w:val="left" w:pos="84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      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>Рассмотрев протест  прокуратуры  Красноярского района от 21.06.2013  года № 07-07Б/7</w:t>
      </w:r>
      <w:r w:rsidR="00F875A8" w:rsidRPr="009C6E4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 на отдельные положения Постановления от </w:t>
      </w:r>
      <w:r w:rsidR="00F875A8"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27.12.2012 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F875A8" w:rsidRPr="009C6E48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«Муниципальный </w:t>
      </w:r>
      <w:proofErr w:type="gramStart"/>
      <w:r w:rsidRPr="009C6E4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</w:t>
      </w:r>
      <w:r w:rsidR="009C6E48"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9C6E48" w:rsidRPr="009C6E48">
        <w:rPr>
          <w:rFonts w:ascii="Times New Roman" w:hAnsi="Times New Roman" w:cs="Times New Roman"/>
          <w:color w:val="000000"/>
          <w:sz w:val="28"/>
          <w:szCs w:val="28"/>
        </w:rPr>
        <w:t>Новосемейкино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области», администрация </w:t>
      </w:r>
      <w:r w:rsidR="009C6E48"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9C6E48" w:rsidRPr="009C6E48">
        <w:rPr>
          <w:rFonts w:ascii="Times New Roman" w:hAnsi="Times New Roman" w:cs="Times New Roman"/>
          <w:color w:val="000000"/>
          <w:sz w:val="28"/>
          <w:szCs w:val="28"/>
        </w:rPr>
        <w:t>Новосемейкино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Красноярский, постановляет:</w:t>
      </w:r>
    </w:p>
    <w:p w:rsidR="00697FB2" w:rsidRPr="009C6E48" w:rsidRDefault="00697FB2" w:rsidP="002D4A76">
      <w:pPr>
        <w:pStyle w:val="a3"/>
        <w:widowControl/>
        <w:numPr>
          <w:ilvl w:val="0"/>
          <w:numId w:val="10"/>
        </w:numPr>
        <w:tabs>
          <w:tab w:val="left" w:pos="2805"/>
        </w:tabs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Протест  прокуратуры  Красноярского района от  21.06.2013  года </w:t>
      </w:r>
    </w:p>
    <w:p w:rsidR="00697FB2" w:rsidRDefault="00697FB2" w:rsidP="002D4A76">
      <w:pPr>
        <w:tabs>
          <w:tab w:val="left" w:pos="84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№ 07-07Б/7</w:t>
      </w:r>
      <w:r w:rsidR="009C6E48" w:rsidRPr="009C6E4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на отдельные положения Постановления   от </w:t>
      </w:r>
      <w:r w:rsidR="009C6E48" w:rsidRPr="009C6E48">
        <w:rPr>
          <w:rFonts w:ascii="Times New Roman" w:hAnsi="Times New Roman" w:cs="Times New Roman"/>
          <w:color w:val="000000"/>
          <w:sz w:val="28"/>
          <w:szCs w:val="28"/>
        </w:rPr>
        <w:t>28.12.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C6E48" w:rsidRPr="009C6E4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9C6E48" w:rsidRPr="009C6E48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C6E48"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«Муниципальный </w:t>
      </w:r>
      <w:proofErr w:type="gramStart"/>
      <w:r w:rsidR="009C6E48" w:rsidRPr="009C6E4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2D4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E48"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9C6E48"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городского  поселения Новосемейкино муниципального района Красноярский Самарской области»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6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>считать обоснованным.</w:t>
      </w:r>
    </w:p>
    <w:p w:rsidR="00697FB2" w:rsidRPr="002D4A76" w:rsidRDefault="002D4A76" w:rsidP="00483EC4">
      <w:pPr>
        <w:tabs>
          <w:tab w:val="left" w:pos="84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FB2" w:rsidRPr="002D4A76">
        <w:rPr>
          <w:rFonts w:ascii="Times New Roman" w:hAnsi="Times New Roman" w:cs="Times New Roman"/>
          <w:color w:val="000000"/>
          <w:sz w:val="28"/>
          <w:szCs w:val="28"/>
        </w:rPr>
        <w:t xml:space="preserve">2. Внести в  Постановление </w:t>
      </w:r>
      <w:r w:rsidRPr="002D4A76">
        <w:rPr>
          <w:rFonts w:ascii="Times New Roman" w:hAnsi="Times New Roman" w:cs="Times New Roman"/>
          <w:color w:val="000000"/>
          <w:sz w:val="28"/>
          <w:szCs w:val="28"/>
        </w:rPr>
        <w:t>от 28.12.2012 г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. № 58  Административного регламента «Муниципальный </w:t>
      </w:r>
      <w:proofErr w:type="gramStart"/>
      <w:r w:rsidRPr="009C6E4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городского  поселения Новосемейкино муниципального района Красноярский Самарской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7FB2" w:rsidRPr="002D4A76">
        <w:rPr>
          <w:rFonts w:ascii="Times New Roman" w:hAnsi="Times New Roman" w:cs="Times New Roman"/>
          <w:color w:val="000000"/>
          <w:sz w:val="28"/>
          <w:szCs w:val="28"/>
        </w:rPr>
        <w:t>следующие изменения и дополнения:</w:t>
      </w:r>
    </w:p>
    <w:p w:rsidR="00483EC4" w:rsidRDefault="00483EC4" w:rsidP="00483EC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1) Наименование Административного регламента изложить в следующей редакции:</w:t>
      </w:r>
    </w:p>
    <w:p w:rsidR="00483EC4" w:rsidRDefault="00483EC4" w:rsidP="00483EC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«</w:t>
      </w:r>
      <w:r w:rsidR="00D86A2C"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proofErr w:type="gramStart"/>
      <w:r w:rsidR="00D86A2C" w:rsidRPr="009C6E4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D86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A2C"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D86A2C"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</w:t>
      </w:r>
      <w:r w:rsidR="00D86A2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 </w:t>
      </w:r>
      <w:r w:rsidR="00D86A2C" w:rsidRPr="009C6E4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 поселения Новосемейкино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D86A2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4204A" w:rsidRDefault="0094204A" w:rsidP="00483EC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4204A" w:rsidRPr="009A4632" w:rsidRDefault="009A4632" w:rsidP="009A4632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04A" w:rsidRPr="009A4632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0676E8" w:rsidRPr="009A46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4204A" w:rsidRPr="009A4632">
        <w:rPr>
          <w:rFonts w:ascii="Times New Roman" w:hAnsi="Times New Roman" w:cs="Times New Roman"/>
          <w:color w:val="000000"/>
          <w:sz w:val="28"/>
          <w:szCs w:val="28"/>
        </w:rPr>
        <w:t xml:space="preserve">3 пункта 58.1  изложить в </w:t>
      </w:r>
      <w:r w:rsidR="0090070F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r w:rsidR="0094204A" w:rsidRPr="009A4632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94204A" w:rsidRPr="0094204A" w:rsidRDefault="0094204A" w:rsidP="0094204A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20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525E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94204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плановой проверки субъекты, в отношении которых она проводится, должны быть уведомлены об этом Администрацией не позднее чем в течение трех рабочих дней до начала ее проведения посредством направления копии распоряжения главы администрации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94204A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Новосемейкино</w:t>
      </w:r>
      <w:r w:rsidRPr="0094204A">
        <w:rPr>
          <w:rFonts w:ascii="Times New Roman" w:hAnsi="Times New Roman" w:cs="Times New Roman"/>
          <w:color w:val="000000"/>
          <w:sz w:val="28"/>
          <w:szCs w:val="28"/>
        </w:rPr>
        <w:t xml:space="preserve">  о начале проведения плановой проверки заказным почтовым </w:t>
      </w:r>
      <w:r w:rsidR="00806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04A">
        <w:rPr>
          <w:rFonts w:ascii="Times New Roman" w:hAnsi="Times New Roman" w:cs="Times New Roman"/>
          <w:color w:val="000000"/>
          <w:sz w:val="28"/>
          <w:szCs w:val="28"/>
        </w:rPr>
        <w:t>отправлением с уведомлением о вручении или иным доступным</w:t>
      </w:r>
      <w:r w:rsidR="005C4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04A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способом.</w:t>
      </w:r>
      <w:proofErr w:type="gramEnd"/>
    </w:p>
    <w:p w:rsidR="0094204A" w:rsidRPr="0094204A" w:rsidRDefault="0094204A" w:rsidP="0094204A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04A">
        <w:rPr>
          <w:rFonts w:ascii="Times New Roman" w:hAnsi="Times New Roman" w:cs="Times New Roman"/>
          <w:color w:val="000000"/>
          <w:sz w:val="28"/>
          <w:szCs w:val="28"/>
        </w:rPr>
        <w:t xml:space="preserve">        О проведении внеплановой выездной проверки, за исключением внеплановой выездной проверки, основанием проведения которой является  поступление в 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94204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Новосемейкино </w:t>
      </w:r>
      <w:r w:rsidRPr="0094204A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из средств массовой информации о следующих фактах:</w:t>
      </w:r>
    </w:p>
    <w:p w:rsidR="0094204A" w:rsidRPr="0094204A" w:rsidRDefault="0094204A" w:rsidP="00806596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04A">
        <w:rPr>
          <w:rFonts w:ascii="Times New Roman" w:hAnsi="Times New Roman" w:cs="Times New Roman"/>
          <w:color w:val="000000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94204A" w:rsidRPr="0094204A" w:rsidRDefault="0094204A" w:rsidP="00806596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04A">
        <w:rPr>
          <w:rFonts w:ascii="Times New Roman" w:hAnsi="Times New Roman" w:cs="Times New Roman"/>
          <w:color w:val="000000"/>
          <w:sz w:val="28"/>
          <w:szCs w:val="28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</w:t>
      </w:r>
      <w:r w:rsidR="005C4723">
        <w:rPr>
          <w:rFonts w:ascii="Times New Roman" w:hAnsi="Times New Roman" w:cs="Times New Roman"/>
          <w:color w:val="000000"/>
          <w:sz w:val="28"/>
          <w:szCs w:val="28"/>
        </w:rPr>
        <w:t>одного и техногенного характера.</w:t>
      </w:r>
    </w:p>
    <w:p w:rsidR="00806596" w:rsidRDefault="005C4723" w:rsidP="005C4723">
      <w:pPr>
        <w:pStyle w:val="a3"/>
        <w:shd w:val="clear" w:color="auto" w:fill="FFFFFF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4204A" w:rsidRPr="0094204A">
        <w:rPr>
          <w:rFonts w:ascii="Times New Roman" w:hAnsi="Times New Roman" w:cs="Times New Roman"/>
          <w:color w:val="000000"/>
          <w:sz w:val="28"/>
          <w:szCs w:val="28"/>
        </w:rPr>
        <w:t xml:space="preserve">ридическое лицо, индивидуальный предприниматель уведомляются администрацией </w:t>
      </w:r>
      <w:r w:rsidR="0080659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94204A" w:rsidRPr="0094204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06596">
        <w:rPr>
          <w:rFonts w:ascii="Times New Roman" w:hAnsi="Times New Roman" w:cs="Times New Roman"/>
          <w:color w:val="000000"/>
          <w:sz w:val="28"/>
          <w:szCs w:val="28"/>
        </w:rPr>
        <w:t>Новосемейкино</w:t>
      </w:r>
      <w:r w:rsidR="0094204A" w:rsidRPr="0094204A">
        <w:rPr>
          <w:rFonts w:ascii="Times New Roman" w:hAnsi="Times New Roman" w:cs="Times New Roman"/>
          <w:color w:val="000000"/>
          <w:sz w:val="28"/>
          <w:szCs w:val="28"/>
        </w:rPr>
        <w:t xml:space="preserve">  не менее чем за двадцать четыре часа до начала ее проведения любым доступным способом.</w:t>
      </w:r>
    </w:p>
    <w:p w:rsidR="0094204A" w:rsidRDefault="0094204A" w:rsidP="00806596">
      <w:pPr>
        <w:pStyle w:val="a3"/>
        <w:shd w:val="clear" w:color="auto" w:fill="FFFFFF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04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Pr="0094204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4204A">
        <w:rPr>
          <w:rFonts w:ascii="Times New Roman" w:hAnsi="Times New Roman" w:cs="Times New Roman"/>
          <w:color w:val="000000"/>
          <w:sz w:val="28"/>
          <w:szCs w:val="28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</w:t>
      </w:r>
      <w:r w:rsidR="009007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4204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A32BBC" w:rsidRDefault="00A32BBC" w:rsidP="00806596">
      <w:pPr>
        <w:pStyle w:val="a3"/>
        <w:shd w:val="clear" w:color="auto" w:fill="FFFFFF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04" w:rsidRDefault="0090070F" w:rsidP="0090070F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D93E04">
        <w:rPr>
          <w:rFonts w:ascii="Times New Roman" w:hAnsi="Times New Roman" w:cs="Times New Roman"/>
          <w:color w:val="000000"/>
          <w:sz w:val="28"/>
          <w:szCs w:val="28"/>
        </w:rPr>
        <w:t>.Пункт</w:t>
      </w:r>
      <w:r w:rsidR="00E60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E04">
        <w:rPr>
          <w:rFonts w:ascii="Times New Roman" w:hAnsi="Times New Roman" w:cs="Times New Roman"/>
          <w:color w:val="000000"/>
          <w:sz w:val="28"/>
          <w:szCs w:val="28"/>
        </w:rPr>
        <w:t xml:space="preserve"> 58.2 изложить  в следующей редакции</w:t>
      </w:r>
      <w:r w:rsidR="002D5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E5A">
        <w:rPr>
          <w:rFonts w:ascii="Times New Roman" w:hAnsi="Times New Roman" w:cs="Times New Roman"/>
          <w:color w:val="000000"/>
          <w:sz w:val="28"/>
          <w:szCs w:val="28"/>
        </w:rPr>
        <w:t>и дополнить подпу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D5E5A">
        <w:rPr>
          <w:rFonts w:ascii="Times New Roman" w:hAnsi="Times New Roman" w:cs="Times New Roman"/>
          <w:color w:val="000000"/>
          <w:sz w:val="28"/>
          <w:szCs w:val="28"/>
        </w:rPr>
        <w:t>ктом  58.2.1</w:t>
      </w:r>
      <w:r w:rsidR="00D93E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D5D" w:rsidRPr="00A306D7" w:rsidRDefault="009249BB" w:rsidP="00D262FB">
      <w:pPr>
        <w:pStyle w:val="2"/>
        <w:shd w:val="clear" w:color="auto" w:fill="auto"/>
        <w:tabs>
          <w:tab w:val="left" w:pos="1364"/>
        </w:tabs>
        <w:spacing w:before="0" w:line="240" w:lineRule="auto"/>
        <w:ind w:left="1288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60D5D" w:rsidRPr="00A306D7">
        <w:rPr>
          <w:color w:val="000000"/>
          <w:sz w:val="28"/>
          <w:szCs w:val="28"/>
        </w:rPr>
        <w:t xml:space="preserve">В </w:t>
      </w:r>
      <w:r w:rsidR="00260FB2">
        <w:rPr>
          <w:color w:val="000000"/>
          <w:sz w:val="28"/>
          <w:szCs w:val="28"/>
        </w:rPr>
        <w:t xml:space="preserve"> </w:t>
      </w:r>
      <w:r w:rsidR="00E60D5D" w:rsidRPr="00A306D7">
        <w:rPr>
          <w:color w:val="000000"/>
          <w:sz w:val="28"/>
          <w:szCs w:val="28"/>
        </w:rPr>
        <w:t>распоряжении администрации</w:t>
      </w:r>
      <w:r w:rsidR="002D5E5A">
        <w:rPr>
          <w:color w:val="000000"/>
          <w:sz w:val="28"/>
          <w:szCs w:val="28"/>
        </w:rPr>
        <w:t xml:space="preserve"> о проведении проверки </w:t>
      </w:r>
      <w:r w:rsidR="00E60D5D" w:rsidRPr="00A306D7">
        <w:rPr>
          <w:color w:val="000000"/>
          <w:sz w:val="28"/>
          <w:szCs w:val="28"/>
        </w:rPr>
        <w:t xml:space="preserve"> указываются:</w:t>
      </w:r>
    </w:p>
    <w:p w:rsidR="00E60D5D" w:rsidRPr="00A306D7" w:rsidRDefault="00E60D5D" w:rsidP="00D262FB">
      <w:pPr>
        <w:pStyle w:val="2"/>
        <w:numPr>
          <w:ilvl w:val="0"/>
          <w:numId w:val="12"/>
        </w:numPr>
        <w:shd w:val="clear" w:color="auto" w:fill="auto"/>
        <w:tabs>
          <w:tab w:val="left" w:pos="829"/>
        </w:tabs>
        <w:spacing w:before="0" w:line="240" w:lineRule="auto"/>
        <w:contextualSpacing/>
        <w:rPr>
          <w:sz w:val="28"/>
          <w:szCs w:val="28"/>
        </w:rPr>
      </w:pPr>
      <w:r w:rsidRPr="00A306D7">
        <w:rPr>
          <w:color w:val="000000"/>
          <w:sz w:val="28"/>
          <w:szCs w:val="28"/>
        </w:rPr>
        <w:t>наименование органа муниципального контроля;</w:t>
      </w:r>
    </w:p>
    <w:p w:rsidR="00E60D5D" w:rsidRPr="00A306D7" w:rsidRDefault="00E60D5D" w:rsidP="00D262FB">
      <w:pPr>
        <w:pStyle w:val="2"/>
        <w:numPr>
          <w:ilvl w:val="0"/>
          <w:numId w:val="12"/>
        </w:numPr>
        <w:shd w:val="clear" w:color="auto" w:fill="auto"/>
        <w:tabs>
          <w:tab w:val="left" w:pos="1009"/>
        </w:tabs>
        <w:spacing w:before="0" w:line="240" w:lineRule="auto"/>
        <w:contextualSpacing/>
        <w:rPr>
          <w:sz w:val="28"/>
          <w:szCs w:val="28"/>
        </w:rPr>
      </w:pPr>
      <w:r w:rsidRPr="00A306D7">
        <w:rPr>
          <w:color w:val="000000"/>
          <w:sz w:val="28"/>
          <w:szCs w:val="28"/>
        </w:rPr>
        <w:t xml:space="preserve">фамилии, имена, отчества, должности должностного лица или должностных лиц, уполномоченных на проведение проверки, а также </w:t>
      </w:r>
      <w:r w:rsidRPr="00A306D7">
        <w:rPr>
          <w:color w:val="000000"/>
          <w:sz w:val="28"/>
          <w:szCs w:val="28"/>
        </w:rPr>
        <w:lastRenderedPageBreak/>
        <w:t>привлекаемых к проведению проверки экспертов, представителей экспертных организаций;</w:t>
      </w:r>
    </w:p>
    <w:p w:rsidR="00E60D5D" w:rsidRPr="00A306D7" w:rsidRDefault="00E60D5D" w:rsidP="00D262FB">
      <w:pPr>
        <w:pStyle w:val="2"/>
        <w:numPr>
          <w:ilvl w:val="0"/>
          <w:numId w:val="12"/>
        </w:numPr>
        <w:shd w:val="clear" w:color="auto" w:fill="auto"/>
        <w:tabs>
          <w:tab w:val="left" w:pos="985"/>
        </w:tabs>
        <w:spacing w:before="0" w:line="240" w:lineRule="auto"/>
        <w:ind w:hanging="294"/>
        <w:contextualSpacing/>
        <w:rPr>
          <w:sz w:val="28"/>
          <w:szCs w:val="28"/>
        </w:rPr>
      </w:pPr>
      <w:r w:rsidRPr="00A306D7">
        <w:rPr>
          <w:color w:val="000000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E60D5D" w:rsidRPr="00A306D7" w:rsidRDefault="00E60D5D" w:rsidP="00D262FB">
      <w:pPr>
        <w:pStyle w:val="2"/>
        <w:numPr>
          <w:ilvl w:val="0"/>
          <w:numId w:val="12"/>
        </w:numPr>
        <w:shd w:val="clear" w:color="auto" w:fill="auto"/>
        <w:tabs>
          <w:tab w:val="left" w:pos="858"/>
        </w:tabs>
        <w:spacing w:before="0" w:line="240" w:lineRule="auto"/>
        <w:ind w:hanging="11"/>
        <w:contextualSpacing/>
        <w:rPr>
          <w:sz w:val="28"/>
          <w:szCs w:val="28"/>
        </w:rPr>
      </w:pPr>
      <w:r w:rsidRPr="00A306D7">
        <w:rPr>
          <w:color w:val="000000"/>
          <w:sz w:val="28"/>
          <w:szCs w:val="28"/>
        </w:rPr>
        <w:t>цели, задачи, предмет проверки и срок ее проведения;</w:t>
      </w:r>
    </w:p>
    <w:p w:rsidR="00E60D5D" w:rsidRPr="00A306D7" w:rsidRDefault="00E60D5D" w:rsidP="00D262FB">
      <w:pPr>
        <w:pStyle w:val="2"/>
        <w:numPr>
          <w:ilvl w:val="0"/>
          <w:numId w:val="12"/>
        </w:numPr>
        <w:shd w:val="clear" w:color="auto" w:fill="auto"/>
        <w:tabs>
          <w:tab w:val="left" w:pos="894"/>
        </w:tabs>
        <w:spacing w:before="0" w:line="240" w:lineRule="auto"/>
        <w:ind w:hanging="11"/>
        <w:contextualSpacing/>
        <w:rPr>
          <w:sz w:val="28"/>
          <w:szCs w:val="28"/>
        </w:rPr>
      </w:pPr>
      <w:r w:rsidRPr="00A306D7">
        <w:rPr>
          <w:color w:val="000000"/>
          <w:sz w:val="28"/>
          <w:szCs w:val="28"/>
        </w:rPr>
        <w:t>правовые основания проведения проверки, в том числе подлежащие проверке требования по сохранности автомобильных дорог;</w:t>
      </w:r>
    </w:p>
    <w:p w:rsidR="00E60D5D" w:rsidRPr="00A306D7" w:rsidRDefault="00E60D5D" w:rsidP="00D262FB">
      <w:pPr>
        <w:pStyle w:val="2"/>
        <w:numPr>
          <w:ilvl w:val="0"/>
          <w:numId w:val="12"/>
        </w:numPr>
        <w:shd w:val="clear" w:color="auto" w:fill="auto"/>
        <w:tabs>
          <w:tab w:val="left" w:pos="1090"/>
        </w:tabs>
        <w:spacing w:before="0" w:line="240" w:lineRule="auto"/>
        <w:ind w:hanging="11"/>
        <w:contextualSpacing/>
        <w:rPr>
          <w:sz w:val="28"/>
          <w:szCs w:val="28"/>
        </w:rPr>
      </w:pPr>
      <w:r w:rsidRPr="00A306D7">
        <w:rPr>
          <w:color w:val="000000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E60D5D" w:rsidRPr="00A306D7" w:rsidRDefault="00E60D5D" w:rsidP="00D262FB">
      <w:pPr>
        <w:pStyle w:val="2"/>
        <w:numPr>
          <w:ilvl w:val="0"/>
          <w:numId w:val="12"/>
        </w:numPr>
        <w:shd w:val="clear" w:color="auto" w:fill="auto"/>
        <w:tabs>
          <w:tab w:val="left" w:pos="1086"/>
        </w:tabs>
        <w:spacing w:before="0" w:line="240" w:lineRule="auto"/>
        <w:ind w:hanging="11"/>
        <w:contextualSpacing/>
        <w:rPr>
          <w:sz w:val="28"/>
          <w:szCs w:val="28"/>
        </w:rPr>
      </w:pPr>
      <w:r w:rsidRPr="00A306D7">
        <w:rPr>
          <w:color w:val="000000"/>
          <w:sz w:val="28"/>
          <w:szCs w:val="28"/>
        </w:rPr>
        <w:t>перечень административных регламентов по осуществлению муниципального контроля;</w:t>
      </w:r>
    </w:p>
    <w:p w:rsidR="00E60D5D" w:rsidRPr="00A306D7" w:rsidRDefault="00E60D5D" w:rsidP="00D262FB">
      <w:pPr>
        <w:pStyle w:val="2"/>
        <w:numPr>
          <w:ilvl w:val="0"/>
          <w:numId w:val="12"/>
        </w:numPr>
        <w:shd w:val="clear" w:color="auto" w:fill="auto"/>
        <w:tabs>
          <w:tab w:val="left" w:pos="913"/>
        </w:tabs>
        <w:spacing w:before="0" w:line="240" w:lineRule="auto"/>
        <w:ind w:hanging="11"/>
        <w:contextualSpacing/>
        <w:rPr>
          <w:sz w:val="28"/>
          <w:szCs w:val="28"/>
        </w:rPr>
      </w:pPr>
      <w:r w:rsidRPr="00A306D7">
        <w:rPr>
          <w:color w:val="000000"/>
          <w:sz w:val="28"/>
          <w:szCs w:val="28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E60D5D" w:rsidRPr="00A306D7" w:rsidRDefault="00E60D5D" w:rsidP="00D262FB">
      <w:pPr>
        <w:pStyle w:val="2"/>
        <w:numPr>
          <w:ilvl w:val="0"/>
          <w:numId w:val="12"/>
        </w:numPr>
        <w:shd w:val="clear" w:color="auto" w:fill="auto"/>
        <w:tabs>
          <w:tab w:val="left" w:pos="848"/>
        </w:tabs>
        <w:spacing w:before="0" w:line="240" w:lineRule="auto"/>
        <w:ind w:hanging="11"/>
        <w:contextualSpacing/>
        <w:rPr>
          <w:sz w:val="28"/>
          <w:szCs w:val="28"/>
        </w:rPr>
      </w:pPr>
      <w:r w:rsidRPr="00A306D7">
        <w:rPr>
          <w:color w:val="000000"/>
          <w:sz w:val="28"/>
          <w:szCs w:val="28"/>
        </w:rPr>
        <w:t>даты начала и окончания проведения проверки.</w:t>
      </w:r>
    </w:p>
    <w:p w:rsidR="0045773F" w:rsidRDefault="0045773F" w:rsidP="0045773F">
      <w:pPr>
        <w:shd w:val="clear" w:color="auto" w:fill="FFFFFF"/>
        <w:jc w:val="both"/>
        <w:rPr>
          <w:color w:val="000000"/>
          <w:szCs w:val="28"/>
        </w:rPr>
      </w:pPr>
    </w:p>
    <w:p w:rsidR="0045773F" w:rsidRPr="002D5E5A" w:rsidRDefault="002D5E5A" w:rsidP="0045773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E5A">
        <w:rPr>
          <w:rFonts w:ascii="Times New Roman" w:hAnsi="Times New Roman" w:cs="Times New Roman"/>
          <w:color w:val="000000"/>
          <w:sz w:val="28"/>
          <w:szCs w:val="28"/>
        </w:rPr>
        <w:t xml:space="preserve">58.2.1 </w:t>
      </w:r>
      <w:r w:rsidR="0045773F" w:rsidRPr="002D5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осуществления муниципального контроля:</w:t>
      </w:r>
    </w:p>
    <w:p w:rsidR="0045773F" w:rsidRPr="002D5E5A" w:rsidRDefault="00B45867" w:rsidP="0045773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45773F" w:rsidRPr="002D5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Плановая проверка проводится по истечении  трех лет со дня:</w:t>
      </w:r>
    </w:p>
    <w:p w:rsidR="0045773F" w:rsidRPr="002D5E5A" w:rsidRDefault="0045773F" w:rsidP="0045773F">
      <w:pPr>
        <w:numPr>
          <w:ilvl w:val="0"/>
          <w:numId w:val="15"/>
        </w:numPr>
        <w:shd w:val="clear" w:color="auto" w:fill="FFFFFF"/>
        <w:spacing w:before="100" w:beforeAutospacing="1" w:after="216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E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государственной регистрации  юридического лица, индивидуального предпринимателя;</w:t>
      </w:r>
    </w:p>
    <w:p w:rsidR="0045773F" w:rsidRPr="002D5E5A" w:rsidRDefault="0045773F" w:rsidP="0045773F">
      <w:pPr>
        <w:numPr>
          <w:ilvl w:val="0"/>
          <w:numId w:val="15"/>
        </w:numPr>
        <w:shd w:val="clear" w:color="auto" w:fill="FFFFFF"/>
        <w:spacing w:before="100" w:beforeAutospacing="1" w:after="216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E5A">
        <w:rPr>
          <w:rFonts w:ascii="Times New Roman" w:eastAsia="Times New Roman" w:hAnsi="Times New Roman" w:cs="Times New Roman"/>
          <w:color w:val="111111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45773F" w:rsidRPr="002D5E5A" w:rsidRDefault="0045773F" w:rsidP="0045773F">
      <w:pPr>
        <w:numPr>
          <w:ilvl w:val="0"/>
          <w:numId w:val="15"/>
        </w:numPr>
        <w:shd w:val="clear" w:color="auto" w:fill="FFFFFF"/>
        <w:spacing w:before="100" w:beforeAutospacing="1" w:after="216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D5E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начала осуществления 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 </w:t>
      </w:r>
      <w:proofErr w:type="gramEnd"/>
    </w:p>
    <w:p w:rsidR="0045773F" w:rsidRPr="002D5E5A" w:rsidRDefault="00B45867" w:rsidP="0045773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5773F" w:rsidRPr="002D5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Внеплановая проверка проводится:</w:t>
      </w:r>
    </w:p>
    <w:p w:rsidR="0045773F" w:rsidRPr="002D5E5A" w:rsidRDefault="0045773F" w:rsidP="0045773F">
      <w:pPr>
        <w:numPr>
          <w:ilvl w:val="0"/>
          <w:numId w:val="16"/>
        </w:numPr>
        <w:shd w:val="clear" w:color="auto" w:fill="FFFFFF"/>
        <w:spacing w:before="100" w:beforeAutospacing="1" w:after="216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D5E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истечении срока исполнения юридическим лицом, индивидуальным предпринимателем выданного органом муниципального контроля предписания об устранении выявленного нарушения обязательных </w:t>
      </w:r>
      <w:r w:rsidRPr="002D5E5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требований и (или) требований, установленных муниципальными правовыми актами;</w:t>
      </w:r>
      <w:proofErr w:type="gramEnd"/>
    </w:p>
    <w:p w:rsidR="0045773F" w:rsidRPr="002D5E5A" w:rsidRDefault="0045773F" w:rsidP="0045773F">
      <w:pPr>
        <w:numPr>
          <w:ilvl w:val="0"/>
          <w:numId w:val="16"/>
        </w:numPr>
        <w:shd w:val="clear" w:color="auto" w:fill="FFFFFF"/>
        <w:spacing w:before="100" w:beforeAutospacing="1" w:after="216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E5A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поступлении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5773F" w:rsidRPr="002D5E5A" w:rsidRDefault="0045773F" w:rsidP="0045773F">
      <w:pPr>
        <w:numPr>
          <w:ilvl w:val="0"/>
          <w:numId w:val="16"/>
        </w:numPr>
        <w:shd w:val="clear" w:color="auto" w:fill="FFFFFF"/>
        <w:spacing w:before="100" w:beforeAutospacing="1" w:after="216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E5A">
        <w:rPr>
          <w:rFonts w:ascii="Times New Roman" w:eastAsia="Times New Roman" w:hAnsi="Times New Roman" w:cs="Times New Roman"/>
          <w:color w:val="111111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5773F" w:rsidRPr="002D5E5A" w:rsidRDefault="0045773F" w:rsidP="0045773F">
      <w:pPr>
        <w:numPr>
          <w:ilvl w:val="0"/>
          <w:numId w:val="16"/>
        </w:numPr>
        <w:shd w:val="clear" w:color="auto" w:fill="FFFFFF"/>
        <w:spacing w:before="100" w:beforeAutospacing="1" w:after="216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E5A">
        <w:rPr>
          <w:rFonts w:ascii="Times New Roman" w:eastAsia="Times New Roman" w:hAnsi="Times New Roman" w:cs="Times New Roman"/>
          <w:color w:val="111111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45773F" w:rsidRPr="002D5E5A" w:rsidRDefault="0045773F" w:rsidP="0045773F">
      <w:pPr>
        <w:numPr>
          <w:ilvl w:val="0"/>
          <w:numId w:val="16"/>
        </w:numPr>
        <w:shd w:val="clear" w:color="auto" w:fill="FFFFFF"/>
        <w:spacing w:before="100" w:beforeAutospacing="1" w:after="216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E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нарушение прав потребителей (в случае обращения граждан, права которых нарушены). </w:t>
      </w:r>
    </w:p>
    <w:p w:rsidR="00E60D5D" w:rsidRPr="00A306D7" w:rsidRDefault="004A31DD" w:rsidP="009249BB">
      <w:pPr>
        <w:pStyle w:val="2"/>
        <w:shd w:val="clear" w:color="auto" w:fill="auto"/>
        <w:tabs>
          <w:tab w:val="left" w:pos="1254"/>
        </w:tabs>
        <w:spacing w:before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2A39">
        <w:rPr>
          <w:color w:val="000000"/>
          <w:sz w:val="28"/>
          <w:szCs w:val="28"/>
        </w:rPr>
        <w:t xml:space="preserve"> </w:t>
      </w:r>
    </w:p>
    <w:p w:rsidR="007A05C8" w:rsidRDefault="00735C84" w:rsidP="00CC2A39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05C8" w:rsidRPr="007A05C8">
        <w:rPr>
          <w:rFonts w:ascii="Times New Roman" w:hAnsi="Times New Roman" w:cs="Times New Roman"/>
          <w:color w:val="000000"/>
        </w:rPr>
        <w:t>)</w:t>
      </w:r>
      <w:r w:rsidR="007A05C8">
        <w:rPr>
          <w:b/>
          <w:color w:val="000000"/>
        </w:rPr>
        <w:t xml:space="preserve"> </w:t>
      </w:r>
      <w:r w:rsidR="007A05C8" w:rsidRPr="007A05C8">
        <w:rPr>
          <w:b/>
          <w:color w:val="000000"/>
        </w:rPr>
        <w:t xml:space="preserve"> </w:t>
      </w:r>
      <w:r w:rsidR="007A05C8" w:rsidRPr="007A05C8">
        <w:rPr>
          <w:rFonts w:ascii="Times New Roman" w:hAnsi="Times New Roman" w:cs="Times New Roman"/>
          <w:color w:val="000000"/>
          <w:sz w:val="28"/>
          <w:szCs w:val="28"/>
        </w:rPr>
        <w:t>Пункт 58.</w:t>
      </w:r>
      <w:r w:rsidR="0094204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A05C8" w:rsidRPr="007A05C8">
        <w:rPr>
          <w:rFonts w:ascii="Times New Roman" w:hAnsi="Times New Roman" w:cs="Times New Roman"/>
          <w:color w:val="000000"/>
          <w:sz w:val="28"/>
          <w:szCs w:val="28"/>
        </w:rPr>
        <w:t xml:space="preserve">  изложить в </w:t>
      </w:r>
      <w:r w:rsidR="00E04A6A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r w:rsidR="007A05C8" w:rsidRPr="007A05C8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</w:t>
      </w:r>
      <w:r w:rsidR="00AC75FE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дополнить  подпунктами 58.3.1 и 58.3.2</w:t>
      </w:r>
      <w:r w:rsidR="007A05C8" w:rsidRPr="007A05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5867" w:rsidRPr="007A05C8" w:rsidRDefault="00B45867" w:rsidP="00CC2A39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5C8" w:rsidRPr="007A05C8" w:rsidRDefault="007A05C8" w:rsidP="007A05C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C8">
        <w:rPr>
          <w:rFonts w:ascii="Times New Roman" w:hAnsi="Times New Roman" w:cs="Times New Roman"/>
          <w:color w:val="000000"/>
          <w:sz w:val="28"/>
          <w:szCs w:val="28"/>
        </w:rPr>
        <w:t xml:space="preserve"> «Срок проведения плановых  (внеплановых) проверок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7A05C8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A05C8">
        <w:rPr>
          <w:rFonts w:ascii="Times New Roman" w:hAnsi="Times New Roman" w:cs="Times New Roman"/>
          <w:color w:val="000000"/>
          <w:sz w:val="28"/>
          <w:szCs w:val="28"/>
        </w:rPr>
        <w:t xml:space="preserve"> в год.  </w:t>
      </w:r>
      <w:proofErr w:type="gramStart"/>
      <w:r w:rsidRPr="007A05C8">
        <w:rPr>
          <w:rFonts w:ascii="Times New Roman" w:hAnsi="Times New Roman" w:cs="Times New Roman"/>
          <w:color w:val="000000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 администрации </w:t>
      </w:r>
      <w:r w:rsidR="001155B0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7A05C8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1155B0">
        <w:rPr>
          <w:rFonts w:ascii="Times New Roman" w:hAnsi="Times New Roman" w:cs="Times New Roman"/>
          <w:color w:val="000000"/>
          <w:sz w:val="28"/>
          <w:szCs w:val="28"/>
        </w:rPr>
        <w:t>Новосемейкино</w:t>
      </w:r>
      <w:r w:rsidRPr="007A05C8">
        <w:rPr>
          <w:rFonts w:ascii="Times New Roman" w:hAnsi="Times New Roman" w:cs="Times New Roman"/>
          <w:color w:val="000000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главой администрации </w:t>
      </w:r>
      <w:r w:rsidR="001155B0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7A05C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но не более чем на двадцать рабочих дней, в отношении малых предприятий,  </w:t>
      </w:r>
      <w:proofErr w:type="spellStart"/>
      <w:r w:rsidRPr="007A05C8">
        <w:rPr>
          <w:rFonts w:ascii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 w:rsidRPr="007A05C8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</w:t>
      </w:r>
      <w:proofErr w:type="gramEnd"/>
      <w:r w:rsidRPr="007A05C8">
        <w:rPr>
          <w:rFonts w:ascii="Times New Roman" w:hAnsi="Times New Roman" w:cs="Times New Roman"/>
          <w:color w:val="000000"/>
          <w:sz w:val="28"/>
          <w:szCs w:val="28"/>
        </w:rPr>
        <w:t xml:space="preserve"> пятнадцать часов».</w:t>
      </w:r>
    </w:p>
    <w:p w:rsidR="00283BD7" w:rsidRPr="00283BD7" w:rsidRDefault="00E04A6A" w:rsidP="00283BD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D7">
        <w:rPr>
          <w:rFonts w:ascii="Times New Roman" w:hAnsi="Times New Roman" w:cs="Times New Roman"/>
          <w:sz w:val="28"/>
          <w:szCs w:val="28"/>
        </w:rPr>
        <w:t> </w:t>
      </w:r>
      <w:r w:rsidR="00C439CD">
        <w:rPr>
          <w:rFonts w:ascii="Times New Roman" w:hAnsi="Times New Roman" w:cs="Times New Roman"/>
          <w:sz w:val="28"/>
          <w:szCs w:val="28"/>
        </w:rPr>
        <w:tab/>
      </w:r>
      <w:r w:rsidR="00AC75FE">
        <w:rPr>
          <w:rFonts w:ascii="Times New Roman" w:hAnsi="Times New Roman" w:cs="Times New Roman"/>
          <w:sz w:val="28"/>
          <w:szCs w:val="28"/>
        </w:rPr>
        <w:t xml:space="preserve">58.3.1 </w:t>
      </w:r>
      <w:r w:rsidR="00283BD7" w:rsidRPr="00283B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должностных лиц органа муниципального контроля.</w:t>
      </w:r>
    </w:p>
    <w:p w:rsidR="00283BD7" w:rsidRPr="00283BD7" w:rsidRDefault="00283BD7" w:rsidP="00283BD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Должностные лица органа муниципального контроля  вправе: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требовать предъявления документов, связанных с целями, задачами и предметом проводимой проверки;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направлять материалы в уполномоченные для принятия соответствующих мер реагирования к лицам, допустившим выявленные нарушения действующего законодательства;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вручать уведомление о вызове в уполномоченный орган нарушителя для  применения к нему мер административной ответственности;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обращаться в правоохранительные органы за оказанием содействия в пресечении действий, препятствующих их законной деятельности;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привлекать в установленном законом порядке аккредитованных экспертов к проведению муниципального контроля;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давать разъяснения юридическим лицам и индивидуальным предпринимателям по вопросам, входящим в компетенцию администрации поселения.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Должностные лица органа  муниципального контроля  в пределах своей компетенции обязаны: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посещать и проводить проверки соблюдения законодательства </w:t>
      </w:r>
      <w:r w:rsidR="00151ACF">
        <w:rPr>
          <w:rFonts w:ascii="Times New Roman" w:hAnsi="Times New Roman" w:cs="Times New Roman"/>
          <w:sz w:val="28"/>
          <w:szCs w:val="28"/>
        </w:rPr>
        <w:t>в области  сохранности автомобильных дорог местного  значения в границах населенных пунктов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>, находящихся в собственности поселения, в установленном законом порядке;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 xml:space="preserve">составлять акты проверок в соответствии с действующим законодательством и с обязательным ознакомлением </w:t>
      </w:r>
      <w:r w:rsidR="00742316" w:rsidRPr="00283BD7"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r w:rsidR="00742316">
        <w:rPr>
          <w:rFonts w:ascii="Times New Roman" w:hAnsi="Times New Roman" w:cs="Times New Roman"/>
          <w:sz w:val="28"/>
          <w:szCs w:val="28"/>
        </w:rPr>
        <w:t>х</w:t>
      </w:r>
      <w:r w:rsidR="00742316" w:rsidRPr="00283BD7">
        <w:rPr>
          <w:rFonts w:ascii="Times New Roman" w:eastAsia="Times New Roman" w:hAnsi="Times New Roman" w:cs="Times New Roman"/>
          <w:sz w:val="28"/>
          <w:szCs w:val="28"/>
        </w:rPr>
        <w:t xml:space="preserve"> лиц и индивидуальны</w:t>
      </w:r>
      <w:r w:rsidR="00016271">
        <w:rPr>
          <w:rFonts w:ascii="Times New Roman" w:hAnsi="Times New Roman" w:cs="Times New Roman"/>
          <w:sz w:val="28"/>
          <w:szCs w:val="28"/>
        </w:rPr>
        <w:t xml:space="preserve">х </w:t>
      </w:r>
      <w:r w:rsidR="00742316" w:rsidRPr="00283BD7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 w:rsidR="00016271">
        <w:rPr>
          <w:rFonts w:ascii="Times New Roman" w:hAnsi="Times New Roman" w:cs="Times New Roman"/>
          <w:sz w:val="28"/>
          <w:szCs w:val="28"/>
        </w:rPr>
        <w:t>ей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принимать в пределах своих полномочий необходимые меры по выявлению, устранению и пресечению правонарушений;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своевременно контролировать установленные в предписаниях сроки устранения правонарушений;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проводить профилактическую работу по устранению обстоятельств, способствовавших совершению правонарушений;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оперативно рассматривать поступившие заявления и обращения о нарушениях законодательства и принимать соответствующие меры реагирования;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выполнять требования законодательства о защите прав юридических лиц и индивидуальных предпринимателей при осуществлении муниципального контроля;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проводить мероприятия по контролю на основании и в строгом соответствии с распоряжением о проведении проверки;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осуществлять запись о проведенной проверке в журнале учета проверок;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знакомить лицо, в отношении которого проведена проверка, с ее результатами;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руководствоваться при осуществлении муниципального контроля нормативными правовыми актами Российской Федерации, </w:t>
      </w:r>
      <w:r w:rsidR="0001627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lastRenderedPageBreak/>
        <w:t>12)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исполнять иные обязанности, предусмотренные действующим законодательством.</w:t>
      </w:r>
    </w:p>
    <w:p w:rsidR="00356616" w:rsidRPr="00283BD7" w:rsidRDefault="00356616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52">
        <w:rPr>
          <w:rFonts w:ascii="Times New Roman" w:hAnsi="Times New Roman" w:cs="Times New Roman"/>
          <w:sz w:val="28"/>
          <w:szCs w:val="28"/>
        </w:rPr>
        <w:t>Специалисты, задействованные в процедуре исполнения муниципальной функции, несут дисциплинарную ответственность за соблюдение сроков и порядка проведения административных процедур, установленных административным регламентом. Ответственность специалистов закрепляется в их должностных инструкциях в соответствии с требованиями законодательства.</w:t>
      </w:r>
    </w:p>
    <w:p w:rsidR="00283BD7" w:rsidRPr="00283BD7" w:rsidRDefault="00283BD7" w:rsidP="00283BD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BD7" w:rsidRPr="00283BD7" w:rsidRDefault="00356616" w:rsidP="00016271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58.3.2 </w:t>
      </w:r>
      <w:r w:rsidR="00283BD7" w:rsidRPr="00283B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лиц, в отношении которых осуществляется муниципальный контроль.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Юридические лица и индивидуальные предприниматели при осуществлении муниципального контроля</w:t>
      </w:r>
      <w:r w:rsidR="00016271">
        <w:rPr>
          <w:rFonts w:ascii="Times New Roman" w:hAnsi="Times New Roman" w:cs="Times New Roman"/>
          <w:sz w:val="28"/>
          <w:szCs w:val="28"/>
        </w:rPr>
        <w:t xml:space="preserve"> 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 xml:space="preserve"> вправе: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присутствовать при проведении проверки, давать объяснения по вопросам, относящимся к предмету проверки;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получать от должностных лиц, осуществляющих муниципальный контроль,  информацию, которая относится к предмету проверки;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проводившими проверку;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обжаловать действия (бездействие) должностных лиц в установленном законодательством порядке;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 xml:space="preserve">5)  пользоваться </w:t>
      </w:r>
      <w:r w:rsidRPr="00283BD7">
        <w:rPr>
          <w:rFonts w:ascii="Times New Roman" w:eastAsia="Times New Roman" w:hAnsi="Times New Roman" w:cs="Times New Roman"/>
          <w:color w:val="111111"/>
          <w:sz w:val="28"/>
          <w:szCs w:val="28"/>
        </w:rPr>
        <w:t>иными правами, установленными федеральным законодательством.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 и индивидуальные предприниматели при осуществлении муниципального контроля обязаны: 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обеспечивать свое присутствие или присутствие своих представителей при проведении мероприятий по муниципальному контролю;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по требованию должностных лиц органа муниципального контроля предъявлять документы, связанные с целями, задачами и предметом проверки;</w:t>
      </w:r>
    </w:p>
    <w:p w:rsidR="00283BD7" w:rsidRPr="00283BD7" w:rsidRDefault="00283BD7" w:rsidP="00283BD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>не препятствовать  органу муниципального контроля в проведении проверок;</w:t>
      </w:r>
    </w:p>
    <w:p w:rsidR="00CC5D21" w:rsidRDefault="00283BD7" w:rsidP="0035661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BD7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выполнять предписания об устранении </w:t>
      </w:r>
      <w:r w:rsidR="00C439CD">
        <w:rPr>
          <w:rFonts w:ascii="Times New Roman" w:hAnsi="Times New Roman" w:cs="Times New Roman"/>
          <w:sz w:val="28"/>
          <w:szCs w:val="28"/>
        </w:rPr>
        <w:t xml:space="preserve"> </w:t>
      </w:r>
      <w:r w:rsidRPr="00283BD7"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proofErr w:type="gramStart"/>
      <w:r w:rsidRPr="00283B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773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C439CD" w:rsidRDefault="00C439CD" w:rsidP="00283BD7">
      <w:pPr>
        <w:tabs>
          <w:tab w:val="left" w:pos="810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D52" w:rsidRPr="009F092D" w:rsidRDefault="008230B3" w:rsidP="009F092D">
      <w:pPr>
        <w:tabs>
          <w:tab w:val="left" w:pos="2805"/>
        </w:tabs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3</w:t>
      </w:r>
      <w:r w:rsidR="00AB6D52" w:rsidRPr="009F092D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 Направить настоящее постановление  прокурору Красноярского района.</w:t>
      </w:r>
    </w:p>
    <w:p w:rsidR="00AB6D52" w:rsidRPr="009F092D" w:rsidRDefault="008230B3" w:rsidP="009F092D">
      <w:pPr>
        <w:tabs>
          <w:tab w:val="left" w:pos="280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6D52" w:rsidRPr="009F092D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 в районной газете «Красноярские новости» и разместить на официальном сайте Администрации  муниципального района </w:t>
      </w:r>
      <w:proofErr w:type="gramStart"/>
      <w:r w:rsidR="00AB6D52" w:rsidRPr="009F092D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="00AB6D52" w:rsidRPr="009F09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D52" w:rsidRPr="009F092D" w:rsidRDefault="00AB6D52" w:rsidP="009F092D">
      <w:pPr>
        <w:tabs>
          <w:tab w:val="left" w:pos="280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D52" w:rsidRPr="009F092D" w:rsidRDefault="008230B3" w:rsidP="009F092D">
      <w:pPr>
        <w:tabs>
          <w:tab w:val="left" w:pos="280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AB6D52" w:rsidRPr="009F092D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 вступает  в силу с момента его  официального  опубликования.</w:t>
      </w:r>
    </w:p>
    <w:p w:rsidR="00697FB2" w:rsidRDefault="00697FB2" w:rsidP="009F0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3D" w:rsidRDefault="00676C3D" w:rsidP="008230B3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76C3D" w:rsidRDefault="00676C3D" w:rsidP="008230B3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230B3" w:rsidRDefault="008230B3" w:rsidP="008230B3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городского поселения</w:t>
      </w:r>
    </w:p>
    <w:p w:rsidR="008230B3" w:rsidRDefault="008230B3" w:rsidP="008230B3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Новосемейкино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76C3D">
        <w:rPr>
          <w:rFonts w:ascii="Times New Roman" w:hAnsi="Times New Roman" w:cs="Times New Roman"/>
          <w:b/>
          <w:sz w:val="28"/>
          <w:szCs w:val="28"/>
        </w:rPr>
        <w:t>В.И.Лопатин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230B3" w:rsidRDefault="008230B3" w:rsidP="008230B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230B3" w:rsidRDefault="008230B3" w:rsidP="009F0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94F" w:rsidRDefault="0016294F" w:rsidP="009F0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94F" w:rsidRDefault="0016294F" w:rsidP="009F0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94F" w:rsidRDefault="0016294F" w:rsidP="009F0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94F" w:rsidRDefault="0016294F" w:rsidP="009F0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94F" w:rsidRPr="0016294F" w:rsidRDefault="0016294F" w:rsidP="009F092D">
      <w:pPr>
        <w:jc w:val="both"/>
        <w:rPr>
          <w:rFonts w:ascii="Times New Roman" w:hAnsi="Times New Roman" w:cs="Times New Roman"/>
          <w:sz w:val="24"/>
          <w:szCs w:val="24"/>
        </w:rPr>
      </w:pPr>
      <w:r w:rsidRPr="0016294F">
        <w:rPr>
          <w:rFonts w:ascii="Times New Roman" w:hAnsi="Times New Roman" w:cs="Times New Roman"/>
          <w:sz w:val="24"/>
          <w:szCs w:val="24"/>
        </w:rPr>
        <w:t>Брюханова</w:t>
      </w:r>
    </w:p>
    <w:p w:rsidR="0016294F" w:rsidRPr="0016294F" w:rsidRDefault="0016294F" w:rsidP="009F092D">
      <w:pPr>
        <w:jc w:val="both"/>
        <w:rPr>
          <w:rFonts w:ascii="Times New Roman" w:hAnsi="Times New Roman" w:cs="Times New Roman"/>
          <w:sz w:val="24"/>
          <w:szCs w:val="24"/>
        </w:rPr>
      </w:pPr>
      <w:r w:rsidRPr="0016294F">
        <w:rPr>
          <w:rFonts w:ascii="Times New Roman" w:hAnsi="Times New Roman" w:cs="Times New Roman"/>
          <w:sz w:val="24"/>
          <w:szCs w:val="24"/>
        </w:rPr>
        <w:t>2258945</w:t>
      </w:r>
    </w:p>
    <w:sectPr w:rsidR="0016294F" w:rsidRPr="0016294F" w:rsidSect="00B6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14A"/>
    <w:multiLevelType w:val="hybridMultilevel"/>
    <w:tmpl w:val="6976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439BD"/>
    <w:multiLevelType w:val="hybridMultilevel"/>
    <w:tmpl w:val="A9107764"/>
    <w:lvl w:ilvl="0" w:tplc="701C4E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C54"/>
    <w:multiLevelType w:val="multilevel"/>
    <w:tmpl w:val="604A899E"/>
    <w:lvl w:ilvl="0">
      <w:start w:val="58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85" w:hanging="7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  <w:color w:val="000000"/>
      </w:rPr>
    </w:lvl>
  </w:abstractNum>
  <w:abstractNum w:abstractNumId="3">
    <w:nsid w:val="1B5E08C8"/>
    <w:multiLevelType w:val="hybridMultilevel"/>
    <w:tmpl w:val="69762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816196"/>
    <w:multiLevelType w:val="multilevel"/>
    <w:tmpl w:val="289683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601373"/>
    <w:multiLevelType w:val="multilevel"/>
    <w:tmpl w:val="932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C32AE"/>
    <w:multiLevelType w:val="multilevel"/>
    <w:tmpl w:val="018CBA6E"/>
    <w:lvl w:ilvl="0">
      <w:start w:val="19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A7608A7"/>
    <w:multiLevelType w:val="multilevel"/>
    <w:tmpl w:val="359AB1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14B1A59"/>
    <w:multiLevelType w:val="multilevel"/>
    <w:tmpl w:val="1B2A6E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5D6605C"/>
    <w:multiLevelType w:val="multilevel"/>
    <w:tmpl w:val="D6D2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A4DE8"/>
    <w:multiLevelType w:val="multilevel"/>
    <w:tmpl w:val="1E6A0A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DD776A7"/>
    <w:multiLevelType w:val="multilevel"/>
    <w:tmpl w:val="6CE61D3E"/>
    <w:lvl w:ilvl="0">
      <w:start w:val="58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226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536E7990"/>
    <w:multiLevelType w:val="multilevel"/>
    <w:tmpl w:val="BB0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34182"/>
    <w:multiLevelType w:val="hybridMultilevel"/>
    <w:tmpl w:val="DFCAD9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8569B"/>
    <w:multiLevelType w:val="multilevel"/>
    <w:tmpl w:val="8D324E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AA31685"/>
    <w:multiLevelType w:val="multilevel"/>
    <w:tmpl w:val="5EDCA7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2"/>
  </w:num>
  <w:num w:numId="14">
    <w:abstractNumId w:val="5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7CE"/>
    <w:rsid w:val="00016271"/>
    <w:rsid w:val="000676E8"/>
    <w:rsid w:val="000A77CE"/>
    <w:rsid w:val="001155B0"/>
    <w:rsid w:val="001435C8"/>
    <w:rsid w:val="001460BD"/>
    <w:rsid w:val="00151ACF"/>
    <w:rsid w:val="0016294F"/>
    <w:rsid w:val="001A118C"/>
    <w:rsid w:val="00210326"/>
    <w:rsid w:val="002455B6"/>
    <w:rsid w:val="00260FB2"/>
    <w:rsid w:val="00263E6F"/>
    <w:rsid w:val="00283BD7"/>
    <w:rsid w:val="002A3BEB"/>
    <w:rsid w:val="002D4A76"/>
    <w:rsid w:val="002D5E5A"/>
    <w:rsid w:val="00310BBA"/>
    <w:rsid w:val="00356616"/>
    <w:rsid w:val="003731B0"/>
    <w:rsid w:val="00384058"/>
    <w:rsid w:val="003C30F2"/>
    <w:rsid w:val="003E1156"/>
    <w:rsid w:val="00452EB9"/>
    <w:rsid w:val="0045773F"/>
    <w:rsid w:val="00483EC4"/>
    <w:rsid w:val="004A31DD"/>
    <w:rsid w:val="004B2FC2"/>
    <w:rsid w:val="004E0D60"/>
    <w:rsid w:val="00503878"/>
    <w:rsid w:val="00537A9C"/>
    <w:rsid w:val="005C309E"/>
    <w:rsid w:val="005C4723"/>
    <w:rsid w:val="006505CB"/>
    <w:rsid w:val="00657013"/>
    <w:rsid w:val="00676C3D"/>
    <w:rsid w:val="00697FB2"/>
    <w:rsid w:val="006F0EB6"/>
    <w:rsid w:val="00706E09"/>
    <w:rsid w:val="00735C84"/>
    <w:rsid w:val="00742316"/>
    <w:rsid w:val="007A05C8"/>
    <w:rsid w:val="007D525E"/>
    <w:rsid w:val="00806596"/>
    <w:rsid w:val="008230B3"/>
    <w:rsid w:val="00851D3E"/>
    <w:rsid w:val="008834C9"/>
    <w:rsid w:val="0090070F"/>
    <w:rsid w:val="009249BB"/>
    <w:rsid w:val="0094204A"/>
    <w:rsid w:val="009A38F9"/>
    <w:rsid w:val="009A4632"/>
    <w:rsid w:val="009C6E48"/>
    <w:rsid w:val="009F092D"/>
    <w:rsid w:val="00A32BBC"/>
    <w:rsid w:val="00A93BB5"/>
    <w:rsid w:val="00A975FA"/>
    <w:rsid w:val="00AB6D52"/>
    <w:rsid w:val="00AC75FE"/>
    <w:rsid w:val="00B3312A"/>
    <w:rsid w:val="00B34963"/>
    <w:rsid w:val="00B45867"/>
    <w:rsid w:val="00B642FE"/>
    <w:rsid w:val="00B73890"/>
    <w:rsid w:val="00BC3AFF"/>
    <w:rsid w:val="00C11A84"/>
    <w:rsid w:val="00C439CD"/>
    <w:rsid w:val="00CA2CFB"/>
    <w:rsid w:val="00CC2A39"/>
    <w:rsid w:val="00CC5D21"/>
    <w:rsid w:val="00CE5D3B"/>
    <w:rsid w:val="00D251E2"/>
    <w:rsid w:val="00D262FB"/>
    <w:rsid w:val="00D81B19"/>
    <w:rsid w:val="00D86A2C"/>
    <w:rsid w:val="00D93E04"/>
    <w:rsid w:val="00DC7B9F"/>
    <w:rsid w:val="00DF70BD"/>
    <w:rsid w:val="00E04A6A"/>
    <w:rsid w:val="00E21A8E"/>
    <w:rsid w:val="00E537FF"/>
    <w:rsid w:val="00E60D5D"/>
    <w:rsid w:val="00ED11D6"/>
    <w:rsid w:val="00ED4706"/>
    <w:rsid w:val="00F1692A"/>
    <w:rsid w:val="00F42C43"/>
    <w:rsid w:val="00F875A8"/>
    <w:rsid w:val="00FD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a4">
    <w:name w:val="Дата № док"/>
    <w:basedOn w:val="a"/>
    <w:rsid w:val="000A77CE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5">
    <w:name w:val="Основной текст_"/>
    <w:basedOn w:val="a0"/>
    <w:link w:val="2"/>
    <w:locked/>
    <w:rsid w:val="00B738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B73890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B73890"/>
    <w:rPr>
      <w:color w:val="000000"/>
      <w:spacing w:val="0"/>
      <w:w w:val="100"/>
      <w:position w:val="0"/>
      <w:u w:val="single"/>
      <w:lang w:val="ru-RU"/>
    </w:rPr>
  </w:style>
  <w:style w:type="paragraph" w:styleId="a6">
    <w:name w:val="Normal (Web)"/>
    <w:basedOn w:val="a"/>
    <w:uiPriority w:val="99"/>
    <w:semiHidden/>
    <w:unhideWhenUsed/>
    <w:rsid w:val="0024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3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5FFC-DC53-41BC-9ECA-6EDEF0F5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19</cp:revision>
  <cp:lastPrinted>2013-08-13T12:25:00Z</cp:lastPrinted>
  <dcterms:created xsi:type="dcterms:W3CDTF">2013-08-08T06:21:00Z</dcterms:created>
  <dcterms:modified xsi:type="dcterms:W3CDTF">2013-08-13T12:29:00Z</dcterms:modified>
</cp:coreProperties>
</file>