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6E" w:rsidRDefault="0025286E" w:rsidP="002528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ГОРОДСКОГО ПОСЕЛЕНИЯ НОВОСЕМЕЙКИНО</w:t>
      </w:r>
    </w:p>
    <w:p w:rsidR="0025286E" w:rsidRDefault="0025286E" w:rsidP="002528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КРАСНОЯРСКИЙ САМАРСКОЙ ОБЛАСТИ</w:t>
      </w:r>
    </w:p>
    <w:p w:rsidR="0025286E" w:rsidRDefault="0025286E" w:rsidP="002528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286E" w:rsidRDefault="00910FE0" w:rsidP="00252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5286E" w:rsidRDefault="0025286E" w:rsidP="00252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04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973">
        <w:rPr>
          <w:rFonts w:ascii="Times New Roman" w:hAnsi="Times New Roman" w:cs="Times New Roman"/>
          <w:b/>
          <w:bCs/>
          <w:sz w:val="28"/>
          <w:szCs w:val="28"/>
        </w:rPr>
        <w:t xml:space="preserve">29 декабря </w:t>
      </w:r>
      <w:r w:rsidR="00604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201</w:t>
      </w:r>
      <w:r w:rsidR="00A5097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04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3C0092">
        <w:rPr>
          <w:rFonts w:ascii="Times New Roman" w:hAnsi="Times New Roman" w:cs="Times New Roman"/>
          <w:b/>
          <w:bCs/>
          <w:sz w:val="28"/>
          <w:szCs w:val="28"/>
        </w:rPr>
        <w:t xml:space="preserve"> 74</w:t>
      </w:r>
    </w:p>
    <w:p w:rsidR="0025286E" w:rsidRDefault="0025286E" w:rsidP="0025286E">
      <w:pPr>
        <w:pStyle w:val="30"/>
        <w:shd w:val="clear" w:color="auto" w:fill="auto"/>
        <w:spacing w:before="0"/>
        <w:ind w:left="40"/>
        <w:rPr>
          <w:sz w:val="24"/>
          <w:szCs w:val="24"/>
        </w:rPr>
      </w:pPr>
    </w:p>
    <w:p w:rsidR="00317B73" w:rsidRDefault="00B52B40">
      <w:pPr>
        <w:pStyle w:val="30"/>
        <w:shd w:val="clear" w:color="auto" w:fill="auto"/>
        <w:spacing w:before="0"/>
        <w:ind w:left="20" w:firstLine="0"/>
      </w:pPr>
      <w:r>
        <w:rPr>
          <w:rStyle w:val="31"/>
          <w:b/>
          <w:bCs/>
        </w:rPr>
        <w:t xml:space="preserve">Об организации работы </w:t>
      </w:r>
      <w:r w:rsidR="00994624">
        <w:rPr>
          <w:rStyle w:val="31"/>
          <w:b/>
          <w:bCs/>
        </w:rPr>
        <w:t>п</w:t>
      </w:r>
      <w:r>
        <w:rPr>
          <w:rStyle w:val="31"/>
          <w:b/>
          <w:bCs/>
        </w:rPr>
        <w:t xml:space="preserve">о информированию деятельности администрации </w:t>
      </w:r>
      <w:r w:rsidR="0025286E">
        <w:rPr>
          <w:rStyle w:val="31"/>
          <w:b/>
          <w:bCs/>
        </w:rPr>
        <w:t xml:space="preserve">городского поселения Новосемейкино </w:t>
      </w:r>
      <w:r>
        <w:rPr>
          <w:rStyle w:val="31"/>
          <w:b/>
          <w:bCs/>
        </w:rPr>
        <w:t>муниципального района Красноярский</w:t>
      </w:r>
    </w:p>
    <w:p w:rsidR="00317B73" w:rsidRDefault="00B52B40">
      <w:pPr>
        <w:pStyle w:val="33"/>
        <w:keepNext/>
        <w:keepLines/>
        <w:shd w:val="clear" w:color="auto" w:fill="auto"/>
        <w:spacing w:after="473"/>
        <w:ind w:left="20" w:firstLine="0"/>
      </w:pPr>
      <w:bookmarkStart w:id="0" w:name="bookmark2"/>
      <w:r>
        <w:rPr>
          <w:rStyle w:val="34"/>
          <w:b/>
          <w:bCs/>
        </w:rPr>
        <w:t>в сети Интернет</w:t>
      </w:r>
      <w:bookmarkEnd w:id="0"/>
    </w:p>
    <w:p w:rsidR="00317B73" w:rsidRPr="00855E70" w:rsidRDefault="00B52B40">
      <w:pPr>
        <w:pStyle w:val="35"/>
        <w:shd w:val="clear" w:color="auto" w:fill="auto"/>
        <w:spacing w:before="0"/>
        <w:ind w:left="20" w:right="40" w:firstLine="740"/>
        <w:rPr>
          <w:rStyle w:val="12"/>
          <w:sz w:val="28"/>
          <w:szCs w:val="28"/>
        </w:rPr>
      </w:pPr>
      <w:r w:rsidRPr="00855E70">
        <w:rPr>
          <w:rStyle w:val="12"/>
          <w:sz w:val="28"/>
          <w:szCs w:val="28"/>
        </w:rPr>
        <w:t xml:space="preserve">В </w:t>
      </w:r>
      <w:r w:rsidR="00910FE0" w:rsidRPr="00855E70">
        <w:rPr>
          <w:rStyle w:val="12"/>
          <w:sz w:val="28"/>
          <w:szCs w:val="28"/>
        </w:rPr>
        <w:t xml:space="preserve"> </w:t>
      </w:r>
      <w:r w:rsidRPr="00855E70">
        <w:rPr>
          <w:rStyle w:val="12"/>
          <w:sz w:val="28"/>
          <w:szCs w:val="28"/>
        </w:rPr>
        <w:t>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09.02.2009 № 8-ФЗ</w:t>
      </w:r>
      <w:r w:rsidR="00910FE0" w:rsidRPr="00855E70">
        <w:rPr>
          <w:rStyle w:val="12"/>
          <w:sz w:val="28"/>
          <w:szCs w:val="28"/>
        </w:rPr>
        <w:t xml:space="preserve"> </w:t>
      </w:r>
      <w:r w:rsidRPr="00855E70">
        <w:rPr>
          <w:rStyle w:val="12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25286E" w:rsidRPr="00855E70">
        <w:rPr>
          <w:rStyle w:val="12"/>
          <w:sz w:val="28"/>
          <w:szCs w:val="28"/>
        </w:rPr>
        <w:t xml:space="preserve">городского поселения Новосемейкино </w:t>
      </w:r>
      <w:r w:rsidRPr="00855E70">
        <w:rPr>
          <w:rStyle w:val="12"/>
          <w:sz w:val="28"/>
          <w:szCs w:val="28"/>
        </w:rPr>
        <w:t>мун</w:t>
      </w:r>
      <w:r w:rsidR="00307116">
        <w:rPr>
          <w:rStyle w:val="12"/>
          <w:sz w:val="28"/>
          <w:szCs w:val="28"/>
        </w:rPr>
        <w:t>иципального района Красноярский</w:t>
      </w:r>
      <w:r w:rsidRPr="00855E70">
        <w:rPr>
          <w:rStyle w:val="12"/>
          <w:sz w:val="28"/>
          <w:szCs w:val="28"/>
        </w:rPr>
        <w:t>:</w:t>
      </w:r>
    </w:p>
    <w:p w:rsidR="00E006A2" w:rsidRPr="00EB3D95" w:rsidRDefault="00E006A2" w:rsidP="00E00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 w:rsidRPr="00EB3D95">
        <w:rPr>
          <w:rFonts w:ascii="Times New Roman" w:hAnsi="Times New Roman" w:cs="Times New Roman"/>
          <w:sz w:val="28"/>
          <w:szCs w:val="28"/>
        </w:rPr>
        <w:t xml:space="preserve">.Утвердить Перечень  информации, сроки и ответственных за предоставление информации о </w:t>
      </w:r>
      <w:r w:rsidR="00637221" w:rsidRPr="00EB3D95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администрации городского поселения Новосемейкино </w:t>
      </w:r>
      <w:r w:rsidRPr="00EB3D95">
        <w:rPr>
          <w:rFonts w:ascii="Times New Roman" w:hAnsi="Times New Roman" w:cs="Times New Roman"/>
          <w:sz w:val="28"/>
          <w:szCs w:val="28"/>
        </w:rPr>
        <w:t xml:space="preserve">подлежащей опубликованию в открытом доступе в формате "открытых данных" согласно </w:t>
      </w:r>
      <w:hyperlink w:anchor="Par347" w:tooltip="ФОРМА, ПОРЯДОК И СРОКИ" w:history="1">
        <w:r w:rsidRPr="00EB3D9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A421F6" w:rsidRPr="00EB3D95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EB3D95">
        <w:rPr>
          <w:rFonts w:ascii="Times New Roman" w:hAnsi="Times New Roman" w:cs="Times New Roman"/>
          <w:sz w:val="28"/>
          <w:szCs w:val="28"/>
        </w:rPr>
        <w:t>.</w:t>
      </w:r>
    </w:p>
    <w:p w:rsidR="00CC5C2C" w:rsidRDefault="007429F9" w:rsidP="00742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A3B46">
        <w:rPr>
          <w:rFonts w:ascii="Times New Roman" w:hAnsi="Times New Roman" w:cs="Times New Roman"/>
          <w:sz w:val="28"/>
          <w:szCs w:val="28"/>
        </w:rPr>
        <w:t xml:space="preserve"> специалиста первой категории </w:t>
      </w:r>
      <w:r w:rsidR="00F476AF">
        <w:rPr>
          <w:rFonts w:ascii="Times New Roman" w:hAnsi="Times New Roman" w:cs="Times New Roman"/>
          <w:sz w:val="28"/>
          <w:szCs w:val="28"/>
        </w:rPr>
        <w:t>Карташову Юлию Александровну</w:t>
      </w:r>
      <w:r w:rsidR="003F5625">
        <w:rPr>
          <w:rFonts w:ascii="Times New Roman" w:hAnsi="Times New Roman" w:cs="Times New Roman"/>
          <w:sz w:val="28"/>
          <w:szCs w:val="28"/>
        </w:rPr>
        <w:t xml:space="preserve"> 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604A33">
        <w:rPr>
          <w:rFonts w:ascii="Times New Roman" w:hAnsi="Times New Roman" w:cs="Times New Roman"/>
          <w:sz w:val="28"/>
          <w:szCs w:val="28"/>
        </w:rPr>
        <w:t xml:space="preserve">ой </w:t>
      </w:r>
      <w:r w:rsidR="003F5625">
        <w:rPr>
          <w:rFonts w:ascii="Times New Roman" w:hAnsi="Times New Roman" w:cs="Times New Roman"/>
          <w:sz w:val="28"/>
          <w:szCs w:val="28"/>
        </w:rPr>
        <w:t xml:space="preserve"> </w:t>
      </w:r>
      <w:r w:rsidR="00A421F6" w:rsidRPr="00EB3D95">
        <w:rPr>
          <w:rFonts w:ascii="Times New Roman" w:hAnsi="Times New Roman" w:cs="Times New Roman"/>
          <w:sz w:val="28"/>
          <w:szCs w:val="28"/>
        </w:rPr>
        <w:t xml:space="preserve"> 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 за </w:t>
      </w:r>
      <w:r w:rsidR="001F2826">
        <w:rPr>
          <w:rFonts w:ascii="Times New Roman" w:hAnsi="Times New Roman" w:cs="Times New Roman"/>
          <w:sz w:val="28"/>
          <w:szCs w:val="28"/>
        </w:rPr>
        <w:t xml:space="preserve"> </w:t>
      </w:r>
      <w:r w:rsidR="00170BF8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новостной (оперативной) информации </w:t>
      </w:r>
      <w:r w:rsidR="00170BF8">
        <w:rPr>
          <w:rFonts w:ascii="Times New Roman" w:hAnsi="Times New Roman" w:cs="Times New Roman"/>
          <w:sz w:val="28"/>
          <w:szCs w:val="28"/>
        </w:rPr>
        <w:t xml:space="preserve"> </w:t>
      </w:r>
      <w:r w:rsidR="00E006A2" w:rsidRPr="00EB3D95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</w:t>
      </w:r>
      <w:r w:rsidR="0089504F" w:rsidRPr="00EB3D95">
        <w:rPr>
          <w:rStyle w:val="12"/>
          <w:rFonts w:eastAsiaTheme="minorEastAsia"/>
          <w:sz w:val="28"/>
          <w:szCs w:val="28"/>
        </w:rPr>
        <w:t xml:space="preserve">администрации муниципального района Красноярский в сети </w:t>
      </w:r>
      <w:r w:rsidR="00A421F6" w:rsidRPr="00EB3D95">
        <w:rPr>
          <w:rStyle w:val="12"/>
          <w:rFonts w:eastAsiaTheme="minorEastAsia"/>
          <w:sz w:val="28"/>
          <w:szCs w:val="28"/>
        </w:rPr>
        <w:t xml:space="preserve"> «</w:t>
      </w:r>
      <w:r w:rsidR="0089504F" w:rsidRPr="00EB3D95">
        <w:rPr>
          <w:rStyle w:val="12"/>
          <w:rFonts w:eastAsiaTheme="minorEastAsia"/>
          <w:sz w:val="28"/>
          <w:szCs w:val="28"/>
        </w:rPr>
        <w:t>Интернет</w:t>
      </w:r>
      <w:r w:rsidR="00A421F6" w:rsidRPr="00EB3D95">
        <w:rPr>
          <w:rStyle w:val="12"/>
          <w:rFonts w:eastAsiaTheme="minorEastAsia"/>
          <w:sz w:val="28"/>
          <w:szCs w:val="28"/>
        </w:rPr>
        <w:t>»</w:t>
      </w:r>
      <w:r w:rsidR="0089504F" w:rsidRPr="00EB3D95">
        <w:rPr>
          <w:rStyle w:val="12"/>
          <w:rFonts w:eastAsiaTheme="minorEastAsia"/>
          <w:sz w:val="28"/>
          <w:szCs w:val="28"/>
        </w:rPr>
        <w:t xml:space="preserve"> </w:t>
      </w:r>
      <w:hyperlink r:id="rId8" w:history="1"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kryaradm</w:t>
        </w:r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9504F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006A2" w:rsidRPr="00EB3D95">
        <w:rPr>
          <w:rFonts w:ascii="Times New Roman" w:hAnsi="Times New Roman" w:cs="Times New Roman"/>
          <w:sz w:val="28"/>
          <w:szCs w:val="28"/>
        </w:rPr>
        <w:t xml:space="preserve"> </w:t>
      </w:r>
      <w:r w:rsidR="00A421F6" w:rsidRPr="00EB3D95">
        <w:rPr>
          <w:rFonts w:ascii="Times New Roman" w:hAnsi="Times New Roman" w:cs="Times New Roman"/>
          <w:sz w:val="28"/>
          <w:szCs w:val="28"/>
        </w:rPr>
        <w:t>/Поселение/</w:t>
      </w:r>
      <w:r w:rsidR="00CC5C2C">
        <w:rPr>
          <w:rFonts w:ascii="Times New Roman" w:hAnsi="Times New Roman" w:cs="Times New Roman"/>
          <w:sz w:val="28"/>
          <w:szCs w:val="28"/>
        </w:rPr>
        <w:t>.</w:t>
      </w:r>
    </w:p>
    <w:p w:rsidR="00317B73" w:rsidRPr="0074259E" w:rsidRDefault="00CC5C2C" w:rsidP="00CC5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F476AF">
        <w:rPr>
          <w:rFonts w:ascii="Times New Roman" w:hAnsi="Times New Roman" w:cs="Times New Roman"/>
          <w:sz w:val="28"/>
          <w:szCs w:val="28"/>
        </w:rPr>
        <w:t>Карташовой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5F2">
        <w:rPr>
          <w:rFonts w:ascii="Times New Roman" w:hAnsi="Times New Roman" w:cs="Times New Roman"/>
          <w:sz w:val="28"/>
          <w:szCs w:val="28"/>
        </w:rPr>
        <w:t>еженедельно</w:t>
      </w:r>
      <w:r w:rsidRPr="00CC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отслеживать </w:t>
      </w:r>
      <w:r w:rsidR="008665F2">
        <w:rPr>
          <w:rFonts w:ascii="Times New Roman" w:hAnsi="Times New Roman" w:cs="Times New Roman"/>
          <w:sz w:val="28"/>
          <w:szCs w:val="28"/>
        </w:rPr>
        <w:t xml:space="preserve"> информационное наполнение разделов  сайта </w:t>
      </w:r>
      <w:r w:rsidR="00DD1C31">
        <w:rPr>
          <w:rFonts w:ascii="Times New Roman" w:hAnsi="Times New Roman" w:cs="Times New Roman"/>
          <w:sz w:val="28"/>
          <w:szCs w:val="28"/>
        </w:rPr>
        <w:t xml:space="preserve"> </w:t>
      </w:r>
      <w:r w:rsidR="00DD1C31" w:rsidRPr="00EB3D95">
        <w:rPr>
          <w:rStyle w:val="12"/>
          <w:rFonts w:eastAsiaTheme="minorEastAsia"/>
          <w:sz w:val="28"/>
          <w:szCs w:val="28"/>
        </w:rPr>
        <w:t>администрации</w:t>
      </w:r>
      <w:r>
        <w:rPr>
          <w:rStyle w:val="12"/>
          <w:rFonts w:eastAsiaTheme="minorEastAsia"/>
          <w:sz w:val="28"/>
          <w:szCs w:val="28"/>
        </w:rPr>
        <w:t xml:space="preserve"> городского поселения Новосемейкино </w:t>
      </w:r>
      <w:r w:rsidR="00DD1C31" w:rsidRPr="00EB3D95">
        <w:rPr>
          <w:rStyle w:val="12"/>
          <w:rFonts w:eastAsiaTheme="minorEastAsia"/>
          <w:sz w:val="28"/>
          <w:szCs w:val="28"/>
        </w:rPr>
        <w:t xml:space="preserve"> муниципального района Красноярский в сети  «Интернет» </w:t>
      </w:r>
      <w:hyperlink r:id="rId9" w:history="1"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kryaradm</w:t>
        </w:r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1C31" w:rsidRPr="00EB3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D1C31" w:rsidRPr="00EB3D95">
        <w:rPr>
          <w:rFonts w:ascii="Times New Roman" w:hAnsi="Times New Roman" w:cs="Times New Roman"/>
          <w:sz w:val="28"/>
          <w:szCs w:val="28"/>
        </w:rPr>
        <w:t xml:space="preserve"> /Поселение/</w:t>
      </w:r>
      <w:r w:rsidR="00DD1C31">
        <w:rPr>
          <w:rFonts w:ascii="Times New Roman" w:hAnsi="Times New Roman" w:cs="Times New Roman"/>
          <w:sz w:val="28"/>
          <w:szCs w:val="28"/>
        </w:rPr>
        <w:t>.</w:t>
      </w:r>
    </w:p>
    <w:p w:rsidR="00317B73" w:rsidRPr="00BC4B98" w:rsidRDefault="00CC5C2C" w:rsidP="00750204">
      <w:pPr>
        <w:pStyle w:val="35"/>
        <w:shd w:val="clear" w:color="auto" w:fill="auto"/>
        <w:spacing w:before="0"/>
        <w:ind w:left="20" w:right="20" w:hanging="2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ab/>
        <w:t xml:space="preserve">      4</w:t>
      </w:r>
      <w:r w:rsidR="007429F9" w:rsidRPr="00BC4B98">
        <w:rPr>
          <w:rStyle w:val="12"/>
          <w:sz w:val="28"/>
          <w:szCs w:val="28"/>
        </w:rPr>
        <w:t>.О</w:t>
      </w:r>
      <w:r w:rsidR="00750204" w:rsidRPr="00BC4B98">
        <w:rPr>
          <w:rStyle w:val="12"/>
          <w:sz w:val="28"/>
          <w:szCs w:val="28"/>
        </w:rPr>
        <w:t>п</w:t>
      </w:r>
      <w:r w:rsidR="00B52B40" w:rsidRPr="00BC4B98">
        <w:rPr>
          <w:rStyle w:val="12"/>
          <w:sz w:val="28"/>
          <w:szCs w:val="28"/>
        </w:rPr>
        <w:t xml:space="preserve">убликовать настоящее </w:t>
      </w:r>
      <w:r w:rsidR="007429F9" w:rsidRPr="00BC4B98">
        <w:rPr>
          <w:rStyle w:val="12"/>
          <w:sz w:val="28"/>
          <w:szCs w:val="28"/>
        </w:rPr>
        <w:t xml:space="preserve">распоряжение </w:t>
      </w:r>
      <w:r w:rsidR="00750204" w:rsidRPr="00BC4B98">
        <w:rPr>
          <w:rStyle w:val="12"/>
          <w:sz w:val="28"/>
          <w:szCs w:val="28"/>
        </w:rPr>
        <w:t>г</w:t>
      </w:r>
      <w:r w:rsidR="00B52B40" w:rsidRPr="00BC4B98">
        <w:rPr>
          <w:rStyle w:val="12"/>
          <w:sz w:val="28"/>
          <w:szCs w:val="28"/>
        </w:rPr>
        <w:t>азете «Красноярски</w:t>
      </w:r>
      <w:r w:rsidR="00750204" w:rsidRPr="00BC4B98">
        <w:rPr>
          <w:rStyle w:val="12"/>
          <w:sz w:val="28"/>
          <w:szCs w:val="28"/>
        </w:rPr>
        <w:t>й</w:t>
      </w:r>
      <w:r w:rsidR="00B52B40" w:rsidRPr="00BC4B98">
        <w:rPr>
          <w:rStyle w:val="12"/>
          <w:sz w:val="28"/>
          <w:szCs w:val="28"/>
        </w:rPr>
        <w:t xml:space="preserve"> </w:t>
      </w:r>
      <w:r w:rsidR="00750204" w:rsidRPr="00BC4B98">
        <w:rPr>
          <w:rStyle w:val="12"/>
          <w:sz w:val="28"/>
          <w:szCs w:val="28"/>
        </w:rPr>
        <w:t>вестник</w:t>
      </w:r>
      <w:r w:rsidR="00B52B40" w:rsidRPr="00BC4B98">
        <w:rPr>
          <w:rStyle w:val="12"/>
          <w:sz w:val="28"/>
          <w:szCs w:val="28"/>
        </w:rPr>
        <w:t>».</w:t>
      </w:r>
    </w:p>
    <w:p w:rsidR="00BC4B98" w:rsidRDefault="00CC5C2C" w:rsidP="00750204">
      <w:pPr>
        <w:pStyle w:val="35"/>
        <w:shd w:val="clear" w:color="auto" w:fill="auto"/>
        <w:spacing w:before="0"/>
        <w:ind w:left="20" w:right="20" w:hanging="2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5</w:t>
      </w:r>
      <w:r w:rsidR="00BC4B98" w:rsidRPr="00BC4B98">
        <w:rPr>
          <w:rStyle w:val="12"/>
          <w:sz w:val="28"/>
          <w:szCs w:val="28"/>
        </w:rPr>
        <w:t xml:space="preserve">.Контроль за исполнение настоящего распоряжения возложить на </w:t>
      </w:r>
      <w:r w:rsidR="00894FF5">
        <w:rPr>
          <w:rStyle w:val="12"/>
          <w:sz w:val="28"/>
          <w:szCs w:val="28"/>
        </w:rPr>
        <w:t>заместителя Главы администрации   Брюханову Н.А.</w:t>
      </w:r>
    </w:p>
    <w:p w:rsidR="00894FF5" w:rsidRDefault="00894FF5" w:rsidP="00750204">
      <w:pPr>
        <w:pStyle w:val="35"/>
        <w:shd w:val="clear" w:color="auto" w:fill="auto"/>
        <w:spacing w:before="0"/>
        <w:ind w:left="20" w:right="20" w:hanging="20"/>
        <w:rPr>
          <w:rStyle w:val="12"/>
        </w:rPr>
      </w:pPr>
    </w:p>
    <w:p w:rsidR="00BC4B98" w:rsidRPr="00DD71F3" w:rsidRDefault="00BC4B98" w:rsidP="00BC4B98">
      <w:pPr>
        <w:pStyle w:val="35"/>
        <w:shd w:val="clear" w:color="auto" w:fill="auto"/>
        <w:spacing w:before="0" w:line="240" w:lineRule="auto"/>
        <w:ind w:left="23" w:right="23" w:hanging="23"/>
        <w:contextualSpacing/>
        <w:rPr>
          <w:rStyle w:val="12"/>
          <w:sz w:val="28"/>
          <w:szCs w:val="28"/>
        </w:rPr>
      </w:pPr>
      <w:r>
        <w:rPr>
          <w:rStyle w:val="12"/>
        </w:rPr>
        <w:t xml:space="preserve">           </w:t>
      </w:r>
      <w:r w:rsidRPr="00DD71F3">
        <w:rPr>
          <w:rStyle w:val="12"/>
          <w:sz w:val="28"/>
          <w:szCs w:val="28"/>
        </w:rPr>
        <w:t>Глава администрации</w:t>
      </w:r>
    </w:p>
    <w:p w:rsidR="00BC4B98" w:rsidRPr="00DD71F3" w:rsidRDefault="00BC4B98" w:rsidP="00BC4B98">
      <w:pPr>
        <w:pStyle w:val="35"/>
        <w:shd w:val="clear" w:color="auto" w:fill="auto"/>
        <w:spacing w:before="0" w:line="240" w:lineRule="auto"/>
        <w:ind w:left="23" w:right="23" w:hanging="23"/>
        <w:contextualSpacing/>
        <w:rPr>
          <w:rStyle w:val="12"/>
          <w:sz w:val="28"/>
          <w:szCs w:val="28"/>
        </w:rPr>
      </w:pPr>
      <w:r w:rsidRPr="00DD71F3">
        <w:rPr>
          <w:rStyle w:val="12"/>
          <w:sz w:val="28"/>
          <w:szCs w:val="28"/>
        </w:rPr>
        <w:t>городского поселения Новосемейкино</w:t>
      </w:r>
    </w:p>
    <w:p w:rsidR="00BC4B98" w:rsidRPr="00DD71F3" w:rsidRDefault="00BC4B98" w:rsidP="00BC4B98">
      <w:pPr>
        <w:pStyle w:val="35"/>
        <w:shd w:val="clear" w:color="auto" w:fill="auto"/>
        <w:spacing w:before="0" w:line="240" w:lineRule="auto"/>
        <w:ind w:left="23" w:right="23" w:hanging="23"/>
        <w:contextualSpacing/>
        <w:rPr>
          <w:sz w:val="28"/>
          <w:szCs w:val="28"/>
        </w:rPr>
      </w:pPr>
      <w:r w:rsidRPr="00DD71F3">
        <w:rPr>
          <w:rStyle w:val="12"/>
          <w:sz w:val="28"/>
          <w:szCs w:val="28"/>
        </w:rPr>
        <w:t>муниципального района Красноярский                                             В.И.Лопатин</w:t>
      </w:r>
    </w:p>
    <w:p w:rsidR="00BC4B98" w:rsidRDefault="00BC4B98" w:rsidP="00DE303B">
      <w:pPr>
        <w:ind w:left="260"/>
        <w:rPr>
          <w:sz w:val="26"/>
          <w:szCs w:val="26"/>
        </w:rPr>
      </w:pPr>
    </w:p>
    <w:p w:rsidR="00BC4B98" w:rsidRPr="008F52E7" w:rsidRDefault="008F52E7" w:rsidP="008F52E7">
      <w:pPr>
        <w:ind w:left="260"/>
        <w:rPr>
          <w:rFonts w:ascii="Times New Roman" w:hAnsi="Times New Roman" w:cs="Times New Roman"/>
        </w:rPr>
      </w:pPr>
      <w:r w:rsidRPr="008F52E7">
        <w:rPr>
          <w:rFonts w:ascii="Times New Roman" w:hAnsi="Times New Roman" w:cs="Times New Roman"/>
        </w:rPr>
        <w:t>Брюханова Н.А.,2258945</w:t>
      </w:r>
    </w:p>
    <w:p w:rsidR="00307116" w:rsidRPr="00FE78AF" w:rsidRDefault="00307116" w:rsidP="00307116">
      <w:pPr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FE78A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 </w:t>
      </w:r>
    </w:p>
    <w:p w:rsidR="00BC4B98" w:rsidRPr="00FE78AF" w:rsidRDefault="00307116" w:rsidP="00307116">
      <w:pPr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FE78AF">
        <w:rPr>
          <w:rFonts w:ascii="Times New Roman" w:hAnsi="Times New Roman" w:cs="Times New Roman"/>
          <w:sz w:val="26"/>
          <w:szCs w:val="26"/>
        </w:rPr>
        <w:t xml:space="preserve">к Распоряжению № </w:t>
      </w:r>
      <w:r w:rsidR="003C0092">
        <w:rPr>
          <w:rFonts w:ascii="Times New Roman" w:hAnsi="Times New Roman" w:cs="Times New Roman"/>
          <w:sz w:val="26"/>
          <w:szCs w:val="26"/>
        </w:rPr>
        <w:t>74</w:t>
      </w:r>
      <w:r w:rsidRPr="00FE78AF">
        <w:rPr>
          <w:rFonts w:ascii="Times New Roman" w:hAnsi="Times New Roman" w:cs="Times New Roman"/>
          <w:sz w:val="26"/>
          <w:szCs w:val="26"/>
        </w:rPr>
        <w:t xml:space="preserve"> от </w:t>
      </w:r>
      <w:r w:rsidR="00A50973">
        <w:rPr>
          <w:rFonts w:ascii="Times New Roman" w:hAnsi="Times New Roman" w:cs="Times New Roman"/>
          <w:sz w:val="26"/>
          <w:szCs w:val="26"/>
        </w:rPr>
        <w:t>29</w:t>
      </w:r>
      <w:r w:rsidR="00C9259B">
        <w:rPr>
          <w:rFonts w:ascii="Times New Roman" w:hAnsi="Times New Roman" w:cs="Times New Roman"/>
          <w:sz w:val="26"/>
          <w:szCs w:val="26"/>
        </w:rPr>
        <w:t>.</w:t>
      </w:r>
      <w:r w:rsidR="00A50973">
        <w:rPr>
          <w:rFonts w:ascii="Times New Roman" w:hAnsi="Times New Roman" w:cs="Times New Roman"/>
          <w:sz w:val="26"/>
          <w:szCs w:val="26"/>
        </w:rPr>
        <w:t>12</w:t>
      </w:r>
      <w:r w:rsidR="00C9259B">
        <w:rPr>
          <w:rFonts w:ascii="Times New Roman" w:hAnsi="Times New Roman" w:cs="Times New Roman"/>
          <w:sz w:val="26"/>
          <w:szCs w:val="26"/>
        </w:rPr>
        <w:t>.201</w:t>
      </w:r>
      <w:r w:rsidR="00A50973">
        <w:rPr>
          <w:rFonts w:ascii="Times New Roman" w:hAnsi="Times New Roman" w:cs="Times New Roman"/>
          <w:sz w:val="26"/>
          <w:szCs w:val="26"/>
        </w:rPr>
        <w:t>8</w:t>
      </w:r>
    </w:p>
    <w:p w:rsidR="00307116" w:rsidRDefault="00307116" w:rsidP="00855E70">
      <w:pPr>
        <w:ind w:left="260"/>
        <w:jc w:val="center"/>
        <w:rPr>
          <w:sz w:val="26"/>
          <w:szCs w:val="26"/>
        </w:rPr>
      </w:pPr>
    </w:p>
    <w:p w:rsidR="00DE303B" w:rsidRPr="00C23D66" w:rsidRDefault="00DE303B" w:rsidP="00855E70">
      <w:pPr>
        <w:ind w:left="260"/>
        <w:jc w:val="center"/>
        <w:rPr>
          <w:rFonts w:ascii="Times New Roman" w:hAnsi="Times New Roman" w:cs="Times New Roman"/>
        </w:rPr>
      </w:pPr>
      <w:r w:rsidRPr="00C23D66">
        <w:rPr>
          <w:rFonts w:ascii="Times New Roman" w:hAnsi="Times New Roman" w:cs="Times New Roman"/>
          <w:sz w:val="26"/>
          <w:szCs w:val="26"/>
        </w:rPr>
        <w:t>П</w:t>
      </w:r>
      <w:r w:rsidRPr="00C23D66">
        <w:rPr>
          <w:rFonts w:ascii="Times New Roman" w:hAnsi="Times New Roman" w:cs="Times New Roman"/>
        </w:rPr>
        <w:t>ЕРЕЧЕНЬ</w:t>
      </w:r>
    </w:p>
    <w:p w:rsidR="0014685C" w:rsidRDefault="00DE303B" w:rsidP="0014685C">
      <w:pPr>
        <w:spacing w:after="185"/>
        <w:ind w:left="261"/>
        <w:contextualSpacing/>
        <w:jc w:val="center"/>
        <w:rPr>
          <w:rFonts w:ascii="Times New Roman" w:hAnsi="Times New Roman" w:cs="Times New Roman"/>
        </w:rPr>
      </w:pPr>
      <w:r w:rsidRPr="00C23D66">
        <w:rPr>
          <w:rFonts w:ascii="Times New Roman" w:hAnsi="Times New Roman" w:cs="Times New Roman"/>
        </w:rPr>
        <w:t>ИНФОРМАЦИИ О ДЕЯТЕЛЬНОСТИ АДМИНИСТРАЦИИ</w:t>
      </w:r>
      <w:r w:rsidR="00855E70" w:rsidRPr="00C23D66">
        <w:rPr>
          <w:rFonts w:ascii="Times New Roman" w:hAnsi="Times New Roman" w:cs="Times New Roman"/>
        </w:rPr>
        <w:t xml:space="preserve"> ГОРОДСКОГО ПОСЕЛЕНИЯ НОВОСЕМЕЙКИНО </w:t>
      </w:r>
      <w:r w:rsidRPr="00C23D66">
        <w:rPr>
          <w:rFonts w:ascii="Times New Roman" w:hAnsi="Times New Roman" w:cs="Times New Roman"/>
        </w:rPr>
        <w:t xml:space="preserve"> МУНИЦИПАЛЬНОГО РАЙОНА КРАСНОЯРСКИЙ САМАРСКОЙ ОБЛАСТИ, РАЗМЕЩАЕМОЙ НА ОФИЦИАЛЬНОМ САЙТЕ</w:t>
      </w:r>
      <w:r w:rsidR="00855E70" w:rsidRPr="00C23D66">
        <w:rPr>
          <w:rFonts w:ascii="Times New Roman" w:hAnsi="Times New Roman" w:cs="Times New Roman"/>
        </w:rPr>
        <w:t xml:space="preserve"> АДМИНИСТРАЦИИ  МУНИЦИПАЛЬНОГО РАЙОНА КРАСНОЯРСКИЙ </w:t>
      </w:r>
    </w:p>
    <w:p w:rsidR="00DE303B" w:rsidRPr="00C23D66" w:rsidRDefault="00DE303B" w:rsidP="0014685C">
      <w:pPr>
        <w:spacing w:after="185"/>
        <w:ind w:left="261"/>
        <w:contextualSpacing/>
        <w:jc w:val="center"/>
        <w:rPr>
          <w:rFonts w:ascii="Times New Roman" w:hAnsi="Times New Roman" w:cs="Times New Roman"/>
        </w:rPr>
      </w:pPr>
      <w:r w:rsidRPr="00C23D66">
        <w:rPr>
          <w:rFonts w:ascii="Times New Roman" w:hAnsi="Times New Roman" w:cs="Times New Roman"/>
        </w:rPr>
        <w:t xml:space="preserve"> В СЕТИ ИНТЕРНЕТ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794"/>
        <w:gridCol w:w="1906"/>
        <w:gridCol w:w="1934"/>
        <w:gridCol w:w="2122"/>
      </w:tblGrid>
      <w:tr w:rsidR="00DE303B" w:rsidTr="00750204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after="60" w:line="220" w:lineRule="exact"/>
              <w:ind w:left="140"/>
              <w:jc w:val="left"/>
            </w:pPr>
            <w:r>
              <w:rPr>
                <w:rStyle w:val="11pt2"/>
              </w:rPr>
              <w:t>№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1"/>
              </w:rPr>
              <w:t>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1"/>
              </w:rPr>
              <w:t>Наименование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1"/>
              </w:rPr>
              <w:t>информации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11pt1"/>
              </w:rPr>
              <w:t>Периодичность</w:t>
            </w:r>
          </w:p>
          <w:p w:rsidR="00DE303B" w:rsidRDefault="00DE303B" w:rsidP="00AE3EFF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11pt1"/>
              </w:rPr>
              <w:t>размещени</w:t>
            </w:r>
            <w:r w:rsidR="0014685C">
              <w:rPr>
                <w:rStyle w:val="11pt1"/>
              </w:rPr>
              <w:t>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1"/>
              </w:rPr>
              <w:t>Срок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1"/>
              </w:rPr>
              <w:t>обновления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AE3EFF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1pt1"/>
              </w:rPr>
              <w:t>ответственные</w:t>
            </w:r>
          </w:p>
        </w:tc>
      </w:tr>
      <w:tr w:rsidR="00DE303B" w:rsidTr="00750204"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1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07116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 xml:space="preserve">Наименование и структура администрации </w:t>
            </w:r>
            <w:r w:rsidR="00307116">
              <w:rPr>
                <w:rStyle w:val="11pt2"/>
              </w:rPr>
              <w:t>городского поселения Новосемейкино</w:t>
            </w:r>
            <w:r w:rsidR="00B954E8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>муниципального района Красноярский (далее - администрация), почтовый адрес, электронный адрес, номера телефонов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1pt2"/>
              </w:rPr>
              <w:t>В течение трех рабочих дней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F476AF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</w:t>
            </w:r>
            <w:r w:rsidR="0014685C">
              <w:rPr>
                <w:rStyle w:val="11pt2"/>
              </w:rPr>
              <w:t xml:space="preserve"> специалист</w:t>
            </w:r>
          </w:p>
          <w:p w:rsidR="0014685C" w:rsidRDefault="0014685C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832A36">
        <w:trPr>
          <w:trHeight w:hRule="exact" w:val="2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 xml:space="preserve">Устав </w:t>
            </w:r>
            <w:r w:rsidR="00B954E8">
              <w:rPr>
                <w:rStyle w:val="11pt2"/>
              </w:rPr>
              <w:t xml:space="preserve">городского поселения Новосемейкино </w:t>
            </w:r>
            <w:r>
              <w:rPr>
                <w:rStyle w:val="11pt2"/>
              </w:rPr>
              <w:t>муниципального района Красноярский Самарской области, а также перечень иных законов и нормативных актов, определяющих полномочия администрации.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8AF" w:rsidRDefault="00F476AF" w:rsidP="00FE78AF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FE78AF">
              <w:rPr>
                <w:rStyle w:val="11pt2"/>
              </w:rPr>
              <w:t xml:space="preserve"> специалист</w:t>
            </w:r>
          </w:p>
          <w:p w:rsidR="00DE303B" w:rsidRDefault="00FE78AF" w:rsidP="00FE78AF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8F52E7">
        <w:trPr>
          <w:trHeight w:hRule="exact" w:val="32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92019C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Сведения о Г лаве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администрации,</w:t>
            </w:r>
          </w:p>
          <w:p w:rsidR="00DE303B" w:rsidRDefault="00AE3EFF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 xml:space="preserve">заместителе главы </w:t>
            </w:r>
            <w:r w:rsidR="00DE303B">
              <w:rPr>
                <w:rStyle w:val="11pt2"/>
              </w:rPr>
              <w:t>,</w:t>
            </w:r>
            <w:r>
              <w:rPr>
                <w:rStyle w:val="11pt2"/>
              </w:rPr>
              <w:t xml:space="preserve"> </w:t>
            </w:r>
          </w:p>
          <w:p w:rsidR="00DE303B" w:rsidRDefault="00B954E8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специалистах</w:t>
            </w:r>
            <w:r w:rsidR="00AE3EFF">
              <w:rPr>
                <w:rStyle w:val="11pt2"/>
              </w:rPr>
              <w:t xml:space="preserve"> администрации</w:t>
            </w:r>
            <w:r>
              <w:rPr>
                <w:rStyle w:val="11pt2"/>
              </w:rPr>
              <w:t>,</w:t>
            </w:r>
            <w:r w:rsidR="00AE3EFF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 xml:space="preserve"> депутатах Собрания представителей</w:t>
            </w:r>
            <w:r w:rsidR="00AE3EFF">
              <w:rPr>
                <w:rStyle w:val="11pt2"/>
              </w:rPr>
              <w:t xml:space="preserve"> городского поселения Новосемейкино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(фамилии, имена,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отчества, а также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2"/>
              </w:rPr>
              <w:t>иные сведения о них)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B954E8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1pt2"/>
              </w:rPr>
              <w:t>По мер</w:t>
            </w:r>
            <w:r w:rsidR="00B954E8">
              <w:rPr>
                <w:rStyle w:val="11pt2"/>
              </w:rPr>
              <w:t>е</w:t>
            </w:r>
            <w:r>
              <w:rPr>
                <w:rStyle w:val="11pt2"/>
              </w:rPr>
              <w:t xml:space="preserve"> изменения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1pt2"/>
              </w:rPr>
              <w:t>В течение трех рабочих дней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8AF" w:rsidRDefault="00F476AF" w:rsidP="00FE78AF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 </w:t>
            </w:r>
            <w:r w:rsidR="00FE78AF">
              <w:rPr>
                <w:rStyle w:val="11pt2"/>
              </w:rPr>
              <w:t xml:space="preserve"> специалист</w:t>
            </w:r>
          </w:p>
          <w:p w:rsidR="00DE303B" w:rsidRDefault="00FE78AF" w:rsidP="00FE78AF">
            <w:pPr>
              <w:pStyle w:val="35"/>
              <w:framePr w:w="933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8F52E7">
        <w:trPr>
          <w:trHeight w:hRule="exact" w:val="24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92019C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Перечень</w:t>
            </w:r>
          </w:p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подведомственных муниципальных предприятий и муниципальных учреждениях, сведения об их задачах,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>В течение десяти рабочих дней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FE78AF" w:rsidP="00FE78AF">
            <w:pPr>
              <w:pStyle w:val="35"/>
              <w:framePr w:w="933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1pt2"/>
              </w:rPr>
              <w:t xml:space="preserve">руководитель МКУ «Благоустройство», </w:t>
            </w:r>
            <w:r w:rsidR="00142F92">
              <w:rPr>
                <w:rStyle w:val="11pt2"/>
              </w:rPr>
              <w:t xml:space="preserve"> ведущий  </w:t>
            </w:r>
            <w:r>
              <w:rPr>
                <w:rStyle w:val="11pt2"/>
              </w:rPr>
              <w:t>специалист</w:t>
            </w:r>
          </w:p>
        </w:tc>
      </w:tr>
    </w:tbl>
    <w:p w:rsidR="00DE303B" w:rsidRDefault="00DE303B" w:rsidP="00DE303B">
      <w:pPr>
        <w:rPr>
          <w:sz w:val="2"/>
          <w:szCs w:val="2"/>
        </w:rPr>
      </w:pPr>
    </w:p>
    <w:p w:rsidR="00DE303B" w:rsidRDefault="00DE303B" w:rsidP="00DE303B">
      <w:pPr>
        <w:rPr>
          <w:sz w:val="2"/>
          <w:szCs w:val="2"/>
        </w:rPr>
        <w:sectPr w:rsidR="00DE303B" w:rsidSect="00DD71F3">
          <w:type w:val="continuous"/>
          <w:pgSz w:w="11909" w:h="16838"/>
          <w:pgMar w:top="426" w:right="1152" w:bottom="1276" w:left="11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2794"/>
        <w:gridCol w:w="1901"/>
        <w:gridCol w:w="1939"/>
        <w:gridCol w:w="2126"/>
      </w:tblGrid>
      <w:tr w:rsidR="00DE303B" w:rsidTr="00750204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framePr w:w="9341" w:wrap="notBeside" w:vAnchor="text" w:hAnchor="page" w:x="1471" w:y="-883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функциях, почтовые адреса, адреса электронной почты, номера телефонов справочных служб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framePr w:w="9341" w:wrap="notBeside" w:vAnchor="text" w:hAnchor="page" w:x="1471" w:y="-883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framePr w:w="9341" w:wrap="notBeside" w:vAnchor="text" w:hAnchor="page" w:x="1471" w:y="-88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framePr w:w="9341" w:wrap="notBeside" w:vAnchor="text" w:hAnchor="page" w:x="1471" w:y="-883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30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92019C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Сведения о руководителях подведомственных муниципальных предприятий и муниципальных учреждениях (фамилии, имена, отчества, а также при согласовании указанных лиц иные сведения о них)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</w:t>
            </w:r>
            <w:r w:rsidR="00641701">
              <w:rPr>
                <w:rStyle w:val="11pt2"/>
              </w:rPr>
              <w:t>е</w:t>
            </w:r>
            <w:r>
              <w:rPr>
                <w:rStyle w:val="11pt2"/>
              </w:rPr>
              <w:t xml:space="preserve">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FE78AF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 xml:space="preserve">руководитель МКУ «Благоустройство», </w:t>
            </w:r>
            <w:r w:rsidR="00142F92">
              <w:rPr>
                <w:rStyle w:val="11pt2"/>
              </w:rPr>
              <w:t xml:space="preserve"> ведущий  </w:t>
            </w:r>
            <w:r>
              <w:rPr>
                <w:rStyle w:val="11pt2"/>
              </w:rPr>
              <w:t xml:space="preserve"> специалист</w:t>
            </w:r>
          </w:p>
        </w:tc>
      </w:tr>
      <w:tr w:rsidR="00DE303B" w:rsidTr="00832A36">
        <w:trPr>
          <w:trHeight w:hRule="exact" w:val="27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92019C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Перечни</w:t>
            </w:r>
          </w:p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  <w:rPr>
                <w:rStyle w:val="11pt2"/>
              </w:rPr>
            </w:pPr>
            <w:r>
              <w:rPr>
                <w:rStyle w:val="11pt2"/>
              </w:rPr>
              <w:t>информационных систем, банков данных, реестров,</w:t>
            </w:r>
            <w:r w:rsidR="00641701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>регистров, находящихся в ведении администрации, муниципальных предприятий и муниципальных учреждений</w:t>
            </w:r>
          </w:p>
          <w:p w:rsidR="00832A36" w:rsidRDefault="00832A36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  <w:rPr>
                <w:rStyle w:val="11pt2"/>
              </w:rPr>
            </w:pPr>
          </w:p>
          <w:p w:rsidR="00832A36" w:rsidRDefault="00832A36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Ежемесячно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Не позднее 15 числа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6EE" w:rsidRDefault="00142F92" w:rsidP="002666EE">
            <w:pPr>
              <w:pStyle w:val="35"/>
              <w:framePr w:w="9341" w:wrap="notBeside" w:vAnchor="text" w:hAnchor="page" w:x="1471" w:y="-883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2666EE">
              <w:rPr>
                <w:rStyle w:val="11pt2"/>
              </w:rPr>
              <w:t>специалист</w:t>
            </w:r>
          </w:p>
          <w:p w:rsidR="00DE303B" w:rsidRDefault="002666EE" w:rsidP="002666EE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ведущий специалист по бюджету, специалист первой категории</w:t>
            </w:r>
          </w:p>
        </w:tc>
      </w:tr>
      <w:tr w:rsidR="00DE303B" w:rsidTr="00832A36">
        <w:trPr>
          <w:trHeight w:hRule="exact" w:val="21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92019C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 xml:space="preserve">Сведения о средствах массовой информации, учрежденных органами местного самоуправления </w:t>
            </w:r>
            <w:r w:rsidR="009A137C">
              <w:rPr>
                <w:rStyle w:val="11pt2"/>
              </w:rPr>
              <w:t>городского поселения Новосемейкино м.р.Крас</w:t>
            </w:r>
            <w:r>
              <w:rPr>
                <w:rStyle w:val="11pt2"/>
              </w:rPr>
              <w:t>ноярский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B7" w:rsidRDefault="00142F92" w:rsidP="00EC6DB7">
            <w:pPr>
              <w:pStyle w:val="35"/>
              <w:framePr w:w="9341" w:wrap="notBeside" w:vAnchor="text" w:hAnchor="page" w:x="1471" w:y="-883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EC6DB7">
              <w:rPr>
                <w:rStyle w:val="11pt2"/>
              </w:rPr>
              <w:t xml:space="preserve"> специалист</w:t>
            </w:r>
          </w:p>
          <w:p w:rsidR="00DE303B" w:rsidRDefault="00EC6DB7" w:rsidP="00EC6DB7">
            <w:pPr>
              <w:pStyle w:val="35"/>
              <w:framePr w:w="9341" w:wrap="notBeside" w:vAnchor="text" w:hAnchor="page" w:x="1471" w:y="-883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832A36">
        <w:trPr>
          <w:trHeight w:hRule="exact" w:val="253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3F57DD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Тексты нормативных правовых актов администрации, сведения о внесении в них изменений, признании их утратившими силу, признании их судом недействующими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Ежемесячно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Не позднее 15 числа месяца,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B7" w:rsidRDefault="00142F92" w:rsidP="00EC6DB7">
            <w:pPr>
              <w:pStyle w:val="35"/>
              <w:framePr w:w="9341" w:wrap="notBeside" w:vAnchor="text" w:hAnchor="page" w:x="1471" w:y="-883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EC6DB7">
              <w:rPr>
                <w:rStyle w:val="11pt2"/>
              </w:rPr>
              <w:t xml:space="preserve"> специалист</w:t>
            </w:r>
          </w:p>
          <w:p w:rsidR="00DE303B" w:rsidRDefault="00EC6DB7" w:rsidP="00EC6DB7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ведущий специалист по бюджету, специалист первой категории</w:t>
            </w:r>
          </w:p>
        </w:tc>
      </w:tr>
      <w:tr w:rsidR="00DE303B" w:rsidTr="002D227A">
        <w:trPr>
          <w:trHeight w:hRule="exact" w:val="27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3F57DD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2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Тексты проектов нормативных правовых актов, внесенных администрацией в Собрание представителей</w:t>
            </w:r>
            <w:r w:rsidR="009A137C">
              <w:rPr>
                <w:rStyle w:val="11pt2"/>
              </w:rPr>
              <w:t xml:space="preserve"> городского поселения Новосемейкино</w:t>
            </w:r>
            <w:r>
              <w:rPr>
                <w:rStyle w:val="11pt2"/>
              </w:rPr>
              <w:t xml:space="preserve"> муниципального района Красноярский в порядке правотворческой </w:t>
            </w:r>
            <w:r w:rsidR="009A137C">
              <w:rPr>
                <w:rStyle w:val="11pt2"/>
              </w:rPr>
              <w:t xml:space="preserve"> инициативыинициативы</w:t>
            </w:r>
            <w:r>
              <w:rPr>
                <w:rStyle w:val="11pt2"/>
              </w:rPr>
              <w:t>инициативы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Ежемесячно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Не позднее пяти</w:t>
            </w:r>
          </w:p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рабочих дней до</w:t>
            </w:r>
          </w:p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дня заседания</w:t>
            </w:r>
          </w:p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Собрания</w:t>
            </w:r>
          </w:p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представителей</w:t>
            </w:r>
          </w:p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муниципального</w:t>
            </w:r>
          </w:p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района</w:t>
            </w:r>
          </w:p>
          <w:p w:rsidR="00DE303B" w:rsidRDefault="00DE303B" w:rsidP="009A137C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Красноярский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B7" w:rsidRDefault="00142F92" w:rsidP="00EC6DB7">
            <w:pPr>
              <w:pStyle w:val="35"/>
              <w:framePr w:w="9341" w:wrap="notBeside" w:vAnchor="text" w:hAnchor="page" w:x="1471" w:y="-883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EC6DB7">
              <w:rPr>
                <w:rStyle w:val="11pt2"/>
              </w:rPr>
              <w:t xml:space="preserve"> специалист</w:t>
            </w:r>
          </w:p>
          <w:p w:rsidR="00DE303B" w:rsidRDefault="00EC6DB7" w:rsidP="00EC6DB7">
            <w:pPr>
              <w:pStyle w:val="35"/>
              <w:framePr w:w="9341" w:wrap="notBeside" w:vAnchor="text" w:hAnchor="page" w:x="1471" w:y="-8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ведущий специалист по бюджету, специалист первой категории</w:t>
            </w:r>
          </w:p>
        </w:tc>
      </w:tr>
    </w:tbl>
    <w:p w:rsidR="00DE303B" w:rsidRDefault="00DE303B" w:rsidP="00DE30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794"/>
        <w:gridCol w:w="1906"/>
        <w:gridCol w:w="1939"/>
        <w:gridCol w:w="2136"/>
      </w:tblGrid>
      <w:tr w:rsidR="00DE303B" w:rsidTr="00750204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16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1pt2"/>
              </w:rPr>
              <w:t>В течение одного рабочего дня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EC6DB7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Ведущий специалист по бюджету</w:t>
            </w:r>
          </w:p>
        </w:tc>
      </w:tr>
      <w:tr w:rsidR="00DE303B" w:rsidTr="001A3422">
        <w:trPr>
          <w:trHeight w:hRule="exact" w:val="17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Административные регламенты, стандарты муниципальных услуг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В течение десяти рабочих дней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B7" w:rsidRDefault="001A3422" w:rsidP="00EC6DB7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EC6DB7">
              <w:rPr>
                <w:rStyle w:val="11pt2"/>
              </w:rPr>
              <w:t>специалист</w:t>
            </w:r>
          </w:p>
          <w:p w:rsidR="00DE303B" w:rsidRDefault="00EC6DB7" w:rsidP="00EC6DB7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  <w:r>
              <w:rPr>
                <w:rStyle w:val="11pt2"/>
              </w:rPr>
              <w:t>ведущий специалист по бюджету, специалист первой категории</w:t>
            </w:r>
          </w:p>
          <w:p w:rsidR="001A3422" w:rsidRDefault="001A3422" w:rsidP="00EC6DB7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rPr>
                <w:rStyle w:val="11pt2"/>
              </w:rPr>
            </w:pPr>
          </w:p>
          <w:p w:rsidR="001A3422" w:rsidRDefault="001A3422" w:rsidP="00EC6DB7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</w:pPr>
          </w:p>
        </w:tc>
      </w:tr>
      <w:tr w:rsidR="00DE303B" w:rsidTr="00750204">
        <w:trPr>
          <w:trHeight w:hRule="exact" w:val="19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Установленные формы обращений, заявлений и иных документов, принимаемых администрацией от физических и юридических лиц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EC6DB7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По мер</w:t>
            </w:r>
            <w:r w:rsidR="00EC6DB7">
              <w:rPr>
                <w:rStyle w:val="11pt2"/>
              </w:rPr>
              <w:t>е</w:t>
            </w:r>
            <w:r>
              <w:rPr>
                <w:rStyle w:val="11pt2"/>
              </w:rPr>
              <w:t xml:space="preserve">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3BF" w:rsidRDefault="001A3422" w:rsidP="00B443BF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B443BF">
              <w:rPr>
                <w:rStyle w:val="11pt2"/>
              </w:rPr>
              <w:t xml:space="preserve"> специалист</w:t>
            </w:r>
          </w:p>
          <w:p w:rsidR="00DE303B" w:rsidRDefault="00B443BF" w:rsidP="00B443BF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750204">
        <w:trPr>
          <w:trHeight w:hRule="exact" w:val="22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Порядок обжалования нормативных правовых актов, решений, действий (бездействий) администрации, должностных лиц и муниципальных служащих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B443BF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750204">
        <w:trPr>
          <w:trHeight w:hRule="exact" w:val="1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об исполнении муниципальных целевых программ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Ежегодно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Не позднее 15 мая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B443BF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Заместитель главы поселения, главный бухгалтер, ведущий специалист по бюджету</w:t>
            </w:r>
          </w:p>
        </w:tc>
      </w:tr>
      <w:tr w:rsidR="00DE303B" w:rsidTr="00750204">
        <w:trPr>
          <w:trHeight w:hRule="exact" w:val="276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23D66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мероприятиях, проводимых администрацией, сведения об</w:t>
            </w:r>
            <w:r w:rsidR="00C23D66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>официальных визитах и о рабочих поездках руководителей и официальных делегаций администрации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Еженедельно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2"/>
              </w:rPr>
              <w:t>Не позднее трех рабочих дней со дня события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3BF" w:rsidRDefault="001A3422" w:rsidP="00B443BF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B443BF">
              <w:rPr>
                <w:rStyle w:val="11pt2"/>
              </w:rPr>
              <w:t xml:space="preserve"> специалист</w:t>
            </w:r>
          </w:p>
          <w:p w:rsidR="00DE303B" w:rsidRDefault="00B443BF" w:rsidP="00B443BF">
            <w:pPr>
              <w:pStyle w:val="35"/>
              <w:framePr w:w="936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750204">
        <w:trPr>
          <w:trHeight w:hRule="exact" w:val="30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состоянии защиты населения и территории от ЧС и принятых мерах по обеспечению их безопасности,</w:t>
            </w:r>
            <w:r w:rsidR="00ED14A1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 xml:space="preserve">о прогнозируемых и возникших ЧС, </w:t>
            </w:r>
            <w:r>
              <w:rPr>
                <w:rStyle w:val="Candara115pt"/>
              </w:rPr>
              <w:t xml:space="preserve">0 </w:t>
            </w:r>
            <w:r>
              <w:rPr>
                <w:rStyle w:val="11pt2"/>
              </w:rPr>
              <w:t>приемах и способах защиты от них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1pt2"/>
              </w:rPr>
              <w:t>Оперативная информация в течение одних суток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B443BF" w:rsidP="00750204">
            <w:pPr>
              <w:pStyle w:val="35"/>
              <w:framePr w:w="936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1pt2"/>
              </w:rPr>
              <w:t>Заместитель Главы поселения</w:t>
            </w:r>
          </w:p>
        </w:tc>
      </w:tr>
    </w:tbl>
    <w:p w:rsidR="00DE303B" w:rsidRDefault="00DE303B" w:rsidP="00DE30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794"/>
        <w:gridCol w:w="1906"/>
        <w:gridCol w:w="1939"/>
        <w:gridCol w:w="2146"/>
      </w:tblGrid>
      <w:tr w:rsidR="00DE303B" w:rsidTr="00750204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16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проведённых финансовых проверках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В течение десяти рабочих дней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B443BF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1pt2"/>
              </w:rPr>
              <w:t>Главный бухгалтер</w:t>
            </w:r>
          </w:p>
        </w:tc>
      </w:tr>
      <w:tr w:rsidR="00DE303B" w:rsidTr="00750204">
        <w:trPr>
          <w:trHeight w:hRule="exact" w:val="13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</w:t>
            </w:r>
            <w:r w:rsidR="003F57DD">
              <w:rPr>
                <w:rStyle w:val="11pt2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23D66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Тексты официальных выступлений и заявлений Главы, заместител</w:t>
            </w:r>
            <w:r w:rsidR="00C23D66">
              <w:rPr>
                <w:rStyle w:val="11pt2"/>
              </w:rPr>
              <w:t xml:space="preserve">я </w:t>
            </w:r>
            <w:r>
              <w:rPr>
                <w:rStyle w:val="11pt2"/>
              </w:rPr>
              <w:t xml:space="preserve"> Главы администрации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В течение трех рабочих дней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3BF" w:rsidRDefault="001A3422" w:rsidP="00B443BF">
            <w:pPr>
              <w:pStyle w:val="35"/>
              <w:framePr w:w="9389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B443BF">
              <w:rPr>
                <w:rStyle w:val="11pt2"/>
              </w:rPr>
              <w:t>специалист</w:t>
            </w:r>
          </w:p>
          <w:p w:rsidR="00DE303B" w:rsidRDefault="00B443BF" w:rsidP="00B443BF">
            <w:pPr>
              <w:pStyle w:val="35"/>
              <w:framePr w:w="9389" w:wrap="notBeside" w:vAnchor="text" w:hAnchor="text" w:xAlign="center" w:y="1"/>
              <w:shd w:val="clear" w:color="auto" w:fill="auto"/>
              <w:spacing w:before="120" w:line="220" w:lineRule="exact"/>
              <w:ind w:left="10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750204">
        <w:trPr>
          <w:trHeight w:hRule="exact" w:val="91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3F57DD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Статистическая информация о деятельности администрации:</w:t>
            </w:r>
          </w:p>
          <w:p w:rsidR="00DE303B" w:rsidRDefault="00DE303B" w:rsidP="00DE303B">
            <w:pPr>
              <w:pStyle w:val="35"/>
              <w:framePr w:w="93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доклад о достигнутых значениях показателей для оценки эффективности деятельности органов местного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самоуправления за отчетный период и их планируемых значениях;</w:t>
            </w:r>
          </w:p>
          <w:p w:rsidR="00DE303B" w:rsidRDefault="00DE303B" w:rsidP="00DE303B">
            <w:pPr>
              <w:pStyle w:val="35"/>
              <w:framePr w:w="93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after="240" w:line="274" w:lineRule="exact"/>
              <w:ind w:left="120"/>
              <w:jc w:val="left"/>
            </w:pPr>
            <w:r>
              <w:rPr>
                <w:rStyle w:val="11pt2"/>
              </w:rPr>
              <w:t>сведения об использовании бюджетных средств подведомственными муниципальными предприятиями и учреждениями (в рамках исполнения бюджета);</w:t>
            </w:r>
          </w:p>
          <w:p w:rsidR="00DE303B" w:rsidRDefault="00DE303B" w:rsidP="00DE303B">
            <w:pPr>
              <w:pStyle w:val="35"/>
              <w:framePr w:w="93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240" w:after="240" w:line="274" w:lineRule="exact"/>
            </w:pPr>
            <w:r>
              <w:rPr>
                <w:rStyle w:val="11pt2"/>
              </w:rPr>
              <w:t xml:space="preserve">доклад о деятельности администрации </w:t>
            </w:r>
            <w:r w:rsidR="00C23D66">
              <w:rPr>
                <w:rStyle w:val="11pt2"/>
              </w:rPr>
              <w:t xml:space="preserve">поселения </w:t>
            </w:r>
            <w:r>
              <w:rPr>
                <w:rStyle w:val="11pt2"/>
              </w:rPr>
              <w:t xml:space="preserve"> в отчетный период;</w:t>
            </w:r>
          </w:p>
          <w:p w:rsidR="00DE303B" w:rsidRDefault="00DE303B" w:rsidP="00DE303B">
            <w:pPr>
              <w:pStyle w:val="35"/>
              <w:framePr w:w="93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240" w:line="274" w:lineRule="exact"/>
              <w:ind w:left="120"/>
              <w:jc w:val="left"/>
            </w:pPr>
            <w:r>
              <w:rPr>
                <w:rStyle w:val="11pt2"/>
              </w:rPr>
              <w:t>сведения о предоставляемых льготах по местным налогам, рассрочка, списание задолженности в соответствующие бюджеты.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after="2040" w:line="274" w:lineRule="exact"/>
              <w:ind w:left="120"/>
              <w:jc w:val="left"/>
            </w:pPr>
            <w:r>
              <w:rPr>
                <w:rStyle w:val="11pt2"/>
              </w:rPr>
              <w:t>Ежегодно до 1 мая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2040" w:line="274" w:lineRule="exact"/>
              <w:ind w:left="120"/>
              <w:jc w:val="left"/>
            </w:pPr>
            <w:r>
              <w:rPr>
                <w:rStyle w:val="11pt2"/>
              </w:rPr>
              <w:t>Ежеквартально не позднее 30</w:t>
            </w:r>
            <w:r>
              <w:rPr>
                <w:rStyle w:val="11pt2"/>
              </w:rPr>
              <w:softHyphen/>
              <w:t>го числа месяца,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 xml:space="preserve">следующего </w:t>
            </w:r>
            <w:r w:rsidR="003F57DD">
              <w:rPr>
                <w:rStyle w:val="11pt2"/>
              </w:rPr>
              <w:t xml:space="preserve"> </w:t>
            </w:r>
            <w:r>
              <w:rPr>
                <w:rStyle w:val="11pt2"/>
              </w:rPr>
              <w:t>за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окончанием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after="540" w:line="274" w:lineRule="exact"/>
              <w:ind w:left="120"/>
              <w:jc w:val="left"/>
              <w:rPr>
                <w:rStyle w:val="11pt2"/>
              </w:rPr>
            </w:pPr>
            <w:r>
              <w:rPr>
                <w:rStyle w:val="11pt2"/>
              </w:rPr>
              <w:t>квартала</w:t>
            </w:r>
          </w:p>
          <w:p w:rsidR="00AE3EFF" w:rsidRDefault="00AE3EFF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after="540" w:line="274" w:lineRule="exact"/>
              <w:ind w:left="120"/>
              <w:jc w:val="left"/>
              <w:rPr>
                <w:rStyle w:val="11pt2"/>
              </w:rPr>
            </w:pP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540" w:after="1860" w:line="278" w:lineRule="exact"/>
              <w:ind w:left="120"/>
              <w:jc w:val="left"/>
            </w:pPr>
            <w:r>
              <w:rPr>
                <w:rStyle w:val="11pt2"/>
              </w:rPr>
              <w:t>Ежегодно до 1 мая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1860" w:line="274" w:lineRule="exact"/>
              <w:ind w:left="120"/>
              <w:jc w:val="left"/>
            </w:pPr>
            <w:r>
              <w:rPr>
                <w:rStyle w:val="11pt2"/>
              </w:rPr>
              <w:t>Ежегодно до 1 марта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Не позднее 25 числа месяца, следующего за отчетным кварталом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1F2826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Главный бухгалтер, ведущий специалист по бюджету</w:t>
            </w:r>
          </w:p>
        </w:tc>
      </w:tr>
      <w:tr w:rsidR="00DE303B" w:rsidTr="00750204">
        <w:trPr>
          <w:trHeight w:hRule="exact" w:val="19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AE3EFF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Сведения об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использовании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муниципальными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предприятиями 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муниципальными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учреждениями</w:t>
            </w:r>
          </w:p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выделяемых бюджетных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Ежеквартально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2"/>
              </w:rPr>
              <w:t>Не позднее 30 числа месяца, следующего за отчетным кварталом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1F2826" w:rsidP="00750204">
            <w:pPr>
              <w:pStyle w:val="35"/>
              <w:framePr w:w="9389" w:wrap="notBeside" w:vAnchor="text" w:hAnchor="text" w:xAlign="center" w:y="1"/>
              <w:shd w:val="clear" w:color="auto" w:fill="auto"/>
              <w:spacing w:before="120" w:line="220" w:lineRule="exact"/>
              <w:ind w:left="100"/>
              <w:jc w:val="left"/>
            </w:pPr>
            <w:r>
              <w:rPr>
                <w:rStyle w:val="11pt2"/>
              </w:rPr>
              <w:t>Главный бухгалтер, ведущий специалист по бюджету</w:t>
            </w:r>
          </w:p>
        </w:tc>
      </w:tr>
    </w:tbl>
    <w:p w:rsidR="00DE303B" w:rsidRDefault="00DE303B" w:rsidP="00DE30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794"/>
        <w:gridCol w:w="1901"/>
        <w:gridCol w:w="1939"/>
        <w:gridCol w:w="2141"/>
      </w:tblGrid>
      <w:tr w:rsidR="00DE303B" w:rsidTr="00750204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средств (в рамках исполнения местного бюджета)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63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кадровом обеспечении органов местного самоуправления: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порядок поступления на муниципальную службу и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квалификационные требования, предъявляемые к кандидатам на замещение вакантных должностей, справочные телефоны;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* сведения о вакантных должностях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муниципальной службы в администрации района;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условия и результаты конкурсов на замещения вакантных должное гей муниципальной службы.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after="780" w:line="278" w:lineRule="exact"/>
              <w:ind w:left="120"/>
              <w:jc w:val="left"/>
            </w:pPr>
            <w:r>
              <w:rPr>
                <w:rStyle w:val="11pt2"/>
              </w:rPr>
              <w:t>Ежегодно до 1 февраля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780" w:after="2520" w:line="220" w:lineRule="exact"/>
              <w:ind w:left="120"/>
              <w:jc w:val="left"/>
            </w:pPr>
            <w:r>
              <w:rPr>
                <w:rStyle w:val="11pt2"/>
              </w:rPr>
              <w:t>Ежеквартально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2520" w:line="274" w:lineRule="exact"/>
              <w:ind w:left="120"/>
              <w:jc w:val="left"/>
            </w:pPr>
            <w:r>
              <w:rPr>
                <w:rStyle w:val="11pt2"/>
              </w:rPr>
              <w:t>До 10 дней после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проведения</w:t>
            </w:r>
          </w:p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конкурса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 течение пяти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826" w:rsidRDefault="001A3422" w:rsidP="001F2826">
            <w:pPr>
              <w:pStyle w:val="35"/>
              <w:framePr w:w="9374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1F2826">
              <w:rPr>
                <w:rStyle w:val="11pt2"/>
              </w:rPr>
              <w:t xml:space="preserve"> специалист</w:t>
            </w:r>
          </w:p>
          <w:p w:rsidR="00DE303B" w:rsidRDefault="001F2826" w:rsidP="001F2826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750204">
        <w:trPr>
          <w:trHeight w:hRule="exact" w:val="24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C23D66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Перечень образовательных учреждений, с указанием почтовых адресов, электронных адресов, номеров телефонов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В течение десяти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826" w:rsidRDefault="001A3422" w:rsidP="001F2826">
            <w:pPr>
              <w:pStyle w:val="35"/>
              <w:framePr w:w="9374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1F2826">
              <w:rPr>
                <w:rStyle w:val="11pt2"/>
              </w:rPr>
              <w:t xml:space="preserve"> специалист</w:t>
            </w:r>
          </w:p>
          <w:p w:rsidR="00DE303B" w:rsidRDefault="001F2826" w:rsidP="001F2826">
            <w:pPr>
              <w:pStyle w:val="35"/>
              <w:framePr w:w="9374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750204">
        <w:trPr>
          <w:trHeight w:hRule="exact" w:val="47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Информация о работе с обращениями граждан, организаций, общественных объединений: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порядок и время приема граждан, в том числе представителей организаций;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порядок рассмотрения обращений, Ф.И.О. и телефоны ответственных работников;</w:t>
            </w:r>
          </w:p>
          <w:p w:rsidR="00DE303B" w:rsidRDefault="00DE303B" w:rsidP="00DE303B">
            <w:pPr>
              <w:pStyle w:val="35"/>
              <w:framePr w:w="93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обзоры обращений и обобщенная информация 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По мере изменения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В течение трех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826" w:rsidRDefault="001A3422" w:rsidP="001F2826">
            <w:pPr>
              <w:pStyle w:val="35"/>
              <w:framePr w:w="9374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1F2826">
              <w:rPr>
                <w:rStyle w:val="11pt2"/>
              </w:rPr>
              <w:t>специалист</w:t>
            </w:r>
          </w:p>
          <w:p w:rsidR="00DE303B" w:rsidRDefault="001F2826" w:rsidP="001F2826">
            <w:pPr>
              <w:pStyle w:val="35"/>
              <w:framePr w:w="93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</w:tbl>
    <w:p w:rsidR="00DE303B" w:rsidRDefault="00DE303B" w:rsidP="00DE30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789"/>
        <w:gridCol w:w="1906"/>
        <w:gridCol w:w="1939"/>
        <w:gridCol w:w="2107"/>
      </w:tblGrid>
      <w:tr w:rsidR="00DE303B" w:rsidTr="00750204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2"/>
              </w:rPr>
              <w:t>рассмотрении обращений и принятых по ним мерах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303B" w:rsidTr="00750204">
        <w:trPr>
          <w:trHeight w:hRule="exact" w:val="24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Отчет о работе с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обращениями граждан,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организаций,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общественных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объединений,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государственных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органов, органов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местного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самоуправления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Ежеквартально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2"/>
              </w:rPr>
              <w:t>Не позднее 15 числа месяца, следующего за отчетным кварталом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826" w:rsidRDefault="001A3422" w:rsidP="001F2826">
            <w:pPr>
              <w:pStyle w:val="35"/>
              <w:framePr w:w="9307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1F2826">
              <w:rPr>
                <w:rStyle w:val="11pt2"/>
              </w:rPr>
              <w:t xml:space="preserve"> специалист</w:t>
            </w:r>
          </w:p>
          <w:p w:rsidR="00DE303B" w:rsidRDefault="001F2826" w:rsidP="001F2826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  <w:tr w:rsidR="00DE303B" w:rsidTr="00750204">
        <w:trPr>
          <w:trHeight w:hRule="exact" w:val="11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3F57DD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2</w:t>
            </w:r>
            <w:r w:rsidR="003F57DD">
              <w:rPr>
                <w:rStyle w:val="11pt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2"/>
              </w:rPr>
              <w:t>Антикоррупционные</w:t>
            </w:r>
          </w:p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2"/>
              </w:rPr>
              <w:t>меры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2"/>
              </w:rPr>
              <w:t>По полугодию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03B" w:rsidRDefault="00DE303B" w:rsidP="00750204">
            <w:pPr>
              <w:pStyle w:val="35"/>
              <w:framePr w:w="930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2"/>
              </w:rPr>
              <w:t>Не позднее 10 дней по истечению полугодия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826" w:rsidRDefault="001A3422" w:rsidP="001F2826">
            <w:pPr>
              <w:pStyle w:val="35"/>
              <w:framePr w:w="9307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  <w:rPr>
                <w:rStyle w:val="11pt2"/>
              </w:rPr>
            </w:pPr>
            <w:r>
              <w:rPr>
                <w:rStyle w:val="11pt2"/>
              </w:rPr>
              <w:t xml:space="preserve">ведущий  </w:t>
            </w:r>
            <w:r w:rsidR="001F2826">
              <w:rPr>
                <w:rStyle w:val="11pt2"/>
              </w:rPr>
              <w:t xml:space="preserve"> специалист</w:t>
            </w:r>
          </w:p>
          <w:p w:rsidR="00DE303B" w:rsidRDefault="001F2826" w:rsidP="001F2826">
            <w:pPr>
              <w:pStyle w:val="35"/>
              <w:framePr w:w="9307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2"/>
              </w:rPr>
              <w:t>специалист первой категории</w:t>
            </w:r>
          </w:p>
        </w:tc>
      </w:tr>
    </w:tbl>
    <w:p w:rsidR="00DE303B" w:rsidRDefault="00DE303B" w:rsidP="00AE3EFF">
      <w:pPr>
        <w:rPr>
          <w:sz w:val="2"/>
          <w:szCs w:val="2"/>
        </w:rPr>
      </w:pPr>
    </w:p>
    <w:sectPr w:rsidR="00DE303B" w:rsidSect="00317B73">
      <w:type w:val="continuous"/>
      <w:pgSz w:w="11909" w:h="16838"/>
      <w:pgMar w:top="612" w:right="1150" w:bottom="1658" w:left="1150" w:header="0" w:footer="3" w:gutter="20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67" w:rsidRDefault="007C7D67" w:rsidP="00317B73">
      <w:r>
        <w:separator/>
      </w:r>
    </w:p>
  </w:endnote>
  <w:endnote w:type="continuationSeparator" w:id="1">
    <w:p w:rsidR="007C7D67" w:rsidRDefault="007C7D67" w:rsidP="0031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67" w:rsidRDefault="007C7D67"/>
  </w:footnote>
  <w:footnote w:type="continuationSeparator" w:id="1">
    <w:p w:rsidR="007C7D67" w:rsidRDefault="007C7D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2FEF"/>
    <w:multiLevelType w:val="multilevel"/>
    <w:tmpl w:val="3F8422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E2A52"/>
    <w:multiLevelType w:val="multilevel"/>
    <w:tmpl w:val="71B24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C7BE0"/>
    <w:multiLevelType w:val="multilevel"/>
    <w:tmpl w:val="21ECA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179A3"/>
    <w:multiLevelType w:val="multilevel"/>
    <w:tmpl w:val="8B14F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231E3"/>
    <w:multiLevelType w:val="multilevel"/>
    <w:tmpl w:val="23FCB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0724A"/>
    <w:multiLevelType w:val="multilevel"/>
    <w:tmpl w:val="9CEC9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F36A9E"/>
    <w:multiLevelType w:val="multilevel"/>
    <w:tmpl w:val="FD44DA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3C739C"/>
    <w:multiLevelType w:val="multilevel"/>
    <w:tmpl w:val="D348E9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883790"/>
    <w:multiLevelType w:val="multilevel"/>
    <w:tmpl w:val="BED45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456B6D"/>
    <w:multiLevelType w:val="multilevel"/>
    <w:tmpl w:val="1B807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F7639E"/>
    <w:multiLevelType w:val="hybridMultilevel"/>
    <w:tmpl w:val="8ECC9D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17B73"/>
    <w:rsid w:val="00043EFB"/>
    <w:rsid w:val="000966C4"/>
    <w:rsid w:val="00142F92"/>
    <w:rsid w:val="0014685C"/>
    <w:rsid w:val="0016046E"/>
    <w:rsid w:val="00170BF8"/>
    <w:rsid w:val="00181EED"/>
    <w:rsid w:val="001A3422"/>
    <w:rsid w:val="001C5FF0"/>
    <w:rsid w:val="001E656E"/>
    <w:rsid w:val="001F2826"/>
    <w:rsid w:val="002048B1"/>
    <w:rsid w:val="0025286E"/>
    <w:rsid w:val="00264CC5"/>
    <w:rsid w:val="002666EE"/>
    <w:rsid w:val="002874A2"/>
    <w:rsid w:val="002D227A"/>
    <w:rsid w:val="002F73AD"/>
    <w:rsid w:val="00307116"/>
    <w:rsid w:val="00317B73"/>
    <w:rsid w:val="003417C8"/>
    <w:rsid w:val="0036552E"/>
    <w:rsid w:val="003C0092"/>
    <w:rsid w:val="003F1045"/>
    <w:rsid w:val="003F5625"/>
    <w:rsid w:val="003F57DD"/>
    <w:rsid w:val="003F6A51"/>
    <w:rsid w:val="00427B22"/>
    <w:rsid w:val="0044277C"/>
    <w:rsid w:val="00457F8F"/>
    <w:rsid w:val="004A2440"/>
    <w:rsid w:val="0056411F"/>
    <w:rsid w:val="00604A33"/>
    <w:rsid w:val="0061378D"/>
    <w:rsid w:val="00637221"/>
    <w:rsid w:val="00641701"/>
    <w:rsid w:val="006567F2"/>
    <w:rsid w:val="00657133"/>
    <w:rsid w:val="006A59CB"/>
    <w:rsid w:val="006C00D0"/>
    <w:rsid w:val="006E3E94"/>
    <w:rsid w:val="006E56AA"/>
    <w:rsid w:val="006E5F36"/>
    <w:rsid w:val="006F431D"/>
    <w:rsid w:val="00714956"/>
    <w:rsid w:val="0074259E"/>
    <w:rsid w:val="007429F9"/>
    <w:rsid w:val="00750204"/>
    <w:rsid w:val="007642EA"/>
    <w:rsid w:val="007A57A4"/>
    <w:rsid w:val="007C7D67"/>
    <w:rsid w:val="00832A36"/>
    <w:rsid w:val="00855E70"/>
    <w:rsid w:val="008665F2"/>
    <w:rsid w:val="00870CF7"/>
    <w:rsid w:val="00894FF5"/>
    <w:rsid w:val="0089504F"/>
    <w:rsid w:val="008D36E4"/>
    <w:rsid w:val="008E1C0F"/>
    <w:rsid w:val="008F52E7"/>
    <w:rsid w:val="00910FE0"/>
    <w:rsid w:val="0092019C"/>
    <w:rsid w:val="00994624"/>
    <w:rsid w:val="009A137C"/>
    <w:rsid w:val="009A3607"/>
    <w:rsid w:val="00A263DA"/>
    <w:rsid w:val="00A421F6"/>
    <w:rsid w:val="00A50973"/>
    <w:rsid w:val="00AA28D1"/>
    <w:rsid w:val="00AE3EFF"/>
    <w:rsid w:val="00AE42A2"/>
    <w:rsid w:val="00AE7B04"/>
    <w:rsid w:val="00B443BF"/>
    <w:rsid w:val="00B52B40"/>
    <w:rsid w:val="00B64434"/>
    <w:rsid w:val="00B954E8"/>
    <w:rsid w:val="00BA3B46"/>
    <w:rsid w:val="00BC4B98"/>
    <w:rsid w:val="00C23D66"/>
    <w:rsid w:val="00C9259B"/>
    <w:rsid w:val="00CC3BC1"/>
    <w:rsid w:val="00CC5C2C"/>
    <w:rsid w:val="00CD6FAF"/>
    <w:rsid w:val="00D54726"/>
    <w:rsid w:val="00D5782A"/>
    <w:rsid w:val="00DC63FC"/>
    <w:rsid w:val="00DD1C31"/>
    <w:rsid w:val="00DD71F3"/>
    <w:rsid w:val="00DE303B"/>
    <w:rsid w:val="00E001D0"/>
    <w:rsid w:val="00E006A2"/>
    <w:rsid w:val="00E31FB9"/>
    <w:rsid w:val="00EA03C5"/>
    <w:rsid w:val="00EB3D95"/>
    <w:rsid w:val="00EC6DB7"/>
    <w:rsid w:val="00ED14A1"/>
    <w:rsid w:val="00F476AF"/>
    <w:rsid w:val="00F71535"/>
    <w:rsid w:val="00FC1B6A"/>
    <w:rsid w:val="00FE5723"/>
    <w:rsid w:val="00FE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B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B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sid w:val="00317B73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sid w:val="00317B73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317B73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"/>
    <w:basedOn w:val="3"/>
    <w:rsid w:val="00317B73"/>
    <w:rPr>
      <w:color w:val="000000"/>
      <w:spacing w:val="0"/>
      <w:w w:val="100"/>
      <w:position w:val="0"/>
      <w:lang w:val="ru-RU"/>
    </w:rPr>
  </w:style>
  <w:style w:type="character" w:customStyle="1" w:styleId="32">
    <w:name w:val="Заголовок №3_"/>
    <w:basedOn w:val="a0"/>
    <w:link w:val="33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4">
    <w:name w:val="Заголовок №3"/>
    <w:basedOn w:val="32"/>
    <w:rsid w:val="00317B73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35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317B73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31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317B73"/>
    <w:rPr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2"/>
    <w:basedOn w:val="a4"/>
    <w:rsid w:val="00317B73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31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317B73"/>
    <w:rPr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"/>
    <w:basedOn w:val="a4"/>
    <w:rsid w:val="00317B73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Полужирный"/>
    <w:basedOn w:val="a4"/>
    <w:rsid w:val="00317B73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1">
    <w:name w:val="Основной текст + 11 pt;Полужирный"/>
    <w:basedOn w:val="a4"/>
    <w:rsid w:val="00317B73"/>
    <w:rPr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11pt2">
    <w:name w:val="Основной текст + 11 pt"/>
    <w:basedOn w:val="a4"/>
    <w:rsid w:val="00317B73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Candara115pt">
    <w:name w:val="Основной текст + Candara;11;5 pt"/>
    <w:basedOn w:val="a4"/>
    <w:rsid w:val="00317B73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317B73"/>
    <w:pPr>
      <w:shd w:val="clear" w:color="auto" w:fill="FFFFFF"/>
      <w:spacing w:after="420" w:line="40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317B7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3">
    <w:name w:val="Заголовок №2"/>
    <w:basedOn w:val="a"/>
    <w:link w:val="22"/>
    <w:rsid w:val="00317B73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17B73"/>
    <w:pPr>
      <w:shd w:val="clear" w:color="auto" w:fill="FFFFFF"/>
      <w:spacing w:before="420" w:line="322" w:lineRule="exact"/>
      <w:ind w:hanging="86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3">
    <w:name w:val="Заголовок №3"/>
    <w:basedOn w:val="a"/>
    <w:link w:val="32"/>
    <w:rsid w:val="00317B73"/>
    <w:pPr>
      <w:shd w:val="clear" w:color="auto" w:fill="FFFFFF"/>
      <w:spacing w:after="600" w:line="322" w:lineRule="exact"/>
      <w:ind w:hanging="2840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5">
    <w:name w:val="Основной текст3"/>
    <w:basedOn w:val="a"/>
    <w:link w:val="a4"/>
    <w:rsid w:val="00317B73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17B73"/>
    <w:pPr>
      <w:shd w:val="clear" w:color="auto" w:fill="FFFFFF"/>
      <w:spacing w:before="73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317B73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006A2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F71535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a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ya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94FA-9466-4498-B9D2-91B65872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7777</cp:lastModifiedBy>
  <cp:revision>21</cp:revision>
  <cp:lastPrinted>2019-02-06T03:58:00Z</cp:lastPrinted>
  <dcterms:created xsi:type="dcterms:W3CDTF">2015-04-23T11:40:00Z</dcterms:created>
  <dcterms:modified xsi:type="dcterms:W3CDTF">2019-02-06T04:36:00Z</dcterms:modified>
</cp:coreProperties>
</file>