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2B" w:rsidRDefault="00F6192B" w:rsidP="00F6192B">
      <w:pPr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2821305</wp:posOffset>
            </wp:positionH>
            <wp:positionV relativeFrom="paragraph">
              <wp:posOffset>-227330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F56B22" w:rsidRDefault="00F6192B" w:rsidP="00F56B22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  <w:r w:rsidR="00F56B22">
        <w:rPr>
          <w:szCs w:val="28"/>
        </w:rPr>
        <w:t xml:space="preserve"> </w:t>
      </w:r>
    </w:p>
    <w:p w:rsidR="00F56B22" w:rsidRDefault="00011D00" w:rsidP="00F56B22">
      <w:pPr>
        <w:pStyle w:val="1"/>
        <w:rPr>
          <w:b w:val="0"/>
          <w:szCs w:val="28"/>
        </w:rPr>
      </w:pPr>
      <w:r>
        <w:rPr>
          <w:szCs w:val="28"/>
        </w:rPr>
        <w:t>ГОРОДСКОГО</w:t>
      </w:r>
      <w:r w:rsidR="00F6192B" w:rsidRPr="00BD3514">
        <w:rPr>
          <w:szCs w:val="28"/>
        </w:rPr>
        <w:t xml:space="preserve"> ПОСЕЛЕНИЯ </w:t>
      </w:r>
      <w:r>
        <w:rPr>
          <w:szCs w:val="28"/>
        </w:rPr>
        <w:t>МИРНЫЙ</w:t>
      </w:r>
    </w:p>
    <w:p w:rsidR="00F56B22" w:rsidRDefault="00F6192B" w:rsidP="00F56B22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  <w:r w:rsidR="00F56B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192B" w:rsidRDefault="00F6192B" w:rsidP="00F56B22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6192B" w:rsidRPr="00BD3514" w:rsidRDefault="00F6192B" w:rsidP="00F56B22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F56B22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6192B" w:rsidRPr="00BD3514" w:rsidRDefault="00F6192B" w:rsidP="00F56B22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A45" w:rsidRDefault="00F6192B" w:rsidP="00F56B22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0367">
        <w:rPr>
          <w:rFonts w:ascii="Times New Roman" w:hAnsi="Times New Roman" w:cs="Times New Roman"/>
          <w:sz w:val="28"/>
          <w:szCs w:val="28"/>
        </w:rPr>
        <w:t>от</w:t>
      </w:r>
      <w:r w:rsidR="007B796F">
        <w:rPr>
          <w:rFonts w:ascii="Times New Roman" w:hAnsi="Times New Roman" w:cs="Times New Roman"/>
          <w:sz w:val="28"/>
          <w:szCs w:val="28"/>
        </w:rPr>
        <w:t xml:space="preserve"> </w:t>
      </w:r>
      <w:r w:rsidR="00EA4990">
        <w:rPr>
          <w:rFonts w:ascii="Times New Roman" w:hAnsi="Times New Roman" w:cs="Times New Roman"/>
          <w:sz w:val="28"/>
          <w:szCs w:val="28"/>
        </w:rPr>
        <w:t>30</w:t>
      </w:r>
      <w:r w:rsidR="00886F38">
        <w:rPr>
          <w:rFonts w:ascii="Times New Roman" w:hAnsi="Times New Roman" w:cs="Times New Roman"/>
          <w:sz w:val="28"/>
          <w:szCs w:val="28"/>
        </w:rPr>
        <w:t xml:space="preserve"> </w:t>
      </w:r>
      <w:r w:rsidR="00440367" w:rsidRPr="00440367">
        <w:rPr>
          <w:rFonts w:ascii="Times New Roman" w:hAnsi="Times New Roman" w:cs="Times New Roman"/>
          <w:sz w:val="28"/>
          <w:szCs w:val="28"/>
        </w:rPr>
        <w:t>октября</w:t>
      </w:r>
      <w:r w:rsidRPr="00440367">
        <w:rPr>
          <w:rFonts w:ascii="Times New Roman" w:hAnsi="Times New Roman" w:cs="Times New Roman"/>
          <w:sz w:val="28"/>
          <w:szCs w:val="28"/>
        </w:rPr>
        <w:t xml:space="preserve"> 202</w:t>
      </w:r>
      <w:r w:rsidR="00EA4990">
        <w:rPr>
          <w:rFonts w:ascii="Times New Roman" w:hAnsi="Times New Roman" w:cs="Times New Roman"/>
          <w:sz w:val="28"/>
          <w:szCs w:val="28"/>
        </w:rPr>
        <w:t>3</w:t>
      </w:r>
      <w:r w:rsidRPr="0044036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40367" w:rsidRPr="00440367">
        <w:rPr>
          <w:rFonts w:ascii="Times New Roman" w:hAnsi="Times New Roman" w:cs="Times New Roman"/>
          <w:sz w:val="28"/>
          <w:szCs w:val="28"/>
        </w:rPr>
        <w:t>45</w:t>
      </w:r>
    </w:p>
    <w:p w:rsidR="00F6192B" w:rsidRPr="00297EE0" w:rsidRDefault="00F6192B" w:rsidP="003F5392">
      <w:pPr>
        <w:ind w:left="0" w:firstLine="0"/>
        <w:jc w:val="center"/>
        <w:rPr>
          <w:rFonts w:ascii="Times New Roman" w:hAnsi="Times New Roman" w:cs="Times New Roman"/>
          <w:sz w:val="44"/>
          <w:szCs w:val="44"/>
        </w:rPr>
      </w:pPr>
    </w:p>
    <w:p w:rsidR="003F5392" w:rsidRDefault="002B512F" w:rsidP="003F5392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E6EC0">
        <w:rPr>
          <w:rFonts w:ascii="Times New Roman" w:hAnsi="Times New Roman" w:cs="Times New Roman"/>
          <w:b/>
          <w:sz w:val="28"/>
          <w:szCs w:val="28"/>
        </w:rPr>
        <w:t>утверждении карты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 комплаенс-рисков </w:t>
      </w:r>
      <w:r w:rsidR="005A3A9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D770F2" w:rsidRDefault="00011D00" w:rsidP="003F5392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Мирный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A6A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CD4A7D">
        <w:rPr>
          <w:rFonts w:ascii="Times New Roman" w:hAnsi="Times New Roman" w:cs="Times New Roman"/>
          <w:b/>
          <w:sz w:val="28"/>
          <w:szCs w:val="28"/>
        </w:rPr>
        <w:t>го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D4A7D">
        <w:rPr>
          <w:rFonts w:ascii="Times New Roman" w:hAnsi="Times New Roman" w:cs="Times New Roman"/>
          <w:b/>
          <w:sz w:val="28"/>
          <w:szCs w:val="28"/>
        </w:rPr>
        <w:t>а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Красноярский Самарской области</w:t>
      </w:r>
      <w:r w:rsidR="00B85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671">
        <w:rPr>
          <w:rFonts w:ascii="Times New Roman" w:hAnsi="Times New Roman" w:cs="Times New Roman"/>
          <w:b/>
          <w:sz w:val="28"/>
          <w:szCs w:val="28"/>
        </w:rPr>
        <w:t>на 202</w:t>
      </w:r>
      <w:r w:rsidR="002A65C3">
        <w:rPr>
          <w:rFonts w:ascii="Times New Roman" w:hAnsi="Times New Roman" w:cs="Times New Roman"/>
          <w:b/>
          <w:sz w:val="28"/>
          <w:szCs w:val="28"/>
        </w:rPr>
        <w:t>4</w:t>
      </w:r>
      <w:r w:rsidR="00AE6EC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A45" w:rsidRPr="009D76D2" w:rsidRDefault="00424A45" w:rsidP="009D76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F6192B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</w:t>
      </w:r>
      <w:r w:rsidRPr="00A60F91">
        <w:rPr>
          <w:rFonts w:ascii="Times New Roman" w:hAnsi="Times New Roman" w:cs="Times New Roman"/>
          <w:sz w:val="28"/>
          <w:szCs w:val="28"/>
        </w:rPr>
        <w:t>пунктом 5 статьи 46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011D00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11D00">
        <w:rPr>
          <w:rFonts w:ascii="Times New Roman" w:hAnsi="Times New Roman" w:cs="Times New Roman"/>
          <w:sz w:val="28"/>
          <w:szCs w:val="28"/>
        </w:rPr>
        <w:t>Мирный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</w:t>
      </w:r>
      <w:r w:rsidR="00011D00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11D00">
        <w:rPr>
          <w:rFonts w:ascii="Times New Roman" w:hAnsi="Times New Roman" w:cs="Times New Roman"/>
          <w:sz w:val="28"/>
          <w:szCs w:val="28"/>
        </w:rPr>
        <w:t>Мирный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</w:t>
      </w:r>
      <w:r w:rsidRPr="00A60F91">
        <w:rPr>
          <w:rFonts w:ascii="Times New Roman" w:hAnsi="Times New Roman" w:cs="Times New Roman"/>
          <w:sz w:val="28"/>
          <w:szCs w:val="28"/>
        </w:rPr>
        <w:t>13.07.2015 № 2</w:t>
      </w:r>
      <w:r w:rsidR="00A60F91" w:rsidRPr="00A60F91">
        <w:rPr>
          <w:rFonts w:ascii="Times New Roman" w:hAnsi="Times New Roman" w:cs="Times New Roman"/>
          <w:sz w:val="28"/>
          <w:szCs w:val="28"/>
        </w:rPr>
        <w:t>5</w:t>
      </w:r>
      <w:r w:rsidRPr="00A60F91">
        <w:rPr>
          <w:rFonts w:ascii="Times New Roman" w:hAnsi="Times New Roman" w:cs="Times New Roman"/>
          <w:sz w:val="28"/>
          <w:szCs w:val="28"/>
        </w:rPr>
        <w:t>, пунктом 3.1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комплаенсе в администрации </w:t>
      </w:r>
      <w:r w:rsidR="00011D00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11D00">
        <w:rPr>
          <w:rFonts w:ascii="Times New Roman" w:hAnsi="Times New Roman" w:cs="Times New Roman"/>
          <w:sz w:val="28"/>
          <w:szCs w:val="28"/>
        </w:rPr>
        <w:t>Мирный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администрации </w:t>
      </w:r>
      <w:r w:rsidR="00011D00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11D00">
        <w:rPr>
          <w:rFonts w:ascii="Times New Roman" w:hAnsi="Times New Roman" w:cs="Times New Roman"/>
          <w:sz w:val="28"/>
          <w:szCs w:val="28"/>
        </w:rPr>
        <w:t>Мирный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</w:t>
      </w:r>
      <w:r w:rsidRPr="00440367">
        <w:rPr>
          <w:rFonts w:ascii="Times New Roman" w:hAnsi="Times New Roman" w:cs="Times New Roman"/>
          <w:sz w:val="28"/>
          <w:szCs w:val="28"/>
        </w:rPr>
        <w:t>1</w:t>
      </w:r>
      <w:r w:rsidR="00A60F91" w:rsidRPr="00440367">
        <w:rPr>
          <w:rFonts w:ascii="Times New Roman" w:hAnsi="Times New Roman" w:cs="Times New Roman"/>
          <w:sz w:val="28"/>
          <w:szCs w:val="28"/>
        </w:rPr>
        <w:t>7</w:t>
      </w:r>
      <w:r w:rsidRPr="00440367">
        <w:rPr>
          <w:rFonts w:ascii="Times New Roman" w:hAnsi="Times New Roman" w:cs="Times New Roman"/>
          <w:sz w:val="28"/>
          <w:szCs w:val="28"/>
        </w:rPr>
        <w:t xml:space="preserve">.02.2020 № </w:t>
      </w:r>
      <w:r w:rsidR="00440367" w:rsidRPr="00440367">
        <w:rPr>
          <w:rFonts w:ascii="Times New Roman" w:hAnsi="Times New Roman" w:cs="Times New Roman"/>
          <w:sz w:val="28"/>
          <w:szCs w:val="28"/>
        </w:rPr>
        <w:t>19</w:t>
      </w:r>
      <w:r w:rsidRPr="00440367">
        <w:rPr>
          <w:rFonts w:ascii="Times New Roman" w:hAnsi="Times New Roman" w:cs="Times New Roman"/>
          <w:sz w:val="28"/>
          <w:szCs w:val="28"/>
        </w:rPr>
        <w:t>,</w:t>
      </w:r>
    </w:p>
    <w:p w:rsidR="00581137" w:rsidRDefault="00B85CF9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24EAA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581137">
        <w:rPr>
          <w:rFonts w:ascii="Times New Roman" w:hAnsi="Times New Roman" w:cs="Times New Roman"/>
          <w:sz w:val="28"/>
          <w:szCs w:val="28"/>
        </w:rPr>
        <w:t xml:space="preserve">карту комплаенс-рисков </w:t>
      </w:r>
      <w:r w:rsidR="00424A45">
        <w:rPr>
          <w:rFonts w:ascii="Times New Roman" w:hAnsi="Times New Roman" w:cs="Times New Roman"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1D00">
        <w:rPr>
          <w:rFonts w:ascii="Times New Roman" w:hAnsi="Times New Roman" w:cs="Times New Roman"/>
          <w:sz w:val="28"/>
          <w:szCs w:val="28"/>
        </w:rPr>
        <w:t>городского</w:t>
      </w:r>
      <w:r w:rsidR="00F6192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11D00">
        <w:rPr>
          <w:rFonts w:ascii="Times New Roman" w:hAnsi="Times New Roman" w:cs="Times New Roman"/>
          <w:sz w:val="28"/>
          <w:szCs w:val="28"/>
        </w:rPr>
        <w:t>Мирный</w:t>
      </w:r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CD4A7D">
        <w:rPr>
          <w:rFonts w:ascii="Times New Roman" w:hAnsi="Times New Roman" w:cs="Times New Roman"/>
          <w:sz w:val="28"/>
          <w:szCs w:val="28"/>
        </w:rPr>
        <w:t>муниципального района Красноярски</w:t>
      </w:r>
      <w:r w:rsidR="00C96671">
        <w:rPr>
          <w:rFonts w:ascii="Times New Roman" w:hAnsi="Times New Roman" w:cs="Times New Roman"/>
          <w:sz w:val="28"/>
          <w:szCs w:val="28"/>
        </w:rPr>
        <w:t>й Самарской области на 202</w:t>
      </w:r>
      <w:r w:rsidR="002A65C3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24EAA">
        <w:rPr>
          <w:rFonts w:ascii="Times New Roman" w:hAnsi="Times New Roman" w:cs="Times New Roman"/>
          <w:sz w:val="28"/>
          <w:szCs w:val="28"/>
        </w:rPr>
        <w:t>.</w:t>
      </w:r>
    </w:p>
    <w:p w:rsidR="00767D53" w:rsidRDefault="00767D53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192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овести настоящее распоряжение до </w:t>
      </w:r>
      <w:r w:rsidR="00442126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011D00">
        <w:rPr>
          <w:rFonts w:ascii="Times New Roman" w:hAnsi="Times New Roman" w:cs="Times New Roman"/>
          <w:sz w:val="28"/>
          <w:szCs w:val="28"/>
        </w:rPr>
        <w:t>городского</w:t>
      </w:r>
      <w:r w:rsidR="00F6192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11D00">
        <w:rPr>
          <w:rFonts w:ascii="Times New Roman" w:hAnsi="Times New Roman" w:cs="Times New Roman"/>
          <w:sz w:val="28"/>
          <w:szCs w:val="28"/>
        </w:rPr>
        <w:t>Мирный</w:t>
      </w:r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6C151C">
        <w:rPr>
          <w:rFonts w:ascii="Times New Roman" w:hAnsi="Times New Roman" w:cs="Times New Roman"/>
          <w:sz w:val="28"/>
          <w:szCs w:val="28"/>
        </w:rPr>
        <w:t>.</w:t>
      </w:r>
    </w:p>
    <w:p w:rsidR="00812492" w:rsidRDefault="00812492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6192B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4421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011D00">
        <w:rPr>
          <w:rFonts w:ascii="Times New Roman" w:hAnsi="Times New Roman" w:cs="Times New Roman"/>
          <w:sz w:val="28"/>
          <w:szCs w:val="28"/>
        </w:rPr>
        <w:t>городского</w:t>
      </w:r>
      <w:r w:rsidR="00F6192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11D00">
        <w:rPr>
          <w:rFonts w:ascii="Times New Roman" w:hAnsi="Times New Roman" w:cs="Times New Roman"/>
          <w:sz w:val="28"/>
          <w:szCs w:val="28"/>
        </w:rPr>
        <w:t>Мирный</w:t>
      </w:r>
      <w:r w:rsidR="0044212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на постоянной основе проводить работу по минимизаци</w:t>
      </w:r>
      <w:r w:rsidR="00442126">
        <w:rPr>
          <w:rFonts w:ascii="Times New Roman" w:hAnsi="Times New Roman" w:cs="Times New Roman"/>
          <w:sz w:val="28"/>
          <w:szCs w:val="28"/>
        </w:rPr>
        <w:t>и и устранению комплаенс-рисков</w:t>
      </w:r>
      <w:r w:rsidR="00442126" w:rsidRPr="00442126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в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011D00">
        <w:rPr>
          <w:rFonts w:ascii="Times New Roman" w:hAnsi="Times New Roman" w:cs="Times New Roman"/>
          <w:sz w:val="28"/>
          <w:szCs w:val="28"/>
        </w:rPr>
        <w:t>городского</w:t>
      </w:r>
      <w:r w:rsidR="00F6192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11D00">
        <w:rPr>
          <w:rFonts w:ascii="Times New Roman" w:hAnsi="Times New Roman" w:cs="Times New Roman"/>
          <w:sz w:val="28"/>
          <w:szCs w:val="28"/>
        </w:rPr>
        <w:t>Мирный</w:t>
      </w:r>
      <w:r w:rsidR="0044212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настоящим распоряжением.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r w:rsidR="005A3A9F">
        <w:rPr>
          <w:rFonts w:ascii="Times New Roman" w:hAnsi="Times New Roman" w:cs="Times New Roman"/>
          <w:sz w:val="28"/>
          <w:szCs w:val="28"/>
        </w:rPr>
        <w:t>О</w:t>
      </w:r>
      <w:r w:rsidR="00B85CF9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624EAA">
        <w:rPr>
          <w:rFonts w:ascii="Times New Roman" w:hAnsi="Times New Roman" w:cs="Times New Roman"/>
          <w:sz w:val="28"/>
          <w:szCs w:val="28"/>
        </w:rPr>
        <w:t>распоряжение</w:t>
      </w:r>
      <w:r w:rsidR="00B85CF9">
        <w:rPr>
          <w:rFonts w:ascii="Times New Roman" w:hAnsi="Times New Roman" w:cs="Times New Roman"/>
          <w:sz w:val="28"/>
          <w:szCs w:val="28"/>
        </w:rPr>
        <w:t xml:space="preserve"> в газете «Красноярский в</w:t>
      </w:r>
      <w:r w:rsidR="00624EAA">
        <w:rPr>
          <w:rFonts w:ascii="Times New Roman" w:hAnsi="Times New Roman" w:cs="Times New Roman"/>
          <w:sz w:val="28"/>
          <w:szCs w:val="28"/>
        </w:rPr>
        <w:t>естник» и на официальном сайте а</w:t>
      </w:r>
      <w:r w:rsidR="00B85CF9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 Самарской области</w:t>
      </w:r>
      <w:r w:rsidR="00F5764E" w:rsidRPr="00F5764E">
        <w:rPr>
          <w:rFonts w:ascii="Times New Roman" w:hAnsi="Times New Roman" w:cs="Times New Roman"/>
          <w:sz w:val="28"/>
          <w:szCs w:val="28"/>
        </w:rPr>
        <w:t xml:space="preserve"> </w:t>
      </w:r>
      <w:r w:rsidR="00F5764E" w:rsidRPr="00C36E4A">
        <w:rPr>
          <w:rFonts w:ascii="Times New Roman" w:hAnsi="Times New Roman" w:cs="Times New Roman"/>
          <w:sz w:val="28"/>
          <w:szCs w:val="28"/>
        </w:rPr>
        <w:t>в разделе «Поселения</w:t>
      </w:r>
      <w:r w:rsidR="00F5764E">
        <w:rPr>
          <w:rFonts w:ascii="Times New Roman" w:hAnsi="Times New Roman" w:cs="Times New Roman"/>
          <w:sz w:val="28"/>
          <w:szCs w:val="28"/>
        </w:rPr>
        <w:t>/Городское поселение Мирный</w:t>
      </w:r>
      <w:r w:rsidR="00F5764E" w:rsidRPr="00C36E4A">
        <w:rPr>
          <w:rFonts w:ascii="Times New Roman" w:hAnsi="Times New Roman" w:cs="Times New Roman"/>
          <w:sz w:val="28"/>
          <w:szCs w:val="28"/>
        </w:rPr>
        <w:t>»</w:t>
      </w:r>
      <w:r w:rsidR="007C03E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4A7D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4A7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</w:t>
      </w:r>
      <w:r w:rsidR="007C03E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D4A7D" w:rsidRPr="00AE6EC0" w:rsidRDefault="00CD4A7D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CD4A7D" w:rsidRDefault="00CD4A7D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F4938" w:rsidRDefault="00CF4938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F6192B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11D00">
        <w:rPr>
          <w:rFonts w:ascii="Times New Roman" w:hAnsi="Times New Roman" w:cs="Times New Roman"/>
          <w:b/>
          <w:sz w:val="28"/>
          <w:szCs w:val="28"/>
        </w:rPr>
        <w:t>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11D00">
        <w:rPr>
          <w:rFonts w:ascii="Times New Roman" w:hAnsi="Times New Roman" w:cs="Times New Roman"/>
          <w:b/>
          <w:sz w:val="28"/>
          <w:szCs w:val="28"/>
        </w:rPr>
        <w:t>Мирный</w:t>
      </w:r>
    </w:p>
    <w:p w:rsidR="00F6192B" w:rsidRDefault="00F6192B" w:rsidP="00F6192B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F6192B" w:rsidRDefault="00F6192B" w:rsidP="00F6192B">
      <w:pPr>
        <w:autoSpaceDE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44036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9384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.А. </w:t>
      </w:r>
      <w:r w:rsidR="00D93846">
        <w:rPr>
          <w:rFonts w:ascii="Times New Roman" w:hAnsi="Times New Roman" w:cs="Times New Roman"/>
          <w:b/>
          <w:sz w:val="28"/>
          <w:szCs w:val="28"/>
        </w:rPr>
        <w:t>Мартынов</w:t>
      </w:r>
    </w:p>
    <w:p w:rsidR="001A5AB0" w:rsidRDefault="001A5AB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24EAA" w:rsidRDefault="00624EA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DA3A54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B94E6A" w:rsidRPr="00DA3A54" w:rsidSect="00440367">
          <w:headerReference w:type="default" r:id="rId8"/>
          <w:headerReference w:type="first" r:id="rId9"/>
          <w:pgSz w:w="11906" w:h="16838"/>
          <w:pgMar w:top="1134" w:right="991" w:bottom="1134" w:left="1418" w:header="709" w:footer="709" w:gutter="0"/>
          <w:pgNumType w:start="1"/>
          <w:cols w:space="708"/>
          <w:titlePg/>
          <w:docGrid w:linePitch="360"/>
        </w:sectPr>
      </w:pPr>
    </w:p>
    <w:p w:rsidR="00F56B22" w:rsidRPr="0047613F" w:rsidRDefault="00F56B22" w:rsidP="00F56B22">
      <w:pPr>
        <w:ind w:left="9204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47613F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</w:p>
    <w:p w:rsidR="00F56B22" w:rsidRPr="0047613F" w:rsidRDefault="00F56B22" w:rsidP="00F56B22">
      <w:pPr>
        <w:ind w:left="9204" w:firstLine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7613F">
        <w:rPr>
          <w:rFonts w:ascii="Times New Roman" w:eastAsiaTheme="minorEastAsia" w:hAnsi="Times New Roman"/>
          <w:sz w:val="28"/>
          <w:szCs w:val="28"/>
          <w:lang w:eastAsia="ru-RU"/>
        </w:rPr>
        <w:t>к распоряжению администрации</w:t>
      </w:r>
    </w:p>
    <w:p w:rsidR="00F56B22" w:rsidRPr="0047613F" w:rsidRDefault="00F56B22" w:rsidP="00F56B22">
      <w:pPr>
        <w:ind w:left="9204" w:firstLine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городского поселения Мирный </w:t>
      </w:r>
      <w:r w:rsidRPr="0047613F">
        <w:rPr>
          <w:rFonts w:ascii="Times New Roman" w:eastAsiaTheme="minorEastAsia" w:hAnsi="Times New Roman"/>
          <w:sz w:val="28"/>
          <w:szCs w:val="28"/>
          <w:lang w:eastAsia="ru-RU"/>
        </w:rPr>
        <w:t>муниципального района Красноярский</w:t>
      </w:r>
    </w:p>
    <w:p w:rsidR="00F56B22" w:rsidRPr="0047613F" w:rsidRDefault="00F56B22" w:rsidP="00F56B22">
      <w:pPr>
        <w:ind w:left="9204" w:firstLine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7613F">
        <w:rPr>
          <w:rFonts w:ascii="Times New Roman" w:eastAsiaTheme="minorEastAsia" w:hAnsi="Times New Roman"/>
          <w:sz w:val="28"/>
          <w:szCs w:val="28"/>
          <w:lang w:eastAsia="ru-RU"/>
        </w:rPr>
        <w:t>Самарской области</w:t>
      </w:r>
    </w:p>
    <w:p w:rsidR="00F56B22" w:rsidRPr="007E48BE" w:rsidRDefault="00F56B22" w:rsidP="00F56B22">
      <w:pPr>
        <w:ind w:left="9204" w:firstLine="0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о</w:t>
      </w:r>
      <w:r w:rsidRPr="0047613F">
        <w:rPr>
          <w:rFonts w:ascii="Times New Roman" w:eastAsiaTheme="minorEastAsia" w:hAnsi="Times New Roman"/>
          <w:sz w:val="28"/>
          <w:szCs w:val="28"/>
          <w:lang w:eastAsia="ru-RU"/>
        </w:rPr>
        <w:t>т</w:t>
      </w:r>
      <w:r w:rsidR="00886F3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A91ED0">
        <w:rPr>
          <w:rFonts w:ascii="Times New Roman" w:eastAsiaTheme="minorEastAsia" w:hAnsi="Times New Roman"/>
          <w:sz w:val="28"/>
          <w:szCs w:val="28"/>
          <w:lang w:eastAsia="ru-RU"/>
        </w:rPr>
        <w:t>30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.10.202</w:t>
      </w:r>
      <w:r w:rsidR="00A91ED0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47613F">
        <w:rPr>
          <w:rFonts w:ascii="Times New Roman" w:eastAsiaTheme="minorEastAsia" w:hAnsi="Times New Roman"/>
          <w:sz w:val="28"/>
          <w:szCs w:val="28"/>
          <w:lang w:eastAsia="ru-RU"/>
        </w:rPr>
        <w:t>№</w:t>
      </w:r>
      <w:r w:rsidRPr="007E48B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45</w:t>
      </w:r>
    </w:p>
    <w:p w:rsidR="00F56B22" w:rsidRPr="00983DF1" w:rsidRDefault="00F56B22" w:rsidP="00F56B22">
      <w:pPr>
        <w:autoSpaceDE w:val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F56B22" w:rsidRPr="00983DF1" w:rsidRDefault="00F56B22" w:rsidP="00F56B22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56B22" w:rsidRDefault="00F56B22" w:rsidP="00F56B2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234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«Карта комплаенс-рисков в администрации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городского поселения Мирный </w:t>
      </w:r>
    </w:p>
    <w:p w:rsidR="00F56B22" w:rsidRPr="000234F5" w:rsidRDefault="00F56B22" w:rsidP="00F56B2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234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муниципального района Красноярский Самарской области на 202</w:t>
      </w:r>
      <w:r w:rsidR="00A91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Pr="000234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F56B22" w:rsidRPr="00FE01F2" w:rsidRDefault="00F56B22" w:rsidP="00F56B22">
      <w:pPr>
        <w:ind w:left="0" w:firstLine="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12"/>
        <w:tblW w:w="15026" w:type="dxa"/>
        <w:tblLayout w:type="fixed"/>
        <w:tblLook w:val="04A0" w:firstRow="1" w:lastRow="0" w:firstColumn="1" w:lastColumn="0" w:noHBand="0" w:noVBand="1"/>
      </w:tblPr>
      <w:tblGrid>
        <w:gridCol w:w="1809"/>
        <w:gridCol w:w="2864"/>
        <w:gridCol w:w="3544"/>
        <w:gridCol w:w="3402"/>
        <w:gridCol w:w="1701"/>
        <w:gridCol w:w="1706"/>
      </w:tblGrid>
      <w:tr w:rsidR="00F56B22" w:rsidRPr="00803C5C" w:rsidTr="00897AF4">
        <w:trPr>
          <w:tblHeader/>
        </w:trPr>
        <w:tc>
          <w:tcPr>
            <w:tcW w:w="1809" w:type="dxa"/>
            <w:vAlign w:val="center"/>
          </w:tcPr>
          <w:p w:rsidR="00F56B22" w:rsidRPr="00803C5C" w:rsidRDefault="00F56B22" w:rsidP="00897A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Уровень риска</w:t>
            </w:r>
          </w:p>
        </w:tc>
        <w:tc>
          <w:tcPr>
            <w:tcW w:w="2864" w:type="dxa"/>
            <w:vAlign w:val="center"/>
          </w:tcPr>
          <w:p w:rsidR="00F56B22" w:rsidRPr="00803C5C" w:rsidRDefault="00F56B22" w:rsidP="00897A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F56B22" w:rsidRPr="00803C5C" w:rsidRDefault="00F56B22" w:rsidP="00897A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56B22" w:rsidRPr="00803C5C" w:rsidRDefault="00F56B22" w:rsidP="00897A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Общие меры по минимизации и устранению рисков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B22" w:rsidRPr="00803C5C" w:rsidRDefault="00F56B22" w:rsidP="00897A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Наличие (отсутствие) остаточных рисков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center"/>
          </w:tcPr>
          <w:p w:rsidR="00F56B22" w:rsidRPr="00803C5C" w:rsidRDefault="00F56B22" w:rsidP="00897A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Вероятность повторного возникновения рисков</w:t>
            </w:r>
          </w:p>
        </w:tc>
      </w:tr>
      <w:tr w:rsidR="00F56B22" w:rsidRPr="00803C5C" w:rsidTr="00897AF4">
        <w:trPr>
          <w:trHeight w:val="60"/>
        </w:trPr>
        <w:tc>
          <w:tcPr>
            <w:tcW w:w="1809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Предоставление прав в отношении объектов теплоснабжения, водоснабжения и водоотведения в нарушение требований, установленных Федеральным законом </w:t>
            </w:r>
            <w:r w:rsidRPr="00247DAC">
              <w:rPr>
                <w:rFonts w:ascii="Times New Roman" w:hAnsi="Times New Roman" w:cs="Times New Roman"/>
              </w:rPr>
              <w:br/>
              <w:t>«О теплоснабжении» и Федеральным законом «О водоснабжении и водоотведении»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 w:rsidR="0004055E">
              <w:rPr>
                <w:rFonts w:ascii="Times New Roman" w:hAnsi="Times New Roman" w:cs="Times New Roman"/>
              </w:rPr>
              <w:t>сотрудников Администрации</w:t>
            </w:r>
            <w:r w:rsidRPr="00247DAC">
              <w:rPr>
                <w:rFonts w:ascii="Times New Roman" w:hAnsi="Times New Roman" w:cs="Times New Roman"/>
              </w:rPr>
              <w:t xml:space="preserve"> </w:t>
            </w:r>
            <w:r w:rsidR="00C84B8B">
              <w:rPr>
                <w:rFonts w:ascii="Times New Roman" w:hAnsi="Times New Roman" w:cs="Times New Roman"/>
              </w:rPr>
              <w:t xml:space="preserve">городского поселения Мирный </w:t>
            </w:r>
            <w:r w:rsidRPr="00247DAC">
              <w:rPr>
                <w:rFonts w:ascii="Times New Roman" w:hAnsi="Times New Roman" w:cs="Times New Roman"/>
              </w:rPr>
              <w:t xml:space="preserve">муниципального района Красноярский Самарской области (далее – </w:t>
            </w:r>
            <w:r w:rsidR="00C84B8B">
              <w:rPr>
                <w:rFonts w:ascii="Times New Roman" w:hAnsi="Times New Roman" w:cs="Times New Roman"/>
              </w:rPr>
              <w:t>администрации</w:t>
            </w:r>
            <w:r w:rsidRPr="00247DAC">
              <w:rPr>
                <w:rFonts w:ascii="Times New Roman" w:hAnsi="Times New Roman" w:cs="Times New Roman"/>
              </w:rPr>
              <w:t>);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конфликт интересов;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Повышение уровня квалификации </w:t>
            </w:r>
            <w:r w:rsidR="0004055E">
              <w:rPr>
                <w:rFonts w:ascii="Times New Roman" w:hAnsi="Times New Roman" w:cs="Times New Roman"/>
              </w:rPr>
              <w:t>сотрудников Администрации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 у работника;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усиление внутреннего контроля за надлежащим соблюдением </w:t>
            </w:r>
            <w:r w:rsidR="0004055E">
              <w:rPr>
                <w:rFonts w:ascii="Times New Roman" w:hAnsi="Times New Roman" w:cs="Times New Roman"/>
              </w:rPr>
              <w:t xml:space="preserve">сотрудниками Администрации </w:t>
            </w:r>
            <w:r w:rsidRPr="00247DAC">
              <w:rPr>
                <w:rFonts w:ascii="Times New Roman" w:hAnsi="Times New Roman" w:cs="Times New Roman"/>
              </w:rPr>
              <w:t>должностных обязанностей и требований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F56B22" w:rsidRPr="00803C5C" w:rsidTr="00897AF4">
        <w:trPr>
          <w:trHeight w:val="60"/>
        </w:trPr>
        <w:tc>
          <w:tcPr>
            <w:tcW w:w="1809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Непроведение торгов по передаче хозяйствующим субъектам земельных участков в аренду</w:t>
            </w:r>
          </w:p>
        </w:tc>
        <w:tc>
          <w:tcPr>
            <w:tcW w:w="3544" w:type="dxa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 w:rsidR="0004055E">
              <w:rPr>
                <w:rFonts w:ascii="Times New Roman" w:hAnsi="Times New Roman" w:cs="Times New Roman"/>
              </w:rPr>
              <w:t>сотрудников Администрации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конфликт интересов;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недостаточный уровень </w:t>
            </w:r>
            <w:r w:rsidRPr="00247DAC">
              <w:rPr>
                <w:rFonts w:ascii="Times New Roman" w:hAnsi="Times New Roman" w:cs="Times New Roman"/>
              </w:rPr>
              <w:lastRenderedPageBreak/>
              <w:t>внутреннего контроля;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 xml:space="preserve">Повышение уровня квалификации </w:t>
            </w:r>
            <w:r w:rsidR="0004055E">
              <w:rPr>
                <w:rFonts w:ascii="Times New Roman" w:hAnsi="Times New Roman" w:cs="Times New Roman"/>
              </w:rPr>
              <w:t>сотрудников Администрации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проведение мероприятий по предотвращению конфликта </w:t>
            </w:r>
            <w:r w:rsidRPr="00247DAC">
              <w:rPr>
                <w:rFonts w:ascii="Times New Roman" w:hAnsi="Times New Roman" w:cs="Times New Roman"/>
              </w:rPr>
              <w:lastRenderedPageBreak/>
              <w:t>интересов у работника;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усиление внутреннего контроля за надлежащим соблюдением </w:t>
            </w:r>
            <w:r w:rsidR="0004055E">
              <w:rPr>
                <w:rFonts w:ascii="Times New Roman" w:hAnsi="Times New Roman" w:cs="Times New Roman"/>
              </w:rPr>
              <w:t xml:space="preserve">сотрудниками Администрации </w:t>
            </w:r>
            <w:r w:rsidRPr="00247DAC">
              <w:rPr>
                <w:rFonts w:ascii="Times New Roman" w:hAnsi="Times New Roman" w:cs="Times New Roman"/>
              </w:rPr>
              <w:t>должностных обязанностей и требований антимонопольного законодательства</w:t>
            </w:r>
          </w:p>
        </w:tc>
        <w:tc>
          <w:tcPr>
            <w:tcW w:w="1701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F56B22" w:rsidRPr="00803C5C" w:rsidTr="00897AF4">
        <w:trPr>
          <w:trHeight w:val="60"/>
        </w:trPr>
        <w:tc>
          <w:tcPr>
            <w:tcW w:w="1809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Высокий</w:t>
            </w:r>
          </w:p>
        </w:tc>
        <w:tc>
          <w:tcPr>
            <w:tcW w:w="2864" w:type="dxa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Предоставление в собственность хозяйствующему субъекту земельного участка, на котором расположена недвижимость данного субъекта, площадью большей, чем это обусловлено объективными потребностями, без проведения публичных торгов</w:t>
            </w:r>
          </w:p>
        </w:tc>
        <w:tc>
          <w:tcPr>
            <w:tcW w:w="3544" w:type="dxa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несоблюдение требований законодательства </w:t>
            </w:r>
            <w:r w:rsidR="0004055E">
              <w:rPr>
                <w:rFonts w:ascii="Times New Roman" w:hAnsi="Times New Roman" w:cs="Times New Roman"/>
                <w:color w:val="000000" w:themeColor="text1"/>
              </w:rPr>
              <w:t>сотрудниками Администрации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56B22" w:rsidRPr="00247DAC" w:rsidRDefault="00F56B22" w:rsidP="002950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высокая нагрузка на специалистов </w:t>
            </w:r>
            <w:r w:rsidR="0029508B">
              <w:rPr>
                <w:rFonts w:ascii="Times New Roman" w:hAnsi="Times New Roman" w:cs="Times New Roman"/>
                <w:color w:val="000000" w:themeColor="text1"/>
              </w:rPr>
              <w:t>Администрации</w:t>
            </w:r>
          </w:p>
        </w:tc>
        <w:tc>
          <w:tcPr>
            <w:tcW w:w="3402" w:type="dxa"/>
          </w:tcPr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профилактических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мероприятий с </w:t>
            </w:r>
            <w:r w:rsidR="0004055E">
              <w:rPr>
                <w:rFonts w:ascii="Times New Roman" w:hAnsi="Times New Roman" w:cs="Times New Roman"/>
                <w:color w:val="000000" w:themeColor="text1"/>
              </w:rPr>
              <w:t>сотрудниками Администрации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, в том числе в рамках противодействия коррупции;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профилактической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разъяснительной работы с </w:t>
            </w:r>
            <w:r w:rsidR="0004055E">
              <w:rPr>
                <w:rFonts w:ascii="Times New Roman" w:hAnsi="Times New Roman" w:cs="Times New Roman"/>
                <w:color w:val="000000" w:themeColor="text1"/>
              </w:rPr>
              <w:t>сотрудниками Администрации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анализ судебной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практики и практики по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административному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производству при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разрешении споров по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аналогичным ситуациям</w:t>
            </w:r>
          </w:p>
        </w:tc>
        <w:tc>
          <w:tcPr>
            <w:tcW w:w="1701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F56B22" w:rsidRPr="00803C5C" w:rsidTr="00897AF4">
        <w:trPr>
          <w:trHeight w:val="60"/>
        </w:trPr>
        <w:tc>
          <w:tcPr>
            <w:tcW w:w="1809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Отсутствие достаточной квалификации </w:t>
            </w:r>
            <w:r w:rsidR="0004055E">
              <w:rPr>
                <w:rFonts w:ascii="Times New Roman" w:hAnsi="Times New Roman" w:cs="Times New Roman"/>
                <w:color w:val="000000" w:themeColor="text1"/>
              </w:rPr>
              <w:t>сотрудников Администрации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надлежащей экспертизы документации;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конфликт интересов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 xml:space="preserve">Повышение уровня квалификации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специалистов, осуществляющих организацию продажи муниципального имущества;</w:t>
            </w:r>
          </w:p>
          <w:p w:rsidR="00F56B22" w:rsidRPr="00247DAC" w:rsidRDefault="00F56B22" w:rsidP="00040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контроль и согласование документов </w:t>
            </w:r>
            <w:r w:rsidR="0004055E">
              <w:rPr>
                <w:rFonts w:ascii="Times New Roman" w:hAnsi="Times New Roman" w:cs="Times New Roman"/>
                <w:color w:val="000000" w:themeColor="text1"/>
              </w:rPr>
              <w:t>главным специалистом-юрисконсультом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вероятно</w:t>
            </w:r>
          </w:p>
        </w:tc>
      </w:tr>
      <w:tr w:rsidR="00F56B22" w:rsidRPr="00803C5C" w:rsidTr="00897AF4">
        <w:trPr>
          <w:trHeight w:val="60"/>
        </w:trPr>
        <w:tc>
          <w:tcPr>
            <w:tcW w:w="1809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47DAC">
              <w:rPr>
                <w:rFonts w:ascii="Times New Roman" w:hAnsi="Times New Roman" w:cs="Times New Roman"/>
                <w:bCs/>
              </w:rPr>
              <w:t xml:space="preserve">Бездействие в виде </w:t>
            </w:r>
            <w:r w:rsidRPr="00247DAC">
              <w:rPr>
                <w:rFonts w:ascii="Times New Roman" w:hAnsi="Times New Roman" w:cs="Times New Roman"/>
                <w:bCs/>
              </w:rPr>
              <w:lastRenderedPageBreak/>
              <w:t>непринятия мер по изъятию земельного участка, самовольно занятого хозяйствующим субъектом, после истечения срока действия разрешения на пользование</w:t>
            </w:r>
          </w:p>
        </w:tc>
        <w:tc>
          <w:tcPr>
            <w:tcW w:w="3544" w:type="dxa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 xml:space="preserve">Неоднозначность толкования </w:t>
            </w:r>
            <w:r w:rsidRPr="00247DAC">
              <w:rPr>
                <w:rFonts w:ascii="Times New Roman" w:hAnsi="Times New Roman" w:cs="Times New Roman"/>
              </w:rPr>
              <w:lastRenderedPageBreak/>
              <w:t>(юридические коллизии) формулировок законодательства и муниципальных правовых актов;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несоблюдение требований законодательства </w:t>
            </w:r>
            <w:r w:rsidR="0004055E">
              <w:rPr>
                <w:rFonts w:ascii="Times New Roman" w:hAnsi="Times New Roman" w:cs="Times New Roman"/>
              </w:rPr>
              <w:t>сотрудниками Администрации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высокая нагрузка на </w:t>
            </w:r>
            <w:r w:rsidR="0004055E">
              <w:rPr>
                <w:rFonts w:ascii="Times New Roman" w:hAnsi="Times New Roman" w:cs="Times New Roman"/>
              </w:rPr>
              <w:t>сотрудников Администрации</w:t>
            </w:r>
          </w:p>
        </w:tc>
        <w:tc>
          <w:tcPr>
            <w:tcW w:w="3402" w:type="dxa"/>
          </w:tcPr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Проведение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профилактических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мероприятий с </w:t>
            </w:r>
            <w:r w:rsidR="0004055E">
              <w:rPr>
                <w:rFonts w:ascii="Times New Roman" w:hAnsi="Times New Roman" w:cs="Times New Roman"/>
              </w:rPr>
              <w:t>сотрудниками Администрации</w:t>
            </w:r>
            <w:r w:rsidRPr="00247DAC">
              <w:rPr>
                <w:rFonts w:ascii="Times New Roman" w:hAnsi="Times New Roman" w:cs="Times New Roman"/>
              </w:rPr>
              <w:t>, в том числе в рамках противодействия коррупции;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проведение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профилактической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разъяснительной работы с </w:t>
            </w:r>
            <w:r w:rsidR="0004055E">
              <w:rPr>
                <w:rFonts w:ascii="Times New Roman" w:hAnsi="Times New Roman" w:cs="Times New Roman"/>
              </w:rPr>
              <w:t>сотрудниками Администрации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анализ судебной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практики и практики по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административному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производству при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разрешении споров по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аналогичным ситуациям</w:t>
            </w:r>
          </w:p>
        </w:tc>
        <w:tc>
          <w:tcPr>
            <w:tcW w:w="1701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 xml:space="preserve">Остаточные </w:t>
            </w:r>
            <w:r w:rsidRPr="00247DAC">
              <w:rPr>
                <w:rFonts w:ascii="Times New Roman" w:hAnsi="Times New Roman" w:cs="Times New Roman"/>
              </w:rPr>
              <w:lastRenderedPageBreak/>
              <w:t>риски маловероятны</w:t>
            </w:r>
          </w:p>
        </w:tc>
        <w:tc>
          <w:tcPr>
            <w:tcW w:w="1706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 xml:space="preserve">Повторное </w:t>
            </w:r>
            <w:r w:rsidRPr="00247DAC">
              <w:rPr>
                <w:rFonts w:ascii="Times New Roman" w:hAnsi="Times New Roman" w:cs="Times New Roman"/>
              </w:rPr>
              <w:lastRenderedPageBreak/>
              <w:t>возникновение рисков маловероятно</w:t>
            </w:r>
          </w:p>
        </w:tc>
      </w:tr>
      <w:tr w:rsidR="00F56B22" w:rsidRPr="00803C5C" w:rsidTr="00897AF4">
        <w:trPr>
          <w:trHeight w:val="60"/>
        </w:trPr>
        <w:tc>
          <w:tcPr>
            <w:tcW w:w="1809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64" w:type="dxa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Заключение 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дополнительного 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соглашения к договору 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аренды земельного участка, которым изменяется вид разрешенного использования в нарушение норм, предусмотренных земельным законодательством</w:t>
            </w:r>
          </w:p>
        </w:tc>
        <w:tc>
          <w:tcPr>
            <w:tcW w:w="3544" w:type="dxa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 w:rsidR="0004055E">
              <w:rPr>
                <w:rFonts w:ascii="Times New Roman" w:hAnsi="Times New Roman" w:cs="Times New Roman"/>
              </w:rPr>
              <w:t>сотрудников Администрации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конфликт интересов;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Повышение уровня квалификации </w:t>
            </w:r>
            <w:r w:rsidR="0004055E">
              <w:rPr>
                <w:rFonts w:ascii="Times New Roman" w:hAnsi="Times New Roman" w:cs="Times New Roman"/>
              </w:rPr>
              <w:t>сотрудников Администрации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усиление внутреннего контроля за надлежащим соблюдением </w:t>
            </w:r>
            <w:r w:rsidR="0004055E">
              <w:rPr>
                <w:rFonts w:ascii="Times New Roman" w:hAnsi="Times New Roman" w:cs="Times New Roman"/>
              </w:rPr>
              <w:t xml:space="preserve">сотрудниками Администрации </w:t>
            </w:r>
            <w:r w:rsidRPr="00247DAC">
              <w:rPr>
                <w:rFonts w:ascii="Times New Roman" w:hAnsi="Times New Roman" w:cs="Times New Roman"/>
              </w:rPr>
              <w:t>должностных обязанностей и требований антимонопольного законодательства;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1701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F56B22" w:rsidRPr="00803C5C" w:rsidTr="00897AF4">
        <w:trPr>
          <w:trHeight w:val="60"/>
        </w:trPr>
        <w:tc>
          <w:tcPr>
            <w:tcW w:w="1809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Не предусмотренное законодательством о контрактной системе ограничение доступа к </w:t>
            </w: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Ошибочное применение специалистами 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дминистрации </w:t>
            </w:r>
            <w:r w:rsidR="0004055E">
              <w:rPr>
                <w:rFonts w:ascii="Times New Roman" w:hAnsi="Times New Roman" w:cs="Times New Roman"/>
                <w:color w:val="000000" w:themeColor="text1"/>
              </w:rPr>
              <w:t xml:space="preserve">городского поселения Мирный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муниципального района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Красноярский Самарской области;</w:t>
            </w:r>
            <w:r w:rsidR="000405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норм антимонопольного и бюджетного законодательства; 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обеспечения муниципальных нужд;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F56B22" w:rsidRPr="00803C5C" w:rsidTr="00897AF4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F56B22" w:rsidRPr="00803C5C" w:rsidTr="00897AF4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F56B22" w:rsidRPr="00803C5C" w:rsidTr="00897AF4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Нарушение при осуществлении закупок товаров, работ, услуг для муниципальных нужд в части выбора способа </w:t>
            </w: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отсутствие достаточной квалификации у специалистов Администрации;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нужд;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F56B22" w:rsidRPr="00803C5C" w:rsidTr="00897AF4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Недостаточная проработка документации о закупке;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стремление привлечь к участию в закупках надежного поставщика;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качества проработки документации о закупке;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усиление внутреннего контроля за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F56B22" w:rsidRPr="00803C5C" w:rsidTr="00897AF4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F56B22" w:rsidRPr="00803C5C" w:rsidTr="00897AF4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Нарушение процедуры проведения аукционов (торгов) на право заключения договора аренды (безвозмездного пользования)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организацию продажи муниципального имущества;</w:t>
            </w:r>
          </w:p>
          <w:p w:rsidR="00F56B22" w:rsidRPr="00247DAC" w:rsidRDefault="00F56B22" w:rsidP="00040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контроль и согласование документов </w:t>
            </w:r>
            <w:r w:rsidR="0004055E">
              <w:rPr>
                <w:rFonts w:ascii="Times New Roman" w:hAnsi="Times New Roman" w:cs="Times New Roman"/>
                <w:color w:val="000000" w:themeColor="text1"/>
              </w:rPr>
              <w:t>главным специалистом-юрисконсультом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F56B22" w:rsidRPr="00803C5C" w:rsidTr="00897AF4">
        <w:trPr>
          <w:trHeight w:val="564"/>
        </w:trPr>
        <w:tc>
          <w:tcPr>
            <w:tcW w:w="1809" w:type="dxa"/>
          </w:tcPr>
          <w:p w:rsidR="00F56B22" w:rsidRPr="002B4CE4" w:rsidRDefault="00F56B22" w:rsidP="00897AF4">
            <w:pPr>
              <w:jc w:val="center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F56B22" w:rsidRPr="002B4CE4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Бездействие в виде непроведения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3544" w:type="dxa"/>
          </w:tcPr>
          <w:p w:rsidR="00F56B22" w:rsidRPr="002B4CE4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Отсутствие достаточной квалификации у специалистов Администрации;</w:t>
            </w:r>
          </w:p>
          <w:p w:rsidR="00F56B22" w:rsidRPr="002B4CE4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F56B22" w:rsidRPr="002B4CE4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Повышение уровня квалификации специалистов Администрации;</w:t>
            </w:r>
          </w:p>
          <w:p w:rsidR="00F56B22" w:rsidRPr="002B4CE4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усиление внутреннего</w:t>
            </w:r>
          </w:p>
          <w:p w:rsidR="00F56B22" w:rsidRPr="002B4CE4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 xml:space="preserve">контроля </w:t>
            </w:r>
          </w:p>
          <w:p w:rsidR="00F56B22" w:rsidRPr="002B4CE4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за соблюдением</w:t>
            </w:r>
          </w:p>
          <w:p w:rsidR="00F56B22" w:rsidRPr="002B4CE4" w:rsidRDefault="0004055E" w:rsidP="00897A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сотрудниками Администрации</w:t>
            </w:r>
            <w:r w:rsidR="00F56B22" w:rsidRPr="002B4CE4">
              <w:rPr>
                <w:rFonts w:ascii="Times New Roman" w:eastAsia="Calibri" w:hAnsi="Times New Roman" w:cs="Times New Roman"/>
              </w:rPr>
              <w:t xml:space="preserve"> </w:t>
            </w:r>
            <w:r w:rsidR="00F56B22" w:rsidRPr="002B4CE4">
              <w:rPr>
                <w:rFonts w:ascii="Times New Roman" w:hAnsi="Times New Roman" w:cs="Times New Roman"/>
              </w:rPr>
              <w:t xml:space="preserve">должностных обязанностей и требований </w:t>
            </w:r>
          </w:p>
          <w:p w:rsidR="00F56B22" w:rsidRPr="002B4CE4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F56B22" w:rsidRPr="002B4CE4" w:rsidRDefault="00F56B22" w:rsidP="00897AF4">
            <w:pPr>
              <w:jc w:val="center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F56B22" w:rsidRPr="002B4CE4" w:rsidRDefault="00F56B22" w:rsidP="00897AF4">
            <w:pPr>
              <w:jc w:val="center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F56B22" w:rsidRPr="00BD6241" w:rsidTr="00897AF4">
        <w:trPr>
          <w:trHeight w:val="564"/>
        </w:trPr>
        <w:tc>
          <w:tcPr>
            <w:tcW w:w="1809" w:type="dxa"/>
          </w:tcPr>
          <w:p w:rsidR="00F56B22" w:rsidRPr="002B4CE4" w:rsidRDefault="00F56B22" w:rsidP="00897AF4">
            <w:pPr>
              <w:jc w:val="center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F56B22" w:rsidRPr="002B4CE4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3544" w:type="dxa"/>
          </w:tcPr>
          <w:p w:rsidR="00F56B22" w:rsidRPr="002B4CE4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Отсутствие достаточной квалификации у специалистов Администрации;</w:t>
            </w:r>
          </w:p>
          <w:p w:rsidR="00F56B22" w:rsidRPr="002B4CE4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F56B22" w:rsidRPr="002B4CE4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Повышение уровня квалификации специалистов Администрации;</w:t>
            </w:r>
          </w:p>
          <w:p w:rsidR="00F56B22" w:rsidRPr="002B4CE4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 xml:space="preserve">сбор сведений о наличии выявленных антимонопольным органом нарушений антимонопольного законодательства (предостережений, предупреждений, штрафов, </w:t>
            </w:r>
            <w:r w:rsidRPr="002B4CE4">
              <w:rPr>
                <w:rFonts w:ascii="Times New Roman" w:hAnsi="Times New Roman" w:cs="Times New Roman"/>
              </w:rPr>
              <w:lastRenderedPageBreak/>
              <w:t>жалоб, возбужденных дел)</w:t>
            </w:r>
          </w:p>
        </w:tc>
        <w:tc>
          <w:tcPr>
            <w:tcW w:w="1701" w:type="dxa"/>
          </w:tcPr>
          <w:p w:rsidR="00F56B22" w:rsidRPr="002B4CE4" w:rsidRDefault="00F56B22" w:rsidP="00897AF4">
            <w:pPr>
              <w:jc w:val="center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F56B22" w:rsidRPr="002B4CE4" w:rsidRDefault="00F56B22" w:rsidP="00897AF4">
            <w:pPr>
              <w:jc w:val="center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F56B22" w:rsidRPr="00BD6241" w:rsidTr="00897AF4">
        <w:trPr>
          <w:trHeight w:val="564"/>
        </w:trPr>
        <w:tc>
          <w:tcPr>
            <w:tcW w:w="1809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64" w:type="dxa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3544" w:type="dxa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Отсутствие достаточной квалификации специалистов Администрации;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 специалистов Администрации;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усиление внутреннего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контроля 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за соблюдением</w:t>
            </w:r>
          </w:p>
          <w:p w:rsidR="00F56B22" w:rsidRPr="00247DAC" w:rsidRDefault="0004055E" w:rsidP="00897A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сотрудниками Администрации</w:t>
            </w:r>
            <w:r w:rsidR="00F56B22" w:rsidRPr="00247DAC">
              <w:rPr>
                <w:rFonts w:ascii="Times New Roman" w:hAnsi="Times New Roman" w:cs="Times New Roman"/>
              </w:rPr>
              <w:t xml:space="preserve"> должностных обязанностей и требований 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F56B22" w:rsidRPr="00BD6241" w:rsidTr="00897AF4">
        <w:trPr>
          <w:trHeight w:val="564"/>
        </w:trPr>
        <w:tc>
          <w:tcPr>
            <w:tcW w:w="1809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64" w:type="dxa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Бездействие в виде невзыскания арендных платежей с хозяйствующего субъекта и / или по нерасторжению договоров аренды земельных участков ввиду ненадлежащего их исполнения</w:t>
            </w:r>
          </w:p>
        </w:tc>
        <w:tc>
          <w:tcPr>
            <w:tcW w:w="3544" w:type="dxa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несоблюдение требований законодательства </w:t>
            </w:r>
            <w:r w:rsidR="0004055E">
              <w:rPr>
                <w:rFonts w:ascii="Times New Roman" w:hAnsi="Times New Roman" w:cs="Times New Roman"/>
                <w:color w:val="000000" w:themeColor="text1"/>
              </w:rPr>
              <w:t>сотрудниками Администрации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56B22" w:rsidRPr="00247DAC" w:rsidRDefault="00F56B22" w:rsidP="0004055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высокая нагрузка на специалистов </w:t>
            </w:r>
            <w:r w:rsidR="0004055E">
              <w:rPr>
                <w:rFonts w:ascii="Times New Roman" w:hAnsi="Times New Roman" w:cs="Times New Roman"/>
                <w:color w:val="000000" w:themeColor="text1"/>
              </w:rPr>
              <w:t>Администрации</w:t>
            </w:r>
          </w:p>
        </w:tc>
        <w:tc>
          <w:tcPr>
            <w:tcW w:w="3402" w:type="dxa"/>
          </w:tcPr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профилактических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мероприятий с </w:t>
            </w:r>
            <w:r w:rsidR="0004055E">
              <w:rPr>
                <w:rFonts w:ascii="Times New Roman" w:hAnsi="Times New Roman" w:cs="Times New Roman"/>
                <w:color w:val="000000" w:themeColor="text1"/>
              </w:rPr>
              <w:t>сотрудниками Администрации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, в том числе в рамках противодействия коррупции;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профилактической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разъяснительной работы с </w:t>
            </w:r>
            <w:r w:rsidR="0004055E">
              <w:rPr>
                <w:rFonts w:ascii="Times New Roman" w:hAnsi="Times New Roman" w:cs="Times New Roman"/>
                <w:color w:val="000000" w:themeColor="text1"/>
              </w:rPr>
              <w:t>сотрудниками Администрации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анализ судебной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практики и практики по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административному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производству при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разрешении споров по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аналогичным ситуациям</w:t>
            </w:r>
          </w:p>
        </w:tc>
        <w:tc>
          <w:tcPr>
            <w:tcW w:w="1701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F56B22" w:rsidRPr="00803C5C" w:rsidTr="00897AF4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Бездействие в виде непринятия мер по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возврату неправомерно переданного имущества</w:t>
            </w:r>
          </w:p>
        </w:tc>
        <w:tc>
          <w:tcPr>
            <w:tcW w:w="3544" w:type="dxa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Неоднозначность толкования (юридические коллизии)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формулировок законодательства и муниципальных правовых актов;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несоблюдение требований законодательства </w:t>
            </w:r>
            <w:r w:rsidR="0004055E">
              <w:rPr>
                <w:rFonts w:ascii="Times New Roman" w:hAnsi="Times New Roman" w:cs="Times New Roman"/>
                <w:color w:val="000000" w:themeColor="text1"/>
              </w:rPr>
              <w:t>сотрудниками Администрации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высокая нагрузка на </w:t>
            </w:r>
            <w:r w:rsidR="0004055E">
              <w:rPr>
                <w:rFonts w:ascii="Times New Roman" w:hAnsi="Times New Roman" w:cs="Times New Roman"/>
                <w:color w:val="000000" w:themeColor="text1"/>
              </w:rPr>
              <w:t>сотрудников Администрации</w:t>
            </w:r>
          </w:p>
        </w:tc>
        <w:tc>
          <w:tcPr>
            <w:tcW w:w="3402" w:type="dxa"/>
          </w:tcPr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Проведение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профилактических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мероприятий с </w:t>
            </w:r>
            <w:r w:rsidR="0004055E">
              <w:rPr>
                <w:rFonts w:ascii="Times New Roman" w:hAnsi="Times New Roman" w:cs="Times New Roman"/>
                <w:color w:val="000000" w:themeColor="text1"/>
              </w:rPr>
              <w:t>сотрудниками Администрации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, в том числе в рамках противодействия коррупции;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профилактической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разъяснительной работы с </w:t>
            </w:r>
            <w:r w:rsidR="0004055E">
              <w:rPr>
                <w:rFonts w:ascii="Times New Roman" w:hAnsi="Times New Roman" w:cs="Times New Roman"/>
                <w:color w:val="000000" w:themeColor="text1"/>
              </w:rPr>
              <w:t>сотрудниками Администрации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анализ судебной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практики и практики по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административному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производству при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разрешении споров по</w:t>
            </w:r>
          </w:p>
          <w:p w:rsidR="00F56B22" w:rsidRPr="00247DAC" w:rsidRDefault="00F56B22" w:rsidP="00897A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аналогичным ситуациям</w:t>
            </w:r>
          </w:p>
        </w:tc>
        <w:tc>
          <w:tcPr>
            <w:tcW w:w="1701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Остаточные риски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маловероятны</w:t>
            </w:r>
          </w:p>
        </w:tc>
        <w:tc>
          <w:tcPr>
            <w:tcW w:w="1706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Повторное возникновение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рисков маловероятно</w:t>
            </w:r>
          </w:p>
        </w:tc>
      </w:tr>
      <w:tr w:rsidR="00F56B22" w:rsidRPr="00803C5C" w:rsidTr="00897AF4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Недооценка специалистами Администрации отрицательного воздействия положений соглашения на состояние конкуренции;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недостаточный уровень внутреннего контроля за соблюдением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уровня квалификации специалистов Администрации в части знаний антимонопольного законодательства;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усиление 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F56B22" w:rsidRPr="00803C5C" w:rsidTr="00897AF4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Нарушение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порядка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предоставления преференций антимонопольного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Несоблюдение порядка размещения нестационарного торгового объекта;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предоставление преференций, не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основанных на нормах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Повышение уровня квалификации специалистов, осуществляющих организацию продажи муниципального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имущества;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F56B22" w:rsidRPr="00803C5C" w:rsidTr="00897AF4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Недооценка специалистами Администрации отрицательного воздействия положений проектов нормативных правовых актов на состояние конкуренции;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ошибочное применение специалистами Администрации норм антимонопольного законодательства;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недостаточный уровень внутреннего контроля за соблюдением специалистами Администрации требований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размещение специалистами Администрации разработанных им проектов нормативных правовых актов на официальном сайте Администрации в информационно-телекоммуникационной сети Интернет в целях обеспечения оценки их влияния на развитие конкуренции гражданами и организациями в рамках проведения процедуры оценки регулирующего воздействия нормативно-правовых актов;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F56B22" w:rsidRPr="00803C5C" w:rsidTr="00897AF4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Незначительный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Нарушение процедуры в проведении аукционов (торгов) по приватизации муниципального имущества;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организация проведения торгов (аукционов) по продаже земельных участков и имущества, находящихся в собственности муниципального района Красноярский Самарской области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специалистов, обеспечивающих организацию торгов;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ненадлежащее осуществление контроля за процедурой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Контроль со стороны руководителей структурных подразделений и отраслевых (функциональных) органов, задействованных в проведении аукционов (торгов);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уровня квалификации специалистов в части знаний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F56B22" w:rsidRPr="00803C5C" w:rsidTr="00897AF4">
        <w:trPr>
          <w:trHeight w:val="564"/>
        </w:trPr>
        <w:tc>
          <w:tcPr>
            <w:tcW w:w="1809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Незначительный</w:t>
            </w:r>
          </w:p>
        </w:tc>
        <w:tc>
          <w:tcPr>
            <w:tcW w:w="2864" w:type="dxa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3544" w:type="dxa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Недостаточная квалификация специалистов Администрации;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недостаточный уровень внутреннего контроля за соблюдением специалистами Администрации требований 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уровня квалификации специалистов Администрации;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усиление внутреннего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контроля 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за соблюдением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специалистами Администрации требований 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F56B22" w:rsidRPr="00803C5C" w:rsidTr="00897AF4">
        <w:trPr>
          <w:trHeight w:val="382"/>
        </w:trPr>
        <w:tc>
          <w:tcPr>
            <w:tcW w:w="1809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Незначительный</w:t>
            </w:r>
          </w:p>
        </w:tc>
        <w:tc>
          <w:tcPr>
            <w:tcW w:w="2864" w:type="dxa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Продление срока действия договора по организации и осуществлению пассажирских перевозок по муниципальным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маршрутам без проведения конкурса</w:t>
            </w:r>
          </w:p>
        </w:tc>
        <w:tc>
          <w:tcPr>
            <w:tcW w:w="3544" w:type="dxa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Недостаточная квалификация специалистов Администрации;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недостаточность знаний антимонопольного законодательства у специалистов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Администрации;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недостаточный уровень внутреннего контроля за соблюдением специалистами Администрации требований 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Повышение уровня квалификации специалистов Администрации;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усиление внутреннего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контроля 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за соблюдением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специалистами Администрации требований 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F56B22" w:rsidRPr="00803C5C" w:rsidTr="00897AF4">
        <w:trPr>
          <w:trHeight w:val="60"/>
        </w:trPr>
        <w:tc>
          <w:tcPr>
            <w:tcW w:w="1809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Незначительный</w:t>
            </w:r>
          </w:p>
        </w:tc>
        <w:tc>
          <w:tcPr>
            <w:tcW w:w="2864" w:type="dxa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Бездействие в виде непроведения демонтажа незаконно установленных и эксплуатируемых рекламных конструкций</w:t>
            </w:r>
          </w:p>
        </w:tc>
        <w:tc>
          <w:tcPr>
            <w:tcW w:w="3544" w:type="dxa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 w:rsidR="0004055E">
              <w:rPr>
                <w:rFonts w:ascii="Times New Roman" w:hAnsi="Times New Roman" w:cs="Times New Roman"/>
              </w:rPr>
              <w:t>сотрудников Администрации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Повышение уровня квалификации </w:t>
            </w:r>
            <w:r w:rsidR="0004055E">
              <w:rPr>
                <w:rFonts w:ascii="Times New Roman" w:hAnsi="Times New Roman" w:cs="Times New Roman"/>
              </w:rPr>
              <w:t>сотрудников Администрации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:rsidR="00F56B22" w:rsidRPr="00247DAC" w:rsidRDefault="00F56B22" w:rsidP="00897AF4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усиление внутреннего контроля за надлежащим соблюдением </w:t>
            </w:r>
            <w:r w:rsidR="0004055E">
              <w:rPr>
                <w:rFonts w:ascii="Times New Roman" w:hAnsi="Times New Roman" w:cs="Times New Roman"/>
              </w:rPr>
              <w:t xml:space="preserve">сотрудниками Администрации </w:t>
            </w:r>
            <w:r w:rsidRPr="00247DAC">
              <w:rPr>
                <w:rFonts w:ascii="Times New Roman" w:hAnsi="Times New Roman" w:cs="Times New Roman"/>
              </w:rPr>
              <w:t>должностных обязанностей</w:t>
            </w:r>
          </w:p>
        </w:tc>
        <w:tc>
          <w:tcPr>
            <w:tcW w:w="1701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F56B22" w:rsidRPr="00247DAC" w:rsidRDefault="00F56B22" w:rsidP="00897AF4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</w:tbl>
    <w:p w:rsidR="00B94E6A" w:rsidRPr="00B94E6A" w:rsidRDefault="00B94E6A" w:rsidP="00F56B22">
      <w:pPr>
        <w:autoSpaceDE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94E6A" w:rsidRPr="00B94E6A" w:rsidSect="00D9181D">
      <w:headerReference w:type="default" r:id="rId10"/>
      <w:headerReference w:type="first" r:id="rId11"/>
      <w:pgSz w:w="16838" w:h="11906" w:orient="landscape"/>
      <w:pgMar w:top="1418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F77" w:rsidRDefault="00341F77" w:rsidP="00BB5FF3">
      <w:r>
        <w:separator/>
      </w:r>
    </w:p>
  </w:endnote>
  <w:endnote w:type="continuationSeparator" w:id="0">
    <w:p w:rsidR="00341F77" w:rsidRDefault="00341F77" w:rsidP="00B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F77" w:rsidRDefault="00341F77" w:rsidP="00BB5FF3">
      <w:r>
        <w:separator/>
      </w:r>
    </w:p>
  </w:footnote>
  <w:footnote w:type="continuationSeparator" w:id="0">
    <w:p w:rsidR="00341F77" w:rsidRDefault="00341F77" w:rsidP="00BB5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875313"/>
      <w:docPartObj>
        <w:docPartGallery w:val="Page Numbers (Top of Page)"/>
        <w:docPartUnique/>
      </w:docPartObj>
    </w:sdtPr>
    <w:sdtEndPr/>
    <w:sdtContent>
      <w:p w:rsidR="00D3207B" w:rsidRDefault="00BB31D9">
        <w:pPr>
          <w:pStyle w:val="a9"/>
          <w:jc w:val="center"/>
        </w:pPr>
        <w:r>
          <w:fldChar w:fldCharType="begin"/>
        </w:r>
        <w:r w:rsidR="00EB66DD">
          <w:instrText xml:space="preserve"> PAGE   \* MERGEFORMAT </w:instrText>
        </w:r>
        <w:r>
          <w:fldChar w:fldCharType="separate"/>
        </w:r>
        <w:r w:rsidR="002A65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207B" w:rsidRDefault="00D3207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275" w:rsidRDefault="00DB2275">
    <w:pPr>
      <w:pStyle w:val="a9"/>
      <w:jc w:val="center"/>
    </w:pPr>
  </w:p>
  <w:p w:rsidR="00DB2275" w:rsidRDefault="00DB227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2798937"/>
      <w:docPartObj>
        <w:docPartGallery w:val="Page Numbers (Top of Page)"/>
        <w:docPartUnique/>
      </w:docPartObj>
    </w:sdtPr>
    <w:sdtEndPr/>
    <w:sdtContent>
      <w:p w:rsidR="00D3207B" w:rsidRDefault="00B858B2" w:rsidP="00C547CA">
        <w:pPr>
          <w:pStyle w:val="a9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5C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275" w:rsidRDefault="00DB2275">
    <w:pPr>
      <w:pStyle w:val="a9"/>
      <w:jc w:val="center"/>
    </w:pPr>
  </w:p>
  <w:p w:rsidR="00DB2275" w:rsidRDefault="00DB227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D59"/>
    <w:rsid w:val="000064E0"/>
    <w:rsid w:val="00006A96"/>
    <w:rsid w:val="00011D00"/>
    <w:rsid w:val="00013FBB"/>
    <w:rsid w:val="00015116"/>
    <w:rsid w:val="00016AE2"/>
    <w:rsid w:val="00017E38"/>
    <w:rsid w:val="0004055E"/>
    <w:rsid w:val="00040B8B"/>
    <w:rsid w:val="00041451"/>
    <w:rsid w:val="00061AD6"/>
    <w:rsid w:val="000808E6"/>
    <w:rsid w:val="000C1593"/>
    <w:rsid w:val="000C1C42"/>
    <w:rsid w:val="000C51A1"/>
    <w:rsid w:val="000C79D6"/>
    <w:rsid w:val="000D1872"/>
    <w:rsid w:val="000D4260"/>
    <w:rsid w:val="000E4A76"/>
    <w:rsid w:val="00103D78"/>
    <w:rsid w:val="001315BC"/>
    <w:rsid w:val="001327D8"/>
    <w:rsid w:val="00132C73"/>
    <w:rsid w:val="001361E3"/>
    <w:rsid w:val="00145FED"/>
    <w:rsid w:val="0015406B"/>
    <w:rsid w:val="00155F21"/>
    <w:rsid w:val="00161DB2"/>
    <w:rsid w:val="001643D3"/>
    <w:rsid w:val="001703A5"/>
    <w:rsid w:val="001A06E2"/>
    <w:rsid w:val="001A1A4E"/>
    <w:rsid w:val="001A580E"/>
    <w:rsid w:val="001A5AB0"/>
    <w:rsid w:val="001A656D"/>
    <w:rsid w:val="001C47DA"/>
    <w:rsid w:val="001E0617"/>
    <w:rsid w:val="001E42AB"/>
    <w:rsid w:val="001F0ABD"/>
    <w:rsid w:val="00205935"/>
    <w:rsid w:val="00206B9B"/>
    <w:rsid w:val="002077FF"/>
    <w:rsid w:val="00221B1D"/>
    <w:rsid w:val="00224603"/>
    <w:rsid w:val="00232EC0"/>
    <w:rsid w:val="00234ADD"/>
    <w:rsid w:val="00236F09"/>
    <w:rsid w:val="002439F2"/>
    <w:rsid w:val="002478D4"/>
    <w:rsid w:val="00250A66"/>
    <w:rsid w:val="00263CA2"/>
    <w:rsid w:val="0027088A"/>
    <w:rsid w:val="00286E0A"/>
    <w:rsid w:val="0029508B"/>
    <w:rsid w:val="00297613"/>
    <w:rsid w:val="00297EE0"/>
    <w:rsid w:val="002A65C3"/>
    <w:rsid w:val="002B512F"/>
    <w:rsid w:val="002D195A"/>
    <w:rsid w:val="002E26D2"/>
    <w:rsid w:val="002E7A85"/>
    <w:rsid w:val="002F6A6D"/>
    <w:rsid w:val="00306D64"/>
    <w:rsid w:val="00323004"/>
    <w:rsid w:val="0033068F"/>
    <w:rsid w:val="0033134E"/>
    <w:rsid w:val="003329B2"/>
    <w:rsid w:val="00335821"/>
    <w:rsid w:val="0033793E"/>
    <w:rsid w:val="00341F77"/>
    <w:rsid w:val="00372D7F"/>
    <w:rsid w:val="00381A71"/>
    <w:rsid w:val="003A280E"/>
    <w:rsid w:val="003A749C"/>
    <w:rsid w:val="003B2AC5"/>
    <w:rsid w:val="003C5348"/>
    <w:rsid w:val="003E5124"/>
    <w:rsid w:val="003E58C5"/>
    <w:rsid w:val="003F11A7"/>
    <w:rsid w:val="003F5392"/>
    <w:rsid w:val="003F743E"/>
    <w:rsid w:val="0040148E"/>
    <w:rsid w:val="00424A45"/>
    <w:rsid w:val="00440367"/>
    <w:rsid w:val="00442126"/>
    <w:rsid w:val="004427ED"/>
    <w:rsid w:val="004452A8"/>
    <w:rsid w:val="00446678"/>
    <w:rsid w:val="00465F8C"/>
    <w:rsid w:val="00474282"/>
    <w:rsid w:val="00482FB8"/>
    <w:rsid w:val="00484DB8"/>
    <w:rsid w:val="0048668B"/>
    <w:rsid w:val="004A11D7"/>
    <w:rsid w:val="004A13FD"/>
    <w:rsid w:val="004B3AAD"/>
    <w:rsid w:val="004B6277"/>
    <w:rsid w:val="004C6C03"/>
    <w:rsid w:val="004C6C20"/>
    <w:rsid w:val="004D1CAA"/>
    <w:rsid w:val="004D381A"/>
    <w:rsid w:val="004E16EB"/>
    <w:rsid w:val="004F1C3A"/>
    <w:rsid w:val="00501C61"/>
    <w:rsid w:val="00504D59"/>
    <w:rsid w:val="005058BD"/>
    <w:rsid w:val="0052548F"/>
    <w:rsid w:val="00542358"/>
    <w:rsid w:val="0055364B"/>
    <w:rsid w:val="00566C4F"/>
    <w:rsid w:val="00581137"/>
    <w:rsid w:val="00595172"/>
    <w:rsid w:val="005A2A82"/>
    <w:rsid w:val="005A3A9F"/>
    <w:rsid w:val="005A5597"/>
    <w:rsid w:val="005A6291"/>
    <w:rsid w:val="005A6491"/>
    <w:rsid w:val="005B0D88"/>
    <w:rsid w:val="005B4D94"/>
    <w:rsid w:val="005C0579"/>
    <w:rsid w:val="005E36B6"/>
    <w:rsid w:val="005E40DC"/>
    <w:rsid w:val="005F7A8C"/>
    <w:rsid w:val="00602F69"/>
    <w:rsid w:val="0061444B"/>
    <w:rsid w:val="00624EAA"/>
    <w:rsid w:val="00633EB5"/>
    <w:rsid w:val="0064752C"/>
    <w:rsid w:val="00650288"/>
    <w:rsid w:val="0065783A"/>
    <w:rsid w:val="00671A77"/>
    <w:rsid w:val="00676908"/>
    <w:rsid w:val="00681E0A"/>
    <w:rsid w:val="00690E17"/>
    <w:rsid w:val="006B6C23"/>
    <w:rsid w:val="006C13A1"/>
    <w:rsid w:val="006C151C"/>
    <w:rsid w:val="006C4860"/>
    <w:rsid w:val="006D7B06"/>
    <w:rsid w:val="006E37DD"/>
    <w:rsid w:val="006F2064"/>
    <w:rsid w:val="006F43B0"/>
    <w:rsid w:val="00701A91"/>
    <w:rsid w:val="00704DEF"/>
    <w:rsid w:val="00707F24"/>
    <w:rsid w:val="00712965"/>
    <w:rsid w:val="00717D12"/>
    <w:rsid w:val="00724B36"/>
    <w:rsid w:val="007341E8"/>
    <w:rsid w:val="00750174"/>
    <w:rsid w:val="007501CE"/>
    <w:rsid w:val="00750AFB"/>
    <w:rsid w:val="0076383E"/>
    <w:rsid w:val="00767D53"/>
    <w:rsid w:val="007769B9"/>
    <w:rsid w:val="007869FD"/>
    <w:rsid w:val="00787D90"/>
    <w:rsid w:val="007A3E84"/>
    <w:rsid w:val="007B796F"/>
    <w:rsid w:val="007C03E5"/>
    <w:rsid w:val="007E3CF1"/>
    <w:rsid w:val="007F258B"/>
    <w:rsid w:val="007F7D59"/>
    <w:rsid w:val="00812492"/>
    <w:rsid w:val="00835C0D"/>
    <w:rsid w:val="008578ED"/>
    <w:rsid w:val="00860050"/>
    <w:rsid w:val="008743C0"/>
    <w:rsid w:val="008845BF"/>
    <w:rsid w:val="00884EA5"/>
    <w:rsid w:val="00886204"/>
    <w:rsid w:val="00886F38"/>
    <w:rsid w:val="0089383D"/>
    <w:rsid w:val="00895B06"/>
    <w:rsid w:val="008A2BC9"/>
    <w:rsid w:val="008F127D"/>
    <w:rsid w:val="008F18CF"/>
    <w:rsid w:val="00901BB5"/>
    <w:rsid w:val="009156EC"/>
    <w:rsid w:val="009245A0"/>
    <w:rsid w:val="00946291"/>
    <w:rsid w:val="00961C5C"/>
    <w:rsid w:val="009626E8"/>
    <w:rsid w:val="00963C12"/>
    <w:rsid w:val="009729F8"/>
    <w:rsid w:val="00994B3B"/>
    <w:rsid w:val="00995470"/>
    <w:rsid w:val="009A1BE6"/>
    <w:rsid w:val="009A7AC3"/>
    <w:rsid w:val="009D6C0C"/>
    <w:rsid w:val="009D76D2"/>
    <w:rsid w:val="00A0030B"/>
    <w:rsid w:val="00A11E16"/>
    <w:rsid w:val="00A12D4F"/>
    <w:rsid w:val="00A3362A"/>
    <w:rsid w:val="00A33E12"/>
    <w:rsid w:val="00A37129"/>
    <w:rsid w:val="00A404CF"/>
    <w:rsid w:val="00A5277D"/>
    <w:rsid w:val="00A536E1"/>
    <w:rsid w:val="00A601F2"/>
    <w:rsid w:val="00A60F91"/>
    <w:rsid w:val="00A64E5A"/>
    <w:rsid w:val="00A66821"/>
    <w:rsid w:val="00A703E7"/>
    <w:rsid w:val="00A85310"/>
    <w:rsid w:val="00A91ED0"/>
    <w:rsid w:val="00A926D8"/>
    <w:rsid w:val="00A928AD"/>
    <w:rsid w:val="00A97AEF"/>
    <w:rsid w:val="00AB1683"/>
    <w:rsid w:val="00AB2F25"/>
    <w:rsid w:val="00AB7D04"/>
    <w:rsid w:val="00AD275F"/>
    <w:rsid w:val="00AE2F68"/>
    <w:rsid w:val="00AE3E2C"/>
    <w:rsid w:val="00AE6EC0"/>
    <w:rsid w:val="00B04F6F"/>
    <w:rsid w:val="00B0542B"/>
    <w:rsid w:val="00B1010D"/>
    <w:rsid w:val="00B12EAE"/>
    <w:rsid w:val="00B40C81"/>
    <w:rsid w:val="00B423CB"/>
    <w:rsid w:val="00B4739C"/>
    <w:rsid w:val="00B5087E"/>
    <w:rsid w:val="00B53E18"/>
    <w:rsid w:val="00B61F16"/>
    <w:rsid w:val="00B634FE"/>
    <w:rsid w:val="00B664E0"/>
    <w:rsid w:val="00B67914"/>
    <w:rsid w:val="00B801C3"/>
    <w:rsid w:val="00B858B2"/>
    <w:rsid w:val="00B85CF9"/>
    <w:rsid w:val="00B925E2"/>
    <w:rsid w:val="00B94E6A"/>
    <w:rsid w:val="00B96419"/>
    <w:rsid w:val="00BA7416"/>
    <w:rsid w:val="00BB1692"/>
    <w:rsid w:val="00BB31D9"/>
    <w:rsid w:val="00BB3744"/>
    <w:rsid w:val="00BB5FF3"/>
    <w:rsid w:val="00BE021B"/>
    <w:rsid w:val="00BF4624"/>
    <w:rsid w:val="00C1594E"/>
    <w:rsid w:val="00C2596E"/>
    <w:rsid w:val="00C31709"/>
    <w:rsid w:val="00C530B4"/>
    <w:rsid w:val="00C547EA"/>
    <w:rsid w:val="00C81039"/>
    <w:rsid w:val="00C84B8B"/>
    <w:rsid w:val="00C90D2B"/>
    <w:rsid w:val="00C96671"/>
    <w:rsid w:val="00C97761"/>
    <w:rsid w:val="00CA7C8C"/>
    <w:rsid w:val="00CC03DF"/>
    <w:rsid w:val="00CD4A7D"/>
    <w:rsid w:val="00CF4938"/>
    <w:rsid w:val="00CF62BE"/>
    <w:rsid w:val="00D00DE9"/>
    <w:rsid w:val="00D10548"/>
    <w:rsid w:val="00D2042C"/>
    <w:rsid w:val="00D2794A"/>
    <w:rsid w:val="00D3063D"/>
    <w:rsid w:val="00D3207B"/>
    <w:rsid w:val="00D35477"/>
    <w:rsid w:val="00D36438"/>
    <w:rsid w:val="00D606C3"/>
    <w:rsid w:val="00D770F2"/>
    <w:rsid w:val="00D83A6A"/>
    <w:rsid w:val="00D93846"/>
    <w:rsid w:val="00D93DDB"/>
    <w:rsid w:val="00DA3A54"/>
    <w:rsid w:val="00DA6B21"/>
    <w:rsid w:val="00DB2275"/>
    <w:rsid w:val="00DC1320"/>
    <w:rsid w:val="00DC228E"/>
    <w:rsid w:val="00DE4E17"/>
    <w:rsid w:val="00DE540C"/>
    <w:rsid w:val="00DF1E20"/>
    <w:rsid w:val="00DF1F1C"/>
    <w:rsid w:val="00DF7504"/>
    <w:rsid w:val="00E10DDD"/>
    <w:rsid w:val="00E242D0"/>
    <w:rsid w:val="00E24B1D"/>
    <w:rsid w:val="00E24CF4"/>
    <w:rsid w:val="00E55ADE"/>
    <w:rsid w:val="00E71AB0"/>
    <w:rsid w:val="00E76B0A"/>
    <w:rsid w:val="00E931EA"/>
    <w:rsid w:val="00EA4990"/>
    <w:rsid w:val="00EB66DD"/>
    <w:rsid w:val="00EB68CB"/>
    <w:rsid w:val="00EC41E3"/>
    <w:rsid w:val="00ED0A92"/>
    <w:rsid w:val="00ED503F"/>
    <w:rsid w:val="00F004DE"/>
    <w:rsid w:val="00F00FD8"/>
    <w:rsid w:val="00F06776"/>
    <w:rsid w:val="00F1246F"/>
    <w:rsid w:val="00F25925"/>
    <w:rsid w:val="00F56B22"/>
    <w:rsid w:val="00F57231"/>
    <w:rsid w:val="00F5764E"/>
    <w:rsid w:val="00F6192B"/>
    <w:rsid w:val="00F63783"/>
    <w:rsid w:val="00FB16EB"/>
    <w:rsid w:val="00FB24BB"/>
    <w:rsid w:val="00FC1C49"/>
    <w:rsid w:val="00FC4784"/>
    <w:rsid w:val="00FE415C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A8E62"/>
  <w15:docId w15:val="{FE365C25-EADE-46C9-B1C0-E33C7A5F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semiHidden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1CAB9-0AFC-49FC-A480-F55AFDEB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13</Pages>
  <Words>3036</Words>
  <Characters>17307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361119920.2</dc:creator>
  <cp:keywords/>
  <dc:description/>
  <cp:lastModifiedBy>1</cp:lastModifiedBy>
  <cp:revision>70</cp:revision>
  <cp:lastPrinted>2019-12-17T10:59:00Z</cp:lastPrinted>
  <dcterms:created xsi:type="dcterms:W3CDTF">2019-10-04T04:05:00Z</dcterms:created>
  <dcterms:modified xsi:type="dcterms:W3CDTF">2023-11-01T07:29:00Z</dcterms:modified>
</cp:coreProperties>
</file>