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9" w:rsidRPr="00F10B29" w:rsidRDefault="00F10B29" w:rsidP="00F10B29">
      <w:pPr>
        <w:spacing w:before="120" w:line="288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B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3665220</wp:posOffset>
            </wp:positionH>
            <wp:positionV relativeFrom="paragraph">
              <wp:posOffset>31115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B29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F10B29" w:rsidRPr="00F10B29" w:rsidRDefault="00F10B29" w:rsidP="00F10B29">
      <w:pPr>
        <w:spacing w:before="120" w:line="288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B29">
        <w:rPr>
          <w:rFonts w:ascii="Times New Roman" w:hAnsi="Times New Roman" w:cs="Times New Roman"/>
          <w:b/>
          <w:sz w:val="30"/>
          <w:szCs w:val="30"/>
        </w:rPr>
        <w:t xml:space="preserve">ГОРОДСКОГО ПОСЕЛЕНИЯ </w:t>
      </w:r>
      <w:proofErr w:type="gramStart"/>
      <w:r w:rsidRPr="00F10B29">
        <w:rPr>
          <w:rFonts w:ascii="Times New Roman" w:hAnsi="Times New Roman" w:cs="Times New Roman"/>
          <w:b/>
          <w:sz w:val="30"/>
          <w:szCs w:val="30"/>
        </w:rPr>
        <w:t>МИРНЫЙ</w:t>
      </w:r>
      <w:proofErr w:type="gramEnd"/>
    </w:p>
    <w:p w:rsidR="00F10B29" w:rsidRPr="00F10B29" w:rsidRDefault="00F10B29" w:rsidP="00F10B29">
      <w:pPr>
        <w:spacing w:before="120" w:line="288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B29">
        <w:rPr>
          <w:rFonts w:ascii="Times New Roman" w:hAnsi="Times New Roman" w:cs="Times New Roman"/>
          <w:b/>
          <w:sz w:val="30"/>
          <w:szCs w:val="30"/>
        </w:rPr>
        <w:t xml:space="preserve">МУНИЦИПАЛЬНОГО РАЙОНА </w:t>
      </w:r>
      <w:proofErr w:type="gramStart"/>
      <w:r w:rsidRPr="00F10B29">
        <w:rPr>
          <w:rFonts w:ascii="Times New Roman" w:hAnsi="Times New Roman" w:cs="Times New Roman"/>
          <w:b/>
          <w:sz w:val="30"/>
          <w:szCs w:val="30"/>
        </w:rPr>
        <w:t>КРАСНОЯРСКИЙ</w:t>
      </w:r>
      <w:proofErr w:type="gramEnd"/>
    </w:p>
    <w:p w:rsidR="00F10B29" w:rsidRPr="00F10B29" w:rsidRDefault="00F10B29" w:rsidP="00F10B29">
      <w:pPr>
        <w:spacing w:before="120" w:line="288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B29">
        <w:rPr>
          <w:rFonts w:ascii="Times New Roman" w:hAnsi="Times New Roman" w:cs="Times New Roman"/>
          <w:b/>
          <w:sz w:val="30"/>
          <w:szCs w:val="30"/>
        </w:rPr>
        <w:t>САМАРСКОЙ ОБЛАСТИ</w:t>
      </w:r>
    </w:p>
    <w:p w:rsidR="0088589F" w:rsidRDefault="0088589F" w:rsidP="00F10B29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</w:p>
    <w:p w:rsidR="0088589F" w:rsidRPr="0088589F" w:rsidRDefault="00F10B29" w:rsidP="0088589F">
      <w:pPr>
        <w:keepNext/>
        <w:tabs>
          <w:tab w:val="left" w:pos="1080"/>
          <w:tab w:val="left" w:pos="6300"/>
        </w:tabs>
        <w:spacing w:after="0" w:line="360" w:lineRule="auto"/>
        <w:ind w:left="360" w:right="175" w:hanging="360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П</w:t>
      </w:r>
      <w:r w:rsidR="0088589F" w:rsidRPr="0088589F">
        <w:rPr>
          <w:rFonts w:ascii="Times New Roman" w:eastAsia="Times New Roman" w:hAnsi="Times New Roman" w:cs="Times New Roman"/>
          <w:sz w:val="44"/>
          <w:szCs w:val="20"/>
          <w:lang w:eastAsia="ru-RU"/>
        </w:rPr>
        <w:t>ОСТАНОВЛЕНИЕ</w:t>
      </w:r>
    </w:p>
    <w:p w:rsidR="0088589F" w:rsidRPr="0088589F" w:rsidRDefault="0088589F" w:rsidP="0088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8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51ACB">
        <w:rPr>
          <w:rFonts w:ascii="Times New Roman" w:eastAsia="Times New Roman" w:hAnsi="Times New Roman" w:cs="Times New Roman"/>
          <w:sz w:val="28"/>
          <w:szCs w:val="20"/>
          <w:lang w:eastAsia="ru-RU"/>
        </w:rPr>
        <w:t>20 ноября 2017</w:t>
      </w:r>
      <w:r w:rsidRPr="008858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51ACB">
        <w:rPr>
          <w:rFonts w:ascii="Times New Roman" w:eastAsia="Times New Roman" w:hAnsi="Times New Roman" w:cs="Times New Roman"/>
          <w:sz w:val="28"/>
          <w:szCs w:val="20"/>
          <w:lang w:eastAsia="ru-RU"/>
        </w:rPr>
        <w:t>85</w:t>
      </w:r>
    </w:p>
    <w:p w:rsidR="0088589F" w:rsidRPr="0088589F" w:rsidRDefault="0088589F" w:rsidP="0088589F">
      <w:pPr>
        <w:tabs>
          <w:tab w:val="left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88589F" w:rsidRDefault="0088589F" w:rsidP="0088589F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предоставления в 2017 году субсидий граждан</w:t>
      </w:r>
      <w:r w:rsidR="0041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88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ведущим личное подсобное хозяйство на территории </w:t>
      </w:r>
      <w:r w:rsidR="00F1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Pr="0088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F1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r w:rsidRPr="0088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88589F" w:rsidRDefault="0088589F" w:rsidP="0088589F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9F" w:rsidRPr="0088589F" w:rsidRDefault="0088589F" w:rsidP="0088589F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9F" w:rsidRPr="00D93F54" w:rsidRDefault="00FA2534" w:rsidP="0088589F">
      <w:pPr>
        <w:pStyle w:val="3"/>
        <w:jc w:val="both"/>
        <w:rPr>
          <w:szCs w:val="28"/>
        </w:rPr>
      </w:pPr>
      <w:r>
        <w:rPr>
          <w:szCs w:val="28"/>
        </w:rPr>
        <w:t xml:space="preserve">           В</w:t>
      </w:r>
      <w:r w:rsidR="00416069">
        <w:rPr>
          <w:szCs w:val="28"/>
        </w:rPr>
        <w:t xml:space="preserve"> целях приведения норм правового акта в соответствие с федеральным бюджетным законодательством Российской Федерации</w:t>
      </w:r>
      <w:bookmarkStart w:id="0" w:name="_GoBack"/>
      <w:bookmarkEnd w:id="0"/>
      <w:r w:rsidR="00416069">
        <w:rPr>
          <w:szCs w:val="28"/>
        </w:rPr>
        <w:t xml:space="preserve">, в </w:t>
      </w:r>
      <w:r>
        <w:rPr>
          <w:szCs w:val="28"/>
        </w:rPr>
        <w:t xml:space="preserve"> соответствии с  п. 28 ч. 1 с</w:t>
      </w:r>
      <w:r w:rsidR="0088589F" w:rsidRPr="00D93F54">
        <w:rPr>
          <w:szCs w:val="28"/>
        </w:rPr>
        <w:t>т.</w:t>
      </w:r>
      <w:r>
        <w:rPr>
          <w:szCs w:val="28"/>
        </w:rPr>
        <w:t xml:space="preserve"> 14</w:t>
      </w:r>
      <w:r w:rsidR="0088589F" w:rsidRPr="00D93F54">
        <w:rPr>
          <w:szCs w:val="28"/>
        </w:rPr>
        <w:t xml:space="preserve"> Федерального закона от 06.10.2003 № 131</w:t>
      </w:r>
      <w:r w:rsidR="0088589F">
        <w:rPr>
          <w:szCs w:val="28"/>
        </w:rPr>
        <w:t>-</w:t>
      </w:r>
      <w:r w:rsidR="0088589F" w:rsidRPr="00D93F54">
        <w:rPr>
          <w:szCs w:val="28"/>
        </w:rPr>
        <w:t>ФЗ «Об общих принципах организации местного самоуправления в Российской Федерации</w:t>
      </w:r>
      <w:r w:rsidR="0088589F">
        <w:rPr>
          <w:szCs w:val="28"/>
        </w:rPr>
        <w:t>»</w:t>
      </w:r>
      <w:r w:rsidR="0088589F" w:rsidRPr="00D93F54">
        <w:rPr>
          <w:szCs w:val="28"/>
        </w:rPr>
        <w:t>,</w:t>
      </w:r>
      <w:r>
        <w:rPr>
          <w:szCs w:val="28"/>
        </w:rPr>
        <w:t xml:space="preserve"> постановлением Правительства Российской </w:t>
      </w:r>
      <w:proofErr w:type="gramStart"/>
      <w:r>
        <w:rPr>
          <w:szCs w:val="28"/>
        </w:rPr>
        <w:t xml:space="preserve">Федерации </w:t>
      </w:r>
      <w:r w:rsidRPr="00FA2534">
        <w:rPr>
          <w:szCs w:val="28"/>
        </w:rPr>
        <w:t xml:space="preserve">от 06.09.2016 </w:t>
      </w:r>
      <w:r>
        <w:rPr>
          <w:szCs w:val="28"/>
        </w:rPr>
        <w:t>№ 887 «</w:t>
      </w:r>
      <w:r w:rsidRPr="00FA2534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Cs w:val="28"/>
        </w:rPr>
        <w:t>», ст. 78 Бюджетного кодекса Российской Федерации</w:t>
      </w:r>
      <w:r w:rsidR="0088589F" w:rsidRPr="00D93F54">
        <w:rPr>
          <w:szCs w:val="28"/>
        </w:rPr>
        <w:t>, Администрация</w:t>
      </w:r>
      <w:r>
        <w:rPr>
          <w:szCs w:val="28"/>
        </w:rPr>
        <w:t xml:space="preserve"> </w:t>
      </w:r>
      <w:r w:rsidR="00F10B29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F10B29">
        <w:rPr>
          <w:szCs w:val="28"/>
        </w:rPr>
        <w:t>Мирный</w:t>
      </w:r>
      <w:r w:rsidR="0088589F" w:rsidRPr="00D93F54">
        <w:rPr>
          <w:szCs w:val="28"/>
        </w:rPr>
        <w:t xml:space="preserve"> муниципального района Красноярский </w:t>
      </w:r>
      <w:r>
        <w:rPr>
          <w:szCs w:val="28"/>
        </w:rPr>
        <w:t>Самарской области</w:t>
      </w:r>
      <w:r w:rsidR="0088589F" w:rsidRPr="00D93F54">
        <w:rPr>
          <w:szCs w:val="28"/>
        </w:rPr>
        <w:t xml:space="preserve"> ПОСТАНОВЛЯЕТ:</w:t>
      </w:r>
      <w:proofErr w:type="gramEnd"/>
    </w:p>
    <w:p w:rsidR="003526FE" w:rsidRDefault="003526FE" w:rsidP="003526F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>
        <w:rPr>
          <w:rFonts w:ascii="Times New Roman" w:eastAsia="A" w:hAnsi="Times New Roman" w:cs="Times New Roman"/>
          <w:sz w:val="28"/>
          <w:szCs w:val="28"/>
        </w:rPr>
        <w:t xml:space="preserve">Внести в Порядок предоставления в 2017 году субсидий </w:t>
      </w:r>
      <w:r>
        <w:rPr>
          <w:rFonts w:ascii="Times New Roman" w:eastAsia="A" w:hAnsi="Times New Roman" w:cs="Times New Roman"/>
          <w:sz w:val="28"/>
          <w:szCs w:val="28"/>
        </w:rPr>
        <w:lastRenderedPageBreak/>
        <w:t>граждан</w:t>
      </w:r>
      <w:r w:rsidR="00416069">
        <w:rPr>
          <w:rFonts w:ascii="Times New Roman" w:eastAsia="A" w:hAnsi="Times New Roman" w:cs="Times New Roman"/>
          <w:sz w:val="28"/>
          <w:szCs w:val="28"/>
        </w:rPr>
        <w:t>ам</w:t>
      </w:r>
      <w:r>
        <w:rPr>
          <w:rFonts w:ascii="Times New Roman" w:eastAsia="A" w:hAnsi="Times New Roman" w:cs="Times New Roman"/>
          <w:sz w:val="28"/>
          <w:szCs w:val="28"/>
        </w:rPr>
        <w:t xml:space="preserve">, ведущим личное подсобное хозяйство на территории </w:t>
      </w:r>
      <w:r w:rsidR="00F10B29">
        <w:rPr>
          <w:rFonts w:ascii="Times New Roman" w:eastAsia="A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A" w:hAnsi="Times New Roman" w:cs="Times New Roman"/>
          <w:sz w:val="28"/>
          <w:szCs w:val="28"/>
        </w:rPr>
        <w:t xml:space="preserve">поселения </w:t>
      </w:r>
      <w:r w:rsidR="00F10B29">
        <w:rPr>
          <w:rFonts w:ascii="Times New Roman" w:eastAsia="A" w:hAnsi="Times New Roman" w:cs="Times New Roman"/>
          <w:sz w:val="28"/>
          <w:szCs w:val="28"/>
        </w:rPr>
        <w:t>Мирный</w:t>
      </w:r>
      <w:r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</w:t>
      </w:r>
      <w:r w:rsidR="004A1515">
        <w:rPr>
          <w:rFonts w:ascii="Times New Roman" w:eastAsia="A" w:hAnsi="Times New Roman" w:cs="Times New Roman"/>
          <w:sz w:val="28"/>
          <w:szCs w:val="28"/>
        </w:rPr>
        <w:t xml:space="preserve">льскохозяйственной продукции в части расходов на содержание коров, утвержденный постановлением администрации </w:t>
      </w:r>
      <w:r w:rsidR="00F10B29">
        <w:rPr>
          <w:rFonts w:ascii="Times New Roman" w:eastAsia="A" w:hAnsi="Times New Roman" w:cs="Times New Roman"/>
          <w:sz w:val="28"/>
          <w:szCs w:val="28"/>
        </w:rPr>
        <w:t>городского</w:t>
      </w:r>
      <w:r w:rsidR="004A1515"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 w:rsidR="00F10B29">
        <w:rPr>
          <w:rFonts w:ascii="Times New Roman" w:eastAsia="A" w:hAnsi="Times New Roman" w:cs="Times New Roman"/>
          <w:sz w:val="28"/>
          <w:szCs w:val="28"/>
        </w:rPr>
        <w:t>Мирный от 19</w:t>
      </w:r>
      <w:r w:rsidR="004A151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F10B29">
        <w:rPr>
          <w:rFonts w:ascii="Times New Roman" w:eastAsia="A" w:hAnsi="Times New Roman" w:cs="Times New Roman"/>
          <w:sz w:val="28"/>
          <w:szCs w:val="28"/>
        </w:rPr>
        <w:t>апреля</w:t>
      </w:r>
      <w:r w:rsidR="004A1515">
        <w:rPr>
          <w:rFonts w:ascii="Times New Roman" w:eastAsia="A" w:hAnsi="Times New Roman" w:cs="Times New Roman"/>
          <w:sz w:val="28"/>
          <w:szCs w:val="28"/>
        </w:rPr>
        <w:t xml:space="preserve"> 201</w:t>
      </w:r>
      <w:r w:rsidR="00F10B29">
        <w:rPr>
          <w:rFonts w:ascii="Times New Roman" w:eastAsia="A" w:hAnsi="Times New Roman" w:cs="Times New Roman"/>
          <w:sz w:val="28"/>
          <w:szCs w:val="28"/>
        </w:rPr>
        <w:t>7</w:t>
      </w:r>
      <w:r w:rsidR="004A1515">
        <w:rPr>
          <w:rFonts w:ascii="Times New Roman" w:eastAsia="A" w:hAnsi="Times New Roman" w:cs="Times New Roman"/>
          <w:sz w:val="28"/>
          <w:szCs w:val="28"/>
        </w:rPr>
        <w:t xml:space="preserve"> года № 3</w:t>
      </w:r>
      <w:r w:rsidR="00F10B29">
        <w:rPr>
          <w:rFonts w:ascii="Times New Roman" w:eastAsia="A" w:hAnsi="Times New Roman" w:cs="Times New Roman"/>
          <w:sz w:val="28"/>
          <w:szCs w:val="28"/>
        </w:rPr>
        <w:t>0</w:t>
      </w:r>
      <w:r w:rsidR="0076162C">
        <w:rPr>
          <w:rFonts w:ascii="Times New Roman" w:eastAsia="A" w:hAnsi="Times New Roman" w:cs="Times New Roman"/>
          <w:sz w:val="28"/>
          <w:szCs w:val="28"/>
        </w:rPr>
        <w:t xml:space="preserve"> (далее – Порядок)</w:t>
      </w:r>
      <w:r w:rsidR="004A1515">
        <w:rPr>
          <w:rFonts w:ascii="Times New Roman" w:eastAsia="A" w:hAnsi="Times New Roman" w:cs="Times New Roman"/>
          <w:sz w:val="28"/>
          <w:szCs w:val="28"/>
        </w:rPr>
        <w:t>, следующие изменения:</w:t>
      </w:r>
      <w:proofErr w:type="gramEnd"/>
    </w:p>
    <w:p w:rsidR="00126C6B" w:rsidRDefault="003526FE" w:rsidP="00D71128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126C6B">
        <w:rPr>
          <w:rFonts w:ascii="Times New Roman" w:eastAsia="A" w:hAnsi="Times New Roman" w:cs="Times New Roman"/>
          <w:sz w:val="28"/>
          <w:szCs w:val="28"/>
        </w:rPr>
        <w:t xml:space="preserve">пункт </w:t>
      </w:r>
      <w:r w:rsidR="005B1FE9" w:rsidRPr="00126C6B">
        <w:rPr>
          <w:rFonts w:ascii="Times New Roman" w:eastAsia="A" w:hAnsi="Times New Roman" w:cs="Times New Roman"/>
          <w:sz w:val="28"/>
          <w:szCs w:val="28"/>
        </w:rPr>
        <w:t>2</w:t>
      </w:r>
      <w:r w:rsidR="00126C6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76162C" w:rsidRPr="00126C6B">
        <w:rPr>
          <w:rFonts w:ascii="Times New Roman" w:eastAsia="A" w:hAnsi="Times New Roman" w:cs="Times New Roman"/>
          <w:sz w:val="28"/>
          <w:szCs w:val="28"/>
        </w:rPr>
        <w:t xml:space="preserve">Порядка </w:t>
      </w:r>
      <w:r w:rsidRPr="00126C6B">
        <w:rPr>
          <w:rFonts w:ascii="Times New Roman" w:eastAsia="A" w:hAnsi="Times New Roman" w:cs="Times New Roman"/>
          <w:sz w:val="28"/>
          <w:szCs w:val="28"/>
        </w:rPr>
        <w:t>изложить в новой редакции</w:t>
      </w:r>
      <w:r w:rsidR="00126C6B">
        <w:rPr>
          <w:rFonts w:ascii="Times New Roman" w:eastAsia="A" w:hAnsi="Times New Roman" w:cs="Times New Roman"/>
          <w:sz w:val="28"/>
          <w:szCs w:val="28"/>
        </w:rPr>
        <w:t>:</w:t>
      </w:r>
    </w:p>
    <w:p w:rsidR="00126C6B" w:rsidRPr="00126C6B" w:rsidRDefault="00126C6B" w:rsidP="00D71128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Главным распорядителем,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получателем бюджетных средств </w:t>
      </w:r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Администрация городского поселения Мирный муниципального района Красноярский Самарской области (далее </w:t>
      </w:r>
      <w:proofErr w:type="gramStart"/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proofErr w:type="gramEnd"/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дминистрация). </w:t>
      </w:r>
    </w:p>
    <w:p w:rsidR="00126C6B" w:rsidRDefault="00126C6B" w:rsidP="00126C6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предоставляются Администрацией на безвозмездной и безвозвратной основе гражданам, ведущим личное подсобное хозяйство на территории городского поселения </w:t>
      </w:r>
      <w:proofErr w:type="gramStart"/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Мирный</w:t>
      </w:r>
      <w:proofErr w:type="gramEnd"/>
      <w:r w:rsidRPr="0012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в соответствии с Федеральным законом от 07.07.2003 № 112-ФЗ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коров.»;</w:t>
      </w:r>
    </w:p>
    <w:p w:rsidR="00126C6B" w:rsidRDefault="00126C6B" w:rsidP="00D71128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26C6B">
        <w:rPr>
          <w:rFonts w:ascii="Times New Roman" w:eastAsia="A" w:hAnsi="Times New Roman" w:cs="Times New Roman"/>
          <w:sz w:val="28"/>
          <w:szCs w:val="28"/>
        </w:rPr>
        <w:t xml:space="preserve"> пункт </w:t>
      </w:r>
      <w:r>
        <w:rPr>
          <w:rFonts w:ascii="Times New Roman" w:eastAsia="A" w:hAnsi="Times New Roman" w:cs="Times New Roman"/>
          <w:sz w:val="28"/>
          <w:szCs w:val="28"/>
        </w:rPr>
        <w:t xml:space="preserve">9 </w:t>
      </w:r>
      <w:r w:rsidRPr="00126C6B">
        <w:rPr>
          <w:rFonts w:ascii="Times New Roman" w:eastAsia="A" w:hAnsi="Times New Roman" w:cs="Times New Roman"/>
          <w:sz w:val="28"/>
          <w:szCs w:val="28"/>
        </w:rPr>
        <w:t xml:space="preserve"> Порядка изложить в новой редакции</w:t>
      </w:r>
      <w:r>
        <w:rPr>
          <w:rFonts w:ascii="Times New Roman" w:eastAsia="A" w:hAnsi="Times New Roman" w:cs="Times New Roman"/>
          <w:sz w:val="28"/>
          <w:szCs w:val="28"/>
        </w:rPr>
        <w:t>:</w:t>
      </w:r>
    </w:p>
    <w:p w:rsidR="00126C6B" w:rsidRPr="00A45BBC" w:rsidRDefault="00126C6B" w:rsidP="00D71128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«9. </w:t>
      </w: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 целях предоставления субсидий осуществляет:</w:t>
      </w:r>
    </w:p>
    <w:p w:rsidR="00126C6B" w:rsidRPr="00A45BBC" w:rsidRDefault="00126C6B" w:rsidP="00126C6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126C6B" w:rsidRPr="00A45BBC" w:rsidRDefault="00126C6B" w:rsidP="00216891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20 рабочих дней со дня регистрации заявления о предоставлении субсидии.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для отказа в предоставлении Производителю субсидии являются: </w:t>
      </w:r>
      <w:r w:rsidR="00D71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несоответствие Производителя требованиям пунктов 2, 4 настоящего Порядка;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отсутствие, недостаточность или использование Администрацией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документов, указанных в пункте 8 настоящего Порядка с нарушением сроков, установленных пунктом 8 настоящего Порядка не в полном объеме и (или) не соответствующих требованиям действующего законодательства.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126C6B" w:rsidRPr="00A45BBC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126C6B" w:rsidRPr="003E56D6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принятия положительного решения, специалист администрации приглашает по телефону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Получателя</w:t>
      </w:r>
      <w:r w:rsidRPr="003E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номеру, указанному в заявлении), либо посредством почтовой связи для подписания Соглашения о предоставлении субсидии.</w:t>
      </w:r>
    </w:p>
    <w:p w:rsidR="00126C6B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субсидии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заключенного Соглашения </w:t>
      </w:r>
      <w:r w:rsidRPr="003E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десятого рабочего дня после принятия Администрацией решения о предоставлении субсидии, путем перечисления суммы субсидии на счет, открытый Получателем в кредитной организации</w:t>
      </w:r>
      <w:proofErr w:type="gramStart"/>
      <w:r w:rsidRPr="003E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D71128" w:rsidRPr="00D71128" w:rsidRDefault="00D71128" w:rsidP="00D71128">
      <w:pPr>
        <w:pStyle w:val="a3"/>
        <w:numPr>
          <w:ilvl w:val="0"/>
          <w:numId w:val="6"/>
        </w:numPr>
        <w:autoSpaceDE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Порядок пунктом 14, изложив его в следующей редакции:</w:t>
      </w:r>
    </w:p>
    <w:p w:rsidR="00126C6B" w:rsidRPr="00F2681A" w:rsidRDefault="00126C6B" w:rsidP="00126C6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«14. Главный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устанавливать в С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и формы предста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П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олучателем </w:t>
      </w:r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субсидии указанной отчетности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достижении показателей результативности</w:t>
      </w:r>
      <w:proofErr w:type="gramStart"/>
      <w:r w:rsidRPr="00F2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3526FE" w:rsidRPr="005E64AB" w:rsidRDefault="003526FE" w:rsidP="0076162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</w:t>
      </w:r>
      <w:r w:rsidR="00FA2534">
        <w:rPr>
          <w:rFonts w:ascii="Times New Roman" w:eastAsia="A" w:hAnsi="Times New Roman" w:cs="Times New Roman"/>
          <w:sz w:val="28"/>
          <w:szCs w:val="28"/>
        </w:rPr>
        <w:t xml:space="preserve"> официальном сайте </w:t>
      </w:r>
      <w:r w:rsidR="00C92FFD" w:rsidRPr="00C92FFD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eastAsia="A" w:hAnsi="Times New Roman" w:cs="Times New Roman"/>
          <w:sz w:val="28"/>
          <w:szCs w:val="28"/>
        </w:rPr>
        <w:t xml:space="preserve"> в сети Интернет.</w:t>
      </w:r>
    </w:p>
    <w:p w:rsidR="003526FE" w:rsidRDefault="003526FE" w:rsidP="003526F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3526FE" w:rsidRDefault="003526FE" w:rsidP="003526FE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526FE" w:rsidRDefault="003526FE" w:rsidP="003526FE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92FFD" w:rsidRPr="00C92FFD" w:rsidRDefault="003526FE" w:rsidP="00C92FFD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 xml:space="preserve">Глава </w:t>
      </w:r>
      <w:r w:rsidR="00F10B29">
        <w:rPr>
          <w:rFonts w:ascii="Times New Roman" w:eastAsia="A" w:hAnsi="Times New Roman" w:cs="Times New Roman"/>
          <w:b/>
          <w:sz w:val="27"/>
          <w:szCs w:val="27"/>
        </w:rPr>
        <w:t>городского</w:t>
      </w:r>
      <w:r w:rsidR="00C92FFD" w:rsidRPr="00C92FFD">
        <w:rPr>
          <w:rFonts w:ascii="Times New Roman" w:eastAsia="A" w:hAnsi="Times New Roman" w:cs="Times New Roman"/>
          <w:b/>
          <w:sz w:val="27"/>
          <w:szCs w:val="27"/>
        </w:rPr>
        <w:t xml:space="preserve"> поселения </w:t>
      </w:r>
      <w:proofErr w:type="gramStart"/>
      <w:r w:rsidR="00F10B29">
        <w:rPr>
          <w:rFonts w:ascii="Times New Roman" w:eastAsia="A" w:hAnsi="Times New Roman" w:cs="Times New Roman"/>
          <w:b/>
          <w:sz w:val="27"/>
          <w:szCs w:val="27"/>
        </w:rPr>
        <w:t>Мирный</w:t>
      </w:r>
      <w:proofErr w:type="gramEnd"/>
    </w:p>
    <w:p w:rsidR="00C92FFD" w:rsidRPr="00C92FFD" w:rsidRDefault="00C92FFD" w:rsidP="00C92FFD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 xml:space="preserve">муниципального района </w:t>
      </w:r>
      <w:proofErr w:type="gramStart"/>
      <w:r w:rsidRPr="00C92FFD">
        <w:rPr>
          <w:rFonts w:ascii="Times New Roman" w:eastAsia="A" w:hAnsi="Times New Roman" w:cs="Times New Roman"/>
          <w:b/>
          <w:sz w:val="27"/>
          <w:szCs w:val="27"/>
        </w:rPr>
        <w:t>Красноярский</w:t>
      </w:r>
      <w:proofErr w:type="gramEnd"/>
    </w:p>
    <w:p w:rsidR="003526FE" w:rsidRDefault="00C92FFD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>Самарской области</w:t>
      </w:r>
      <w:r w:rsidR="003526FE" w:rsidRPr="00C92FFD">
        <w:rPr>
          <w:rFonts w:ascii="Times New Roman" w:eastAsia="A" w:hAnsi="Times New Roman" w:cs="Times New Roman"/>
          <w:b/>
          <w:sz w:val="27"/>
          <w:szCs w:val="27"/>
        </w:rPr>
        <w:t xml:space="preserve">                                                                        </w:t>
      </w:r>
      <w:r w:rsidR="00F10B29">
        <w:rPr>
          <w:rFonts w:ascii="Times New Roman" w:eastAsia="A" w:hAnsi="Times New Roman" w:cs="Times New Roman"/>
          <w:b/>
          <w:sz w:val="27"/>
          <w:szCs w:val="27"/>
        </w:rPr>
        <w:t>С.Е. Сидоров</w:t>
      </w: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Default="00F10B29" w:rsidP="00A45BBC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</w:p>
    <w:p w:rsidR="00F10B29" w:rsidRPr="0076162C" w:rsidRDefault="00F10B29" w:rsidP="00D711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F10B29" w:rsidRPr="0076162C" w:rsidRDefault="00F10B29" w:rsidP="00F10B2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29" w:rsidRPr="0076162C" w:rsidRDefault="00F10B29" w:rsidP="00F10B2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0B29" w:rsidRPr="0076162C" w:rsidSect="00C92FFD">
      <w:head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E9" w:rsidRDefault="00291EE9" w:rsidP="00A45BBC">
      <w:pPr>
        <w:spacing w:after="0" w:line="240" w:lineRule="auto"/>
      </w:pPr>
      <w:r>
        <w:separator/>
      </w:r>
    </w:p>
  </w:endnote>
  <w:endnote w:type="continuationSeparator" w:id="0">
    <w:p w:rsidR="00291EE9" w:rsidRDefault="00291EE9" w:rsidP="00A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E9" w:rsidRDefault="00291EE9" w:rsidP="00A45BBC">
      <w:pPr>
        <w:spacing w:after="0" w:line="240" w:lineRule="auto"/>
      </w:pPr>
      <w:r>
        <w:separator/>
      </w:r>
    </w:p>
  </w:footnote>
  <w:footnote w:type="continuationSeparator" w:id="0">
    <w:p w:rsidR="00291EE9" w:rsidRDefault="00291EE9" w:rsidP="00A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C" w:rsidRDefault="00A45BBC">
    <w:pPr>
      <w:pStyle w:val="a5"/>
      <w:jc w:val="center"/>
    </w:pPr>
  </w:p>
  <w:p w:rsidR="00A45BBC" w:rsidRDefault="00A45B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A3"/>
    <w:multiLevelType w:val="hybridMultilevel"/>
    <w:tmpl w:val="B2B45644"/>
    <w:lvl w:ilvl="0" w:tplc="1952C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B24F4"/>
    <w:multiLevelType w:val="hybridMultilevel"/>
    <w:tmpl w:val="6B90FA84"/>
    <w:lvl w:ilvl="0" w:tplc="82E40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1A3"/>
    <w:multiLevelType w:val="hybridMultilevel"/>
    <w:tmpl w:val="A54AA0BA"/>
    <w:lvl w:ilvl="0" w:tplc="53567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00CE1"/>
    <w:multiLevelType w:val="hybridMultilevel"/>
    <w:tmpl w:val="621ADE96"/>
    <w:lvl w:ilvl="0" w:tplc="316E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00E9F"/>
    <w:multiLevelType w:val="hybridMultilevel"/>
    <w:tmpl w:val="EE026ACE"/>
    <w:lvl w:ilvl="0" w:tplc="BCD81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C3F32"/>
    <w:multiLevelType w:val="hybridMultilevel"/>
    <w:tmpl w:val="3692DCF8"/>
    <w:lvl w:ilvl="0" w:tplc="F4363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5C"/>
    <w:rsid w:val="00126C6B"/>
    <w:rsid w:val="00216891"/>
    <w:rsid w:val="00291EE9"/>
    <w:rsid w:val="00351871"/>
    <w:rsid w:val="003526FE"/>
    <w:rsid w:val="003E5B16"/>
    <w:rsid w:val="00416069"/>
    <w:rsid w:val="004A1515"/>
    <w:rsid w:val="00556014"/>
    <w:rsid w:val="005B1FE9"/>
    <w:rsid w:val="00756EB3"/>
    <w:rsid w:val="0076162C"/>
    <w:rsid w:val="007A612E"/>
    <w:rsid w:val="0085125C"/>
    <w:rsid w:val="0088589F"/>
    <w:rsid w:val="008B6665"/>
    <w:rsid w:val="008D67ED"/>
    <w:rsid w:val="00941EE4"/>
    <w:rsid w:val="009E07EA"/>
    <w:rsid w:val="00A45BBC"/>
    <w:rsid w:val="00AD0155"/>
    <w:rsid w:val="00B51ACB"/>
    <w:rsid w:val="00C5230B"/>
    <w:rsid w:val="00C73817"/>
    <w:rsid w:val="00C92FFD"/>
    <w:rsid w:val="00CF788A"/>
    <w:rsid w:val="00D71128"/>
    <w:rsid w:val="00D9199A"/>
    <w:rsid w:val="00F10B29"/>
    <w:rsid w:val="00F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5"/>
  </w:style>
  <w:style w:type="paragraph" w:styleId="2">
    <w:name w:val="heading 2"/>
    <w:basedOn w:val="a"/>
    <w:next w:val="a"/>
    <w:link w:val="20"/>
    <w:semiHidden/>
    <w:unhideWhenUsed/>
    <w:qFormat/>
    <w:rsid w:val="00F10B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10B29"/>
    <w:pPr>
      <w:keepNext/>
      <w:spacing w:after="0" w:line="240" w:lineRule="auto"/>
      <w:ind w:right="4768"/>
      <w:outlineLvl w:val="8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B1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B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BBC"/>
  </w:style>
  <w:style w:type="paragraph" w:styleId="a7">
    <w:name w:val="footer"/>
    <w:basedOn w:val="a"/>
    <w:link w:val="a8"/>
    <w:uiPriority w:val="99"/>
    <w:unhideWhenUsed/>
    <w:rsid w:val="00A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BBC"/>
  </w:style>
  <w:style w:type="paragraph" w:styleId="3">
    <w:name w:val="Body Text 3"/>
    <w:basedOn w:val="a"/>
    <w:link w:val="30"/>
    <w:rsid w:val="0088589F"/>
    <w:pPr>
      <w:tabs>
        <w:tab w:val="left" w:pos="1080"/>
        <w:tab w:val="left" w:pos="6300"/>
      </w:tabs>
      <w:spacing w:after="0" w:line="360" w:lineRule="auto"/>
      <w:ind w:right="17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858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0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10B29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B1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B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BBC"/>
  </w:style>
  <w:style w:type="paragraph" w:styleId="a7">
    <w:name w:val="footer"/>
    <w:basedOn w:val="a"/>
    <w:link w:val="a8"/>
    <w:uiPriority w:val="99"/>
    <w:unhideWhenUsed/>
    <w:rsid w:val="00A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BBC"/>
  </w:style>
  <w:style w:type="paragraph" w:styleId="3">
    <w:name w:val="Body Text 3"/>
    <w:basedOn w:val="a"/>
    <w:link w:val="30"/>
    <w:rsid w:val="0088589F"/>
    <w:pPr>
      <w:tabs>
        <w:tab w:val="left" w:pos="1080"/>
        <w:tab w:val="left" w:pos="6300"/>
      </w:tabs>
      <w:spacing w:after="0" w:line="360" w:lineRule="auto"/>
      <w:ind w:right="17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85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CE71-A336-4EB4-8F2F-F5ECACF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Name</cp:lastModifiedBy>
  <cp:revision>5</cp:revision>
  <cp:lastPrinted>2017-11-17T12:08:00Z</cp:lastPrinted>
  <dcterms:created xsi:type="dcterms:W3CDTF">2017-11-17T12:10:00Z</dcterms:created>
  <dcterms:modified xsi:type="dcterms:W3CDTF">2017-11-17T14:02:00Z</dcterms:modified>
</cp:coreProperties>
</file>