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6E" w:rsidRDefault="00AD3825" w:rsidP="008839F9">
      <w:pPr>
        <w:spacing w:before="12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-477520</wp:posOffset>
            </wp:positionV>
            <wp:extent cx="628650" cy="752475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6216E">
        <w:rPr>
          <w:b/>
          <w:sz w:val="28"/>
          <w:szCs w:val="28"/>
        </w:rPr>
        <w:t>АДМИНИСТРАЦИЯ</w:t>
      </w:r>
    </w:p>
    <w:p w:rsidR="00506777" w:rsidRDefault="00D6216E" w:rsidP="00883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КОММУНАРСКИЙ </w:t>
      </w:r>
    </w:p>
    <w:p w:rsidR="00D6216E" w:rsidRDefault="00D6216E" w:rsidP="00883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:rsidR="00D6216E" w:rsidRDefault="00D6216E" w:rsidP="00883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:rsidR="00D6216E" w:rsidRDefault="00D6216E" w:rsidP="008839F9">
      <w:pPr>
        <w:spacing w:line="360" w:lineRule="auto"/>
        <w:jc w:val="center"/>
        <w:rPr>
          <w:b/>
          <w:sz w:val="28"/>
          <w:szCs w:val="28"/>
        </w:rPr>
      </w:pPr>
    </w:p>
    <w:p w:rsidR="00D6216E" w:rsidRDefault="00D6216E" w:rsidP="008839F9">
      <w:pPr>
        <w:pStyle w:val="9"/>
        <w:spacing w:before="0" w:line="360" w:lineRule="auto"/>
        <w:rPr>
          <w:b w:val="0"/>
          <w:noProof w:val="0"/>
          <w:sz w:val="28"/>
          <w:szCs w:val="28"/>
        </w:rPr>
      </w:pPr>
      <w:r>
        <w:rPr>
          <w:noProof w:val="0"/>
          <w:sz w:val="28"/>
          <w:szCs w:val="28"/>
        </w:rPr>
        <w:t>ПОСТАНОВЛЕНИЕ</w:t>
      </w:r>
    </w:p>
    <w:p w:rsidR="00D6216E" w:rsidRPr="00150995" w:rsidRDefault="00971B70" w:rsidP="008839F9">
      <w:pPr>
        <w:pStyle w:val="a3"/>
        <w:suppressAutoHyphens w:val="0"/>
        <w:jc w:val="center"/>
        <w:rPr>
          <w:i w:val="0"/>
          <w:szCs w:val="28"/>
        </w:rPr>
      </w:pPr>
      <w:r>
        <w:rPr>
          <w:i w:val="0"/>
          <w:szCs w:val="28"/>
        </w:rPr>
        <w:t>о</w:t>
      </w:r>
      <w:r w:rsidR="00C4085C">
        <w:rPr>
          <w:i w:val="0"/>
          <w:szCs w:val="28"/>
        </w:rPr>
        <w:t xml:space="preserve">т </w:t>
      </w:r>
      <w:r>
        <w:rPr>
          <w:i w:val="0"/>
          <w:szCs w:val="28"/>
        </w:rPr>
        <w:t>05</w:t>
      </w:r>
      <w:r w:rsidR="00DA4074">
        <w:rPr>
          <w:i w:val="0"/>
          <w:szCs w:val="28"/>
        </w:rPr>
        <w:t xml:space="preserve"> </w:t>
      </w:r>
      <w:r w:rsidR="00911042">
        <w:rPr>
          <w:i w:val="0"/>
          <w:szCs w:val="28"/>
        </w:rPr>
        <w:t>марта</w:t>
      </w:r>
      <w:r w:rsidR="0096542A">
        <w:rPr>
          <w:i w:val="0"/>
          <w:szCs w:val="28"/>
        </w:rPr>
        <w:t xml:space="preserve"> </w:t>
      </w:r>
      <w:r>
        <w:rPr>
          <w:i w:val="0"/>
          <w:szCs w:val="28"/>
        </w:rPr>
        <w:t>2020</w:t>
      </w:r>
      <w:r w:rsidR="00150995">
        <w:rPr>
          <w:i w:val="0"/>
          <w:szCs w:val="28"/>
        </w:rPr>
        <w:t xml:space="preserve"> года</w:t>
      </w:r>
      <w:r w:rsidR="00D6216E">
        <w:rPr>
          <w:i w:val="0"/>
          <w:szCs w:val="28"/>
        </w:rPr>
        <w:t xml:space="preserve"> </w:t>
      </w:r>
      <w:r w:rsidR="00017926">
        <w:rPr>
          <w:i w:val="0"/>
          <w:szCs w:val="28"/>
        </w:rPr>
        <w:t xml:space="preserve">№ </w:t>
      </w:r>
      <w:r>
        <w:rPr>
          <w:i w:val="0"/>
          <w:szCs w:val="28"/>
        </w:rPr>
        <w:t>16</w:t>
      </w:r>
    </w:p>
    <w:p w:rsidR="00D6216E" w:rsidRPr="00C436D6" w:rsidRDefault="00D6216E" w:rsidP="008839F9">
      <w:pPr>
        <w:spacing w:line="360" w:lineRule="auto"/>
        <w:jc w:val="center"/>
        <w:rPr>
          <w:b/>
          <w:sz w:val="20"/>
          <w:szCs w:val="20"/>
        </w:rPr>
      </w:pPr>
    </w:p>
    <w:p w:rsidR="00D6216E" w:rsidRPr="00055D30" w:rsidRDefault="00D6216E" w:rsidP="008839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5D30">
        <w:rPr>
          <w:rFonts w:ascii="Times New Roman" w:hAnsi="Times New Roman" w:cs="Times New Roman"/>
          <w:b/>
          <w:sz w:val="28"/>
          <w:szCs w:val="28"/>
        </w:rPr>
        <w:t xml:space="preserve">    Об утве</w:t>
      </w:r>
      <w:r w:rsidR="006E5FE5">
        <w:rPr>
          <w:rFonts w:ascii="Times New Roman" w:hAnsi="Times New Roman" w:cs="Times New Roman"/>
          <w:b/>
          <w:sz w:val="28"/>
          <w:szCs w:val="28"/>
        </w:rPr>
        <w:t xml:space="preserve">рждении Порядка предоставления в </w:t>
      </w:r>
      <w:r w:rsidR="00971B70">
        <w:rPr>
          <w:rFonts w:ascii="Times New Roman" w:hAnsi="Times New Roman" w:cs="Times New Roman"/>
          <w:b/>
          <w:sz w:val="28"/>
          <w:szCs w:val="28"/>
        </w:rPr>
        <w:t>2020</w:t>
      </w:r>
      <w:r w:rsidR="00150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D30">
        <w:rPr>
          <w:rFonts w:ascii="Times New Roman" w:hAnsi="Times New Roman" w:cs="Times New Roman"/>
          <w:b/>
          <w:sz w:val="28"/>
          <w:szCs w:val="28"/>
        </w:rPr>
        <w:t>году субсидий гражданам, ведущим личное под</w:t>
      </w:r>
      <w:r w:rsidR="006E5FE5">
        <w:rPr>
          <w:rFonts w:ascii="Times New Roman" w:hAnsi="Times New Roman" w:cs="Times New Roman"/>
          <w:b/>
          <w:sz w:val="28"/>
          <w:szCs w:val="28"/>
        </w:rPr>
        <w:t xml:space="preserve">собное хозяйство на территории </w:t>
      </w:r>
      <w:r w:rsidRPr="00055D30">
        <w:rPr>
          <w:rFonts w:ascii="Times New Roman" w:hAnsi="Times New Roman" w:cs="Times New Roman"/>
          <w:b/>
          <w:sz w:val="28"/>
          <w:szCs w:val="28"/>
        </w:rPr>
        <w:t>сельского поселения Коммунарский муниципального района Красноярский Самарской области, в целях возмещения затрат в связи с производством сельскохозяйственной продукции в части расходов на содержание коров</w:t>
      </w:r>
    </w:p>
    <w:p w:rsidR="00D6216E" w:rsidRDefault="00D6216E" w:rsidP="008839F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6216E" w:rsidRDefault="00D6216E" w:rsidP="008839F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В соответствии с пунктом 28 части 1 статьи 14 Федерального закона от 06.10.2003 № 131-ФЗ «Об общих принципах организации местного самоуправления в Российской Федерации» и статьей 78 Бюджетного кодекса Российской Федерации, Администрация сельского поселения Коммунарский муниципального района Красноярский ПОСТАНОВЛЯЕТ:</w:t>
      </w:r>
    </w:p>
    <w:p w:rsidR="00D6216E" w:rsidRDefault="00D6216E" w:rsidP="008839F9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F46D6">
        <w:rPr>
          <w:rFonts w:ascii="Times New Roman" w:hAnsi="Times New Roman" w:cs="Times New Roman"/>
          <w:sz w:val="28"/>
          <w:szCs w:val="28"/>
        </w:rPr>
        <w:t>1. Утвердить прилагае</w:t>
      </w:r>
      <w:r w:rsidR="00911042">
        <w:rPr>
          <w:rFonts w:ascii="Times New Roman" w:hAnsi="Times New Roman" w:cs="Times New Roman"/>
          <w:sz w:val="28"/>
          <w:szCs w:val="28"/>
        </w:rPr>
        <w:t>м</w:t>
      </w:r>
      <w:r w:rsidR="00971B70">
        <w:rPr>
          <w:rFonts w:ascii="Times New Roman" w:hAnsi="Times New Roman" w:cs="Times New Roman"/>
          <w:sz w:val="28"/>
          <w:szCs w:val="28"/>
        </w:rPr>
        <w:t>ый Порядок предоставления в 2020</w:t>
      </w:r>
      <w:r w:rsidRPr="00BF46D6">
        <w:rPr>
          <w:rFonts w:ascii="Times New Roman" w:hAnsi="Times New Roman" w:cs="Times New Roman"/>
          <w:sz w:val="28"/>
          <w:szCs w:val="28"/>
        </w:rPr>
        <w:t xml:space="preserve"> году субсидий</w:t>
      </w:r>
      <w:r w:rsidRPr="00BF46D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 на </w:t>
      </w:r>
      <w:r w:rsidR="00DA4074">
        <w:rPr>
          <w:rFonts w:ascii="Times New Roman" w:hAnsi="Times New Roman" w:cs="Times New Roman"/>
          <w:sz w:val="28"/>
          <w:szCs w:val="28"/>
        </w:rPr>
        <w:t>территории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Коммунарский муниципального района Красноярский Самарской области, в целях возмещения затрат в связи с производством сельскохозяйственной продукции в части расходов на содержание коров</w:t>
      </w:r>
      <w:r w:rsidR="006E5FE5">
        <w:rPr>
          <w:rFonts w:ascii="Times New Roman" w:hAnsi="Times New Roman" w:cs="Times New Roman"/>
          <w:sz w:val="28"/>
          <w:szCs w:val="28"/>
        </w:rPr>
        <w:t>.</w:t>
      </w:r>
    </w:p>
    <w:p w:rsidR="00D6216E" w:rsidRDefault="00D6216E" w:rsidP="00EB168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Опубликовать настоящее постановление в </w:t>
      </w:r>
      <w:r w:rsidR="004727C4">
        <w:rPr>
          <w:rFonts w:ascii="Times New Roman" w:hAnsi="Times New Roman" w:cs="Times New Roman"/>
          <w:sz w:val="28"/>
          <w:szCs w:val="28"/>
        </w:rPr>
        <w:t xml:space="preserve">районной </w:t>
      </w:r>
      <w:r>
        <w:rPr>
          <w:rFonts w:ascii="Times New Roman" w:hAnsi="Times New Roman" w:cs="Times New Roman"/>
          <w:sz w:val="28"/>
          <w:szCs w:val="28"/>
        </w:rPr>
        <w:t>газете «Красноярски</w:t>
      </w:r>
      <w:r w:rsidR="007A59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9B4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муниципального района Красноярский в сети Интернет.</w:t>
      </w:r>
    </w:p>
    <w:p w:rsidR="00D6216E" w:rsidRDefault="00D6216E" w:rsidP="008839F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3. Настоящее постановление вступает в </w:t>
      </w:r>
      <w:r w:rsidR="006E5FE5">
        <w:rPr>
          <w:rFonts w:ascii="Times New Roman" w:hAnsi="Times New Roman" w:cs="Times New Roman"/>
          <w:b w:val="0"/>
          <w:sz w:val="28"/>
          <w:szCs w:val="28"/>
        </w:rPr>
        <w:t>действие со дня его официального</w:t>
      </w:r>
      <w:r w:rsidR="004727C4">
        <w:rPr>
          <w:rFonts w:ascii="Times New Roman" w:hAnsi="Times New Roman" w:cs="Times New Roman"/>
          <w:b w:val="0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6B64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6216E" w:rsidRDefault="00D6216E" w:rsidP="008839F9"/>
    <w:p w:rsidR="00596D68" w:rsidRDefault="00D6216E" w:rsidP="008839F9">
      <w:pPr>
        <w:spacing w:line="2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596D68">
        <w:rPr>
          <w:b/>
          <w:bCs/>
          <w:sz w:val="28"/>
          <w:szCs w:val="28"/>
        </w:rPr>
        <w:t>сельского</w:t>
      </w:r>
    </w:p>
    <w:p w:rsidR="00150995" w:rsidRDefault="00D6216E" w:rsidP="008839F9">
      <w:pPr>
        <w:spacing w:line="2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</w:t>
      </w:r>
      <w:bookmarkStart w:id="0" w:name="_GoBack"/>
      <w:bookmarkEnd w:id="0"/>
      <w:r w:rsidR="00971B70">
        <w:rPr>
          <w:b/>
          <w:bCs/>
          <w:sz w:val="28"/>
          <w:szCs w:val="28"/>
        </w:rPr>
        <w:tab/>
        <w:t xml:space="preserve"> Коммунарский</w:t>
      </w:r>
      <w:r>
        <w:rPr>
          <w:b/>
          <w:bCs/>
          <w:sz w:val="28"/>
          <w:szCs w:val="28"/>
        </w:rPr>
        <w:t xml:space="preserve"> </w:t>
      </w:r>
    </w:p>
    <w:p w:rsidR="00150995" w:rsidRDefault="00150995" w:rsidP="008839F9">
      <w:pPr>
        <w:spacing w:line="2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</w:t>
      </w:r>
      <w:r w:rsidR="007A59B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го</w:t>
      </w:r>
      <w:r w:rsidR="007A59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района Красноярский </w:t>
      </w:r>
    </w:p>
    <w:p w:rsidR="00D6216E" w:rsidRPr="00FE4974" w:rsidRDefault="00150995" w:rsidP="008839F9">
      <w:pPr>
        <w:spacing w:line="200" w:lineRule="atLeast"/>
        <w:jc w:val="both"/>
      </w:pPr>
      <w:r>
        <w:rPr>
          <w:b/>
          <w:bCs/>
          <w:sz w:val="28"/>
          <w:szCs w:val="28"/>
        </w:rPr>
        <w:t>Самарской области</w:t>
      </w:r>
      <w:r w:rsidR="00D6216E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216E">
        <w:rPr>
          <w:b/>
          <w:bCs/>
          <w:sz w:val="28"/>
          <w:szCs w:val="28"/>
        </w:rPr>
        <w:t>В.С.Волгушев</w:t>
      </w:r>
    </w:p>
    <w:p w:rsidR="00D6216E" w:rsidRDefault="00D6216E"/>
    <w:p w:rsidR="00C76E52" w:rsidRDefault="00C76E52"/>
    <w:p w:rsidR="00D6216E" w:rsidRDefault="004727C4" w:rsidP="00B426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6216E" w:rsidRDefault="00D6216E" w:rsidP="00B426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5099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6216E" w:rsidRDefault="00D6216E" w:rsidP="00B426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Коммунарский</w:t>
      </w:r>
    </w:p>
    <w:p w:rsidR="00D6216E" w:rsidRPr="00150995" w:rsidRDefault="004727C4" w:rsidP="00B426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1B70">
        <w:rPr>
          <w:rFonts w:ascii="Times New Roman" w:hAnsi="Times New Roman" w:cs="Times New Roman"/>
          <w:sz w:val="28"/>
          <w:szCs w:val="28"/>
        </w:rPr>
        <w:t>05</w:t>
      </w:r>
      <w:r w:rsidR="00911042">
        <w:rPr>
          <w:rFonts w:ascii="Times New Roman" w:hAnsi="Times New Roman" w:cs="Times New Roman"/>
          <w:sz w:val="28"/>
          <w:szCs w:val="28"/>
        </w:rPr>
        <w:t>.03</w:t>
      </w:r>
      <w:r w:rsidR="00971B70">
        <w:rPr>
          <w:rFonts w:ascii="Times New Roman" w:hAnsi="Times New Roman" w:cs="Times New Roman"/>
          <w:sz w:val="28"/>
          <w:szCs w:val="28"/>
        </w:rPr>
        <w:t>.2020</w:t>
      </w:r>
      <w:r w:rsidR="00D6216E">
        <w:rPr>
          <w:rFonts w:ascii="Times New Roman" w:hAnsi="Times New Roman" w:cs="Times New Roman"/>
          <w:sz w:val="28"/>
          <w:szCs w:val="28"/>
        </w:rPr>
        <w:t xml:space="preserve"> № </w:t>
      </w:r>
      <w:r w:rsidR="00971B70">
        <w:rPr>
          <w:rFonts w:ascii="Times New Roman" w:hAnsi="Times New Roman" w:cs="Times New Roman"/>
          <w:sz w:val="28"/>
          <w:szCs w:val="28"/>
        </w:rPr>
        <w:t>16</w:t>
      </w:r>
    </w:p>
    <w:p w:rsidR="00D6216E" w:rsidRDefault="00D6216E" w:rsidP="008839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216E" w:rsidRDefault="00D6216E" w:rsidP="008839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216E" w:rsidRDefault="00D6216E" w:rsidP="008839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216E" w:rsidRDefault="00D6216E" w:rsidP="008839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6216E" w:rsidRDefault="00971B70" w:rsidP="008839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предоставления  в  2020</w:t>
      </w:r>
      <w:r w:rsidR="00D6216E">
        <w:rPr>
          <w:rFonts w:ascii="Times New Roman" w:hAnsi="Times New Roman" w:cs="Times New Roman"/>
          <w:sz w:val="28"/>
          <w:szCs w:val="28"/>
        </w:rPr>
        <w:t xml:space="preserve"> году субсидий гражданам, ведущим личное под</w:t>
      </w:r>
      <w:r w:rsidR="004727C4">
        <w:rPr>
          <w:rFonts w:ascii="Times New Roman" w:hAnsi="Times New Roman" w:cs="Times New Roman"/>
          <w:sz w:val="28"/>
          <w:szCs w:val="28"/>
        </w:rPr>
        <w:t xml:space="preserve">собное хозяйство на территории </w:t>
      </w:r>
      <w:r w:rsidR="00D6216E">
        <w:rPr>
          <w:rFonts w:ascii="Times New Roman" w:hAnsi="Times New Roman" w:cs="Times New Roman"/>
          <w:sz w:val="28"/>
          <w:szCs w:val="28"/>
        </w:rPr>
        <w:t>сельского поселения Коммунарский муниципального района Красноярский Самарской области, в целях возмещения затрат в связи с производством сельскохозяйственной продукции в части расходов на содержание коров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5C7">
        <w:rPr>
          <w:rFonts w:ascii="Times New Roman" w:hAnsi="Times New Roman" w:cs="Times New Roman"/>
          <w:sz w:val="28"/>
          <w:szCs w:val="28"/>
        </w:rPr>
        <w:t>1. Настоящий Порядок определяет механизм предоставлени</w:t>
      </w:r>
      <w:r w:rsidR="00971B70">
        <w:rPr>
          <w:rFonts w:ascii="Times New Roman" w:hAnsi="Times New Roman" w:cs="Times New Roman"/>
          <w:sz w:val="28"/>
          <w:szCs w:val="28"/>
        </w:rPr>
        <w:t>я в 2020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субсидий </w:t>
      </w:r>
      <w:r w:rsidRPr="00B345C7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Коммунарский муниципального района Красн</w:t>
      </w:r>
      <w:r w:rsidR="004727C4">
        <w:rPr>
          <w:rFonts w:ascii="Times New Roman" w:hAnsi="Times New Roman" w:cs="Times New Roman"/>
          <w:sz w:val="28"/>
          <w:szCs w:val="28"/>
        </w:rPr>
        <w:t>оярский Самарской области</w:t>
      </w:r>
      <w:r w:rsidRPr="00B345C7">
        <w:rPr>
          <w:rFonts w:ascii="Times New Roman" w:hAnsi="Times New Roman" w:cs="Times New Roman"/>
          <w:sz w:val="28"/>
          <w:szCs w:val="28"/>
        </w:rPr>
        <w:t xml:space="preserve">, в целях возмещения затрат в связи с производством сельскохозяйственной продукции в части расходов на содержание </w:t>
      </w:r>
      <w:r>
        <w:rPr>
          <w:rFonts w:ascii="Times New Roman" w:hAnsi="Times New Roman" w:cs="Times New Roman"/>
          <w:sz w:val="28"/>
          <w:szCs w:val="28"/>
        </w:rPr>
        <w:t>коров</w:t>
      </w:r>
      <w:r w:rsidRPr="00B345C7">
        <w:rPr>
          <w:rFonts w:ascii="Times New Roman" w:hAnsi="Times New Roman" w:cs="Times New Roman"/>
          <w:sz w:val="28"/>
          <w:szCs w:val="28"/>
        </w:rPr>
        <w:t xml:space="preserve"> (да</w:t>
      </w:r>
      <w:r>
        <w:rPr>
          <w:rFonts w:ascii="Times New Roman" w:hAnsi="Times New Roman" w:cs="Times New Roman"/>
          <w:sz w:val="28"/>
          <w:szCs w:val="28"/>
        </w:rPr>
        <w:t>лее – субсидия</w:t>
      </w:r>
      <w:r w:rsidRPr="00B345C7">
        <w:rPr>
          <w:rFonts w:ascii="Times New Roman" w:hAnsi="Times New Roman" w:cs="Times New Roman"/>
          <w:sz w:val="28"/>
          <w:szCs w:val="28"/>
        </w:rPr>
        <w:t>).</w:t>
      </w:r>
    </w:p>
    <w:p w:rsidR="00D6216E" w:rsidRDefault="00915ED1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216E">
        <w:rPr>
          <w:rFonts w:ascii="Times New Roman" w:hAnsi="Times New Roman" w:cs="Times New Roman"/>
          <w:sz w:val="28"/>
          <w:szCs w:val="28"/>
        </w:rPr>
        <w:t xml:space="preserve">. 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4727C4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Коммунарский муниципального района Красноярский (далее-Администрация) на безвозмездной и безвозвратной основе 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 на территории </w:t>
      </w:r>
      <w:r w:rsidR="00D6216E">
        <w:rPr>
          <w:rFonts w:ascii="Times New Roman" w:hAnsi="Times New Roman" w:cs="Times New Roman"/>
          <w:sz w:val="28"/>
          <w:szCs w:val="28"/>
        </w:rPr>
        <w:t xml:space="preserve">сельского поселения Коммунарский 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Самарской области в соответствии с Федеральным </w:t>
      </w:r>
      <w:hyperlink r:id="rId8" w:history="1">
        <w:r w:rsidR="00D6216E" w:rsidRPr="00456D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216E">
        <w:rPr>
          <w:rFonts w:ascii="Times New Roman" w:hAnsi="Times New Roman" w:cs="Times New Roman"/>
          <w:sz w:val="28"/>
          <w:szCs w:val="28"/>
        </w:rPr>
        <w:t xml:space="preserve"> </w:t>
      </w:r>
      <w:r w:rsidR="00F07FE8">
        <w:rPr>
          <w:rFonts w:ascii="Times New Roman" w:hAnsi="Times New Roman" w:cs="Times New Roman"/>
          <w:sz w:val="28"/>
          <w:szCs w:val="28"/>
        </w:rPr>
        <w:t>от</w:t>
      </w:r>
      <w:r w:rsidR="0096542A">
        <w:rPr>
          <w:rFonts w:ascii="Times New Roman" w:hAnsi="Times New Roman" w:cs="Times New Roman"/>
          <w:sz w:val="28"/>
          <w:szCs w:val="28"/>
        </w:rPr>
        <w:t xml:space="preserve"> </w:t>
      </w:r>
      <w:r w:rsidR="00F07FE8">
        <w:rPr>
          <w:rFonts w:ascii="Times New Roman" w:hAnsi="Times New Roman" w:cs="Times New Roman"/>
          <w:sz w:val="28"/>
          <w:szCs w:val="28"/>
        </w:rPr>
        <w:t xml:space="preserve">07.07.2003 № 112-ФЗ </w:t>
      </w:r>
      <w:r w:rsidR="00D6216E">
        <w:rPr>
          <w:rFonts w:ascii="Times New Roman" w:hAnsi="Times New Roman" w:cs="Times New Roman"/>
          <w:sz w:val="28"/>
          <w:szCs w:val="28"/>
        </w:rPr>
        <w:t xml:space="preserve">«О личном подсобном хозяйстве» </w:t>
      </w:r>
      <w:r w:rsidR="00D6216E" w:rsidRPr="00B345C7">
        <w:rPr>
          <w:rFonts w:ascii="Times New Roman" w:hAnsi="Times New Roman" w:cs="Times New Roman"/>
          <w:sz w:val="28"/>
          <w:szCs w:val="28"/>
        </w:rPr>
        <w:t>(да</w:t>
      </w:r>
      <w:r w:rsidR="00D6216E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81431E">
        <w:rPr>
          <w:rFonts w:ascii="Times New Roman" w:hAnsi="Times New Roman" w:cs="Times New Roman"/>
          <w:sz w:val="28"/>
          <w:szCs w:val="28"/>
        </w:rPr>
        <w:t>П</w:t>
      </w:r>
      <w:r w:rsidR="00D6216E" w:rsidRPr="00B345C7">
        <w:rPr>
          <w:rFonts w:ascii="Times New Roman" w:hAnsi="Times New Roman" w:cs="Times New Roman"/>
          <w:sz w:val="28"/>
          <w:szCs w:val="28"/>
        </w:rPr>
        <w:t>роизводители</w:t>
      </w:r>
      <w:r w:rsidR="00D6216E">
        <w:rPr>
          <w:rFonts w:ascii="Times New Roman" w:hAnsi="Times New Roman" w:cs="Times New Roman"/>
          <w:sz w:val="28"/>
          <w:szCs w:val="28"/>
        </w:rPr>
        <w:t>)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, в целях возмещения затрат в связи с производством сельскохозяйственной продукции в части расходов на содержание </w:t>
      </w:r>
      <w:r w:rsidR="00D6216E">
        <w:rPr>
          <w:rFonts w:ascii="Times New Roman" w:hAnsi="Times New Roman" w:cs="Times New Roman"/>
          <w:sz w:val="28"/>
          <w:szCs w:val="28"/>
        </w:rPr>
        <w:t>коров</w:t>
      </w:r>
      <w:r w:rsidR="00D6216E" w:rsidRPr="00B345C7">
        <w:rPr>
          <w:rFonts w:ascii="Times New Roman" w:hAnsi="Times New Roman" w:cs="Times New Roman"/>
          <w:sz w:val="28"/>
          <w:szCs w:val="28"/>
        </w:rPr>
        <w:t>.</w:t>
      </w:r>
    </w:p>
    <w:p w:rsidR="004727C4" w:rsidRPr="00B345C7" w:rsidRDefault="00915ED1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27C4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7C4">
        <w:rPr>
          <w:rFonts w:ascii="Times New Roman" w:hAnsi="Times New Roman" w:cs="Times New Roman"/>
          <w:sz w:val="28"/>
          <w:szCs w:val="28"/>
        </w:rPr>
        <w:t>предоставляются за счет и в пределах субвенций, поступающих в местный бюджет из областного бюджета на финансовое обеспечение расходных обязательств сельского пос</w:t>
      </w:r>
      <w:r>
        <w:rPr>
          <w:rFonts w:ascii="Times New Roman" w:hAnsi="Times New Roman" w:cs="Times New Roman"/>
          <w:sz w:val="28"/>
          <w:szCs w:val="28"/>
        </w:rPr>
        <w:t>еления Коммунарский муни</w:t>
      </w:r>
      <w:r w:rsidR="004727C4">
        <w:rPr>
          <w:rFonts w:ascii="Times New Roman" w:hAnsi="Times New Roman" w:cs="Times New Roman"/>
          <w:sz w:val="28"/>
          <w:szCs w:val="28"/>
        </w:rPr>
        <w:t>ципального района 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30F74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значения, предоставляемых с учетом выполнения показателей социально-экономического развития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62A07">
        <w:rPr>
          <w:rFonts w:ascii="Times New Roman" w:hAnsi="Times New Roman" w:cs="Times New Roman"/>
          <w:sz w:val="28"/>
          <w:szCs w:val="28"/>
        </w:rPr>
        <w:t>. Субсидии не предоставляются П</w:t>
      </w:r>
      <w:r w:rsidRPr="00B345C7">
        <w:rPr>
          <w:rFonts w:ascii="Times New Roman" w:hAnsi="Times New Roman" w:cs="Times New Roman"/>
          <w:sz w:val="28"/>
          <w:szCs w:val="28"/>
        </w:rPr>
        <w:t>роизводителям, личное подсобное хозяйство которых не учтено в похозяйственной книге.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431E">
        <w:rPr>
          <w:rFonts w:ascii="Times New Roman" w:hAnsi="Times New Roman" w:cs="Times New Roman"/>
          <w:sz w:val="28"/>
          <w:szCs w:val="28"/>
        </w:rPr>
        <w:t>. Субсидии предоставляются П</w:t>
      </w:r>
      <w:r w:rsidRPr="00B345C7">
        <w:rPr>
          <w:rFonts w:ascii="Times New Roman" w:hAnsi="Times New Roman" w:cs="Times New Roman"/>
          <w:sz w:val="28"/>
          <w:szCs w:val="28"/>
        </w:rPr>
        <w:t xml:space="preserve">роизводителям, соответствующим требованиям </w:t>
      </w:r>
      <w:hyperlink r:id="rId9" w:history="1">
        <w:r w:rsidRPr="00456D75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</w:hyperlink>
      <w:r w:rsidR="00915ED1">
        <w:rPr>
          <w:rFonts w:ascii="Times New Roman" w:hAnsi="Times New Roman" w:cs="Times New Roman"/>
          <w:sz w:val="28"/>
          <w:szCs w:val="28"/>
        </w:rPr>
        <w:t>2</w:t>
      </w:r>
      <w:r w:rsidRPr="00456D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4 настоящего Порядка (далее – </w:t>
      </w:r>
      <w:r w:rsidR="0081431E">
        <w:rPr>
          <w:rFonts w:ascii="Times New Roman" w:hAnsi="Times New Roman" w:cs="Times New Roman"/>
          <w:sz w:val="28"/>
          <w:szCs w:val="28"/>
        </w:rPr>
        <w:t>П</w:t>
      </w:r>
      <w:r w:rsidRPr="00B345C7">
        <w:rPr>
          <w:rFonts w:ascii="Times New Roman" w:hAnsi="Times New Roman" w:cs="Times New Roman"/>
          <w:sz w:val="28"/>
          <w:szCs w:val="28"/>
        </w:rPr>
        <w:t xml:space="preserve">олучатели), в целях возмещения затрат в связи с производством сельскохозяйственной продукции в части расходов на содержание </w:t>
      </w:r>
      <w:r>
        <w:rPr>
          <w:rFonts w:ascii="Times New Roman" w:hAnsi="Times New Roman" w:cs="Times New Roman"/>
          <w:sz w:val="28"/>
          <w:szCs w:val="28"/>
        </w:rPr>
        <w:t xml:space="preserve">коров </w:t>
      </w:r>
      <w:r w:rsidRPr="00B345C7">
        <w:rPr>
          <w:rFonts w:ascii="Times New Roman" w:hAnsi="Times New Roman" w:cs="Times New Roman"/>
          <w:sz w:val="28"/>
          <w:szCs w:val="28"/>
        </w:rPr>
        <w:t>(за исключением за</w:t>
      </w:r>
      <w:r>
        <w:rPr>
          <w:rFonts w:ascii="Times New Roman" w:hAnsi="Times New Roman" w:cs="Times New Roman"/>
          <w:sz w:val="28"/>
          <w:szCs w:val="28"/>
        </w:rPr>
        <w:t>трат, ранее возмещё</w:t>
      </w:r>
      <w:r w:rsidRPr="00B345C7">
        <w:rPr>
          <w:rFonts w:ascii="Times New Roman" w:hAnsi="Times New Roman" w:cs="Times New Roman"/>
          <w:sz w:val="28"/>
          <w:szCs w:val="28"/>
        </w:rPr>
        <w:t>нных в соответствии с действующим законодательством).</w:t>
      </w:r>
    </w:p>
    <w:p w:rsidR="00D6216E" w:rsidRPr="003D38E1" w:rsidRDefault="00D6216E" w:rsidP="006E4721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431E">
        <w:rPr>
          <w:rFonts w:ascii="Times New Roman" w:hAnsi="Times New Roman" w:cs="Times New Roman"/>
          <w:sz w:val="28"/>
          <w:szCs w:val="28"/>
        </w:rPr>
        <w:t>. Субсидии предоставляются П</w:t>
      </w:r>
      <w:r w:rsidRPr="00B345C7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ям при соблюдении ими услови</w:t>
      </w:r>
      <w:r w:rsidR="006E472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 w:rsidRPr="00B345C7">
        <w:rPr>
          <w:rFonts w:ascii="Times New Roman" w:hAnsi="Times New Roman" w:cs="Times New Roman"/>
          <w:sz w:val="28"/>
          <w:szCs w:val="28"/>
        </w:rPr>
        <w:t xml:space="preserve"> выявленных в ходе проверок, проводимых </w:t>
      </w:r>
      <w:r w:rsidR="008143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1431E">
        <w:rPr>
          <w:rFonts w:ascii="Times New Roman" w:hAnsi="Times New Roman" w:cs="Times New Roman"/>
          <w:sz w:val="28"/>
          <w:szCs w:val="28"/>
        </w:rPr>
        <w:t>министрацией</w:t>
      </w:r>
      <w:r w:rsidRPr="00B345C7">
        <w:rPr>
          <w:rFonts w:ascii="Times New Roman" w:hAnsi="Times New Roman" w:cs="Times New Roman"/>
          <w:sz w:val="28"/>
          <w:szCs w:val="28"/>
        </w:rPr>
        <w:t>, недостоверных сведени</w:t>
      </w:r>
      <w:r w:rsidR="0081431E">
        <w:rPr>
          <w:rFonts w:ascii="Times New Roman" w:hAnsi="Times New Roman" w:cs="Times New Roman"/>
          <w:sz w:val="28"/>
          <w:szCs w:val="28"/>
        </w:rPr>
        <w:t>й в документах, представленных П</w:t>
      </w:r>
      <w:r w:rsidRPr="00B345C7">
        <w:rPr>
          <w:rFonts w:ascii="Times New Roman" w:hAnsi="Times New Roman" w:cs="Times New Roman"/>
          <w:sz w:val="28"/>
          <w:szCs w:val="28"/>
        </w:rPr>
        <w:t xml:space="preserve">олучателями в соответствии с </w:t>
      </w:r>
      <w:hyperlink r:id="rId10" w:history="1">
        <w:r w:rsidRPr="00CE6EF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B345C7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фактов не</w:t>
      </w:r>
      <w:r>
        <w:rPr>
          <w:rFonts w:ascii="Times New Roman" w:hAnsi="Times New Roman" w:cs="Times New Roman"/>
          <w:sz w:val="28"/>
          <w:szCs w:val="28"/>
        </w:rPr>
        <w:t>правомерного получения субсидии.</w:t>
      </w:r>
      <w:r w:rsidRPr="003D3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16E" w:rsidRPr="00DC4DFF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45C7">
        <w:rPr>
          <w:rFonts w:ascii="Times New Roman" w:hAnsi="Times New Roman" w:cs="Times New Roman"/>
          <w:sz w:val="28"/>
          <w:szCs w:val="28"/>
        </w:rPr>
        <w:t>. Размер субсидии, предоставля</w:t>
      </w:r>
      <w:r w:rsidR="0081431E">
        <w:rPr>
          <w:rFonts w:ascii="Times New Roman" w:hAnsi="Times New Roman" w:cs="Times New Roman"/>
          <w:sz w:val="28"/>
          <w:szCs w:val="28"/>
        </w:rPr>
        <w:t>емой П</w:t>
      </w:r>
      <w:r>
        <w:rPr>
          <w:rFonts w:ascii="Times New Roman" w:hAnsi="Times New Roman" w:cs="Times New Roman"/>
          <w:sz w:val="28"/>
          <w:szCs w:val="28"/>
        </w:rPr>
        <w:t xml:space="preserve">олучателю, </w:t>
      </w:r>
      <w:r w:rsidRPr="00B345C7">
        <w:rPr>
          <w:rFonts w:ascii="Times New Roman" w:hAnsi="Times New Roman" w:cs="Times New Roman"/>
          <w:sz w:val="28"/>
          <w:szCs w:val="28"/>
        </w:rPr>
        <w:t>определяется как произв</w:t>
      </w:r>
      <w:r>
        <w:rPr>
          <w:rFonts w:ascii="Times New Roman" w:hAnsi="Times New Roman" w:cs="Times New Roman"/>
          <w:sz w:val="28"/>
          <w:szCs w:val="28"/>
        </w:rPr>
        <w:t xml:space="preserve">едение количества коров, которые учтены в похозяйственной книге на дату </w:t>
      </w:r>
      <w:r w:rsidR="006E4721">
        <w:rPr>
          <w:rFonts w:ascii="Times New Roman" w:hAnsi="Times New Roman" w:cs="Times New Roman"/>
          <w:sz w:val="28"/>
          <w:szCs w:val="28"/>
        </w:rPr>
        <w:t>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5C7">
        <w:rPr>
          <w:rFonts w:ascii="Times New Roman" w:hAnsi="Times New Roman" w:cs="Times New Roman"/>
          <w:sz w:val="28"/>
          <w:szCs w:val="28"/>
        </w:rPr>
        <w:t>и ставки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5C7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345C7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45C7">
        <w:rPr>
          <w:rFonts w:ascii="Times New Roman" w:hAnsi="Times New Roman" w:cs="Times New Roman"/>
          <w:sz w:val="28"/>
          <w:szCs w:val="28"/>
        </w:rPr>
        <w:t xml:space="preserve"> </w:t>
      </w:r>
      <w:r w:rsidR="001A1F7A" w:rsidRPr="00AD3825">
        <w:rPr>
          <w:rFonts w:ascii="Times New Roman" w:hAnsi="Times New Roman" w:cs="Times New Roman"/>
          <w:sz w:val="28"/>
          <w:szCs w:val="28"/>
        </w:rPr>
        <w:t xml:space="preserve">1250 рублей </w:t>
      </w:r>
      <w:r w:rsidRPr="00AD3825">
        <w:rPr>
          <w:rFonts w:ascii="Times New Roman" w:hAnsi="Times New Roman" w:cs="Times New Roman"/>
          <w:sz w:val="28"/>
          <w:szCs w:val="28"/>
        </w:rPr>
        <w:t>(</w:t>
      </w:r>
      <w:r w:rsidR="00150995">
        <w:rPr>
          <w:rFonts w:ascii="Times New Roman" w:hAnsi="Times New Roman" w:cs="Times New Roman"/>
          <w:sz w:val="28"/>
          <w:szCs w:val="28"/>
        </w:rPr>
        <w:t>о</w:t>
      </w:r>
      <w:r w:rsidRPr="00AD3825">
        <w:rPr>
          <w:rFonts w:ascii="Times New Roman" w:hAnsi="Times New Roman" w:cs="Times New Roman"/>
          <w:sz w:val="28"/>
          <w:szCs w:val="28"/>
        </w:rPr>
        <w:t>дна тысяча двести пятьдесят рублей)</w:t>
      </w:r>
      <w:r>
        <w:rPr>
          <w:rFonts w:ascii="Times New Roman" w:hAnsi="Times New Roman" w:cs="Times New Roman"/>
          <w:sz w:val="28"/>
          <w:szCs w:val="28"/>
        </w:rPr>
        <w:t xml:space="preserve"> за голову</w:t>
      </w:r>
      <w:r w:rsidR="001A1F7A">
        <w:rPr>
          <w:rFonts w:ascii="Times New Roman" w:hAnsi="Times New Roman" w:cs="Times New Roman"/>
          <w:sz w:val="28"/>
          <w:szCs w:val="28"/>
        </w:rPr>
        <w:t>.</w:t>
      </w:r>
    </w:p>
    <w:p w:rsidR="00D6216E" w:rsidRPr="00B345C7" w:rsidRDefault="00D6216E" w:rsidP="00F834EC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431E">
        <w:rPr>
          <w:rFonts w:ascii="Times New Roman" w:hAnsi="Times New Roman" w:cs="Times New Roman"/>
          <w:sz w:val="28"/>
          <w:szCs w:val="28"/>
        </w:rPr>
        <w:t>. В целях получения субсидии П</w:t>
      </w:r>
      <w:r w:rsidRPr="00B345C7">
        <w:rPr>
          <w:rFonts w:ascii="Times New Roman" w:hAnsi="Times New Roman" w:cs="Times New Roman"/>
          <w:sz w:val="28"/>
          <w:szCs w:val="28"/>
        </w:rPr>
        <w:t>роизводителем пре</w:t>
      </w:r>
      <w:r w:rsidR="00362A07">
        <w:rPr>
          <w:rFonts w:ascii="Times New Roman" w:hAnsi="Times New Roman" w:cs="Times New Roman"/>
          <w:sz w:val="28"/>
          <w:szCs w:val="28"/>
        </w:rPr>
        <w:t xml:space="preserve">дставляются не позднее </w:t>
      </w:r>
      <w:r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Pr="00B345C7">
        <w:rPr>
          <w:rFonts w:ascii="Times New Roman" w:hAnsi="Times New Roman" w:cs="Times New Roman"/>
          <w:sz w:val="28"/>
          <w:szCs w:val="28"/>
        </w:rPr>
        <w:t xml:space="preserve">текущего финансового года в </w:t>
      </w:r>
      <w:r w:rsidR="008143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="001A1F7A">
        <w:rPr>
          <w:rFonts w:ascii="Times New Roman" w:hAnsi="Times New Roman" w:cs="Times New Roman"/>
          <w:sz w:val="28"/>
          <w:szCs w:val="28"/>
        </w:rPr>
        <w:t xml:space="preserve"> </w:t>
      </w:r>
      <w:r w:rsidRPr="00B345C7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D6216E" w:rsidRPr="00B345C7" w:rsidRDefault="0081431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16E" w:rsidRPr="00B345C7">
        <w:rPr>
          <w:rFonts w:ascii="Times New Roman" w:hAnsi="Times New Roman" w:cs="Times New Roman"/>
          <w:sz w:val="28"/>
          <w:szCs w:val="28"/>
        </w:rPr>
        <w:t>заявление о предоставлении субсидии с указанием почтового</w:t>
      </w:r>
      <w:r w:rsidR="00F834EC">
        <w:rPr>
          <w:rFonts w:ascii="Times New Roman" w:hAnsi="Times New Roman" w:cs="Times New Roman"/>
          <w:sz w:val="28"/>
          <w:szCs w:val="28"/>
        </w:rPr>
        <w:t xml:space="preserve"> адреса и контактного телефона П</w:t>
      </w:r>
      <w:r w:rsidR="00D6216E" w:rsidRPr="00B345C7">
        <w:rPr>
          <w:rFonts w:ascii="Times New Roman" w:hAnsi="Times New Roman" w:cs="Times New Roman"/>
          <w:sz w:val="28"/>
          <w:szCs w:val="28"/>
        </w:rPr>
        <w:t>роизводителя;</w:t>
      </w:r>
    </w:p>
    <w:p w:rsidR="00D6216E" w:rsidRPr="00B345C7" w:rsidRDefault="0081431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16E">
        <w:rPr>
          <w:rFonts w:ascii="Times New Roman" w:hAnsi="Times New Roman" w:cs="Times New Roman"/>
          <w:sz w:val="28"/>
          <w:szCs w:val="28"/>
        </w:rPr>
        <w:t>справка-расчё</w:t>
      </w:r>
      <w:r>
        <w:rPr>
          <w:rFonts w:ascii="Times New Roman" w:hAnsi="Times New Roman" w:cs="Times New Roman"/>
          <w:sz w:val="28"/>
          <w:szCs w:val="28"/>
        </w:rPr>
        <w:t>т о причитающейся П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роизводителю субсидии по форме согласно </w:t>
      </w:r>
      <w:r w:rsidR="00F834EC">
        <w:rPr>
          <w:rFonts w:ascii="Times New Roman" w:hAnsi="Times New Roman" w:cs="Times New Roman"/>
          <w:sz w:val="28"/>
          <w:szCs w:val="28"/>
        </w:rPr>
        <w:t>приложению</w:t>
      </w:r>
      <w:r w:rsidR="00D6216E">
        <w:rPr>
          <w:rFonts w:ascii="Times New Roman" w:hAnsi="Times New Roman" w:cs="Times New Roman"/>
          <w:sz w:val="28"/>
          <w:szCs w:val="28"/>
        </w:rPr>
        <w:t xml:space="preserve"> </w:t>
      </w:r>
      <w:r w:rsidR="00D6216E" w:rsidRPr="00B345C7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6216E" w:rsidRPr="00B345C7" w:rsidRDefault="0081431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П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роизводителя, заверенная главой </w:t>
      </w:r>
      <w:r w:rsidR="00D6216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(главой администрации)</w:t>
      </w:r>
      <w:r w:rsidR="00D6216E">
        <w:rPr>
          <w:rFonts w:ascii="Times New Roman" w:hAnsi="Times New Roman" w:cs="Times New Roman"/>
          <w:sz w:val="28"/>
          <w:szCs w:val="28"/>
        </w:rPr>
        <w:t xml:space="preserve"> ил</w:t>
      </w:r>
      <w:r w:rsidR="00D6216E" w:rsidRPr="00B345C7">
        <w:rPr>
          <w:rFonts w:ascii="Times New Roman" w:hAnsi="Times New Roman" w:cs="Times New Roman"/>
          <w:sz w:val="28"/>
          <w:szCs w:val="28"/>
        </w:rPr>
        <w:t>и уполномоченными ими лицами;</w:t>
      </w:r>
    </w:p>
    <w:p w:rsidR="00D6216E" w:rsidRPr="00B345C7" w:rsidRDefault="0081431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16E" w:rsidRPr="00B345C7">
        <w:rPr>
          <w:rFonts w:ascii="Times New Roman" w:hAnsi="Times New Roman" w:cs="Times New Roman"/>
          <w:sz w:val="28"/>
          <w:szCs w:val="28"/>
        </w:rPr>
        <w:t>копия д</w:t>
      </w:r>
      <w:r w:rsidR="00D6216E">
        <w:rPr>
          <w:rFonts w:ascii="Times New Roman" w:hAnsi="Times New Roman" w:cs="Times New Roman"/>
          <w:sz w:val="28"/>
          <w:szCs w:val="28"/>
        </w:rPr>
        <w:t>окумента с указанием номера счё</w:t>
      </w:r>
      <w:r w:rsidR="00F834EC">
        <w:rPr>
          <w:rFonts w:ascii="Times New Roman" w:hAnsi="Times New Roman" w:cs="Times New Roman"/>
          <w:sz w:val="28"/>
          <w:szCs w:val="28"/>
        </w:rPr>
        <w:t>та, открытого П</w:t>
      </w:r>
      <w:r w:rsidR="00D6216E" w:rsidRPr="00B345C7">
        <w:rPr>
          <w:rFonts w:ascii="Times New Roman" w:hAnsi="Times New Roman" w:cs="Times New Roman"/>
          <w:sz w:val="28"/>
          <w:szCs w:val="28"/>
        </w:rPr>
        <w:t>р</w:t>
      </w:r>
      <w:r w:rsidR="00362A07">
        <w:rPr>
          <w:rFonts w:ascii="Times New Roman" w:hAnsi="Times New Roman" w:cs="Times New Roman"/>
          <w:sz w:val="28"/>
          <w:szCs w:val="28"/>
        </w:rPr>
        <w:t>оизводителем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 в российской кредитной организации;</w:t>
      </w:r>
    </w:p>
    <w:p w:rsidR="00F834EC" w:rsidRDefault="0081431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16E" w:rsidRPr="00B345C7">
        <w:rPr>
          <w:rFonts w:ascii="Times New Roman" w:hAnsi="Times New Roman" w:cs="Times New Roman"/>
          <w:sz w:val="28"/>
          <w:szCs w:val="28"/>
        </w:rPr>
        <w:t>выписка из похозяйственной книги о наличии поголовья коров</w:t>
      </w:r>
      <w:r w:rsidR="006E4721">
        <w:rPr>
          <w:rFonts w:ascii="Times New Roman" w:hAnsi="Times New Roman" w:cs="Times New Roman"/>
          <w:sz w:val="28"/>
          <w:szCs w:val="28"/>
        </w:rPr>
        <w:t>, выданная на основании акта, составленного комиссией</w:t>
      </w:r>
      <w:r w:rsidR="00CA745F">
        <w:rPr>
          <w:rFonts w:ascii="Times New Roman" w:hAnsi="Times New Roman" w:cs="Times New Roman"/>
          <w:sz w:val="28"/>
          <w:szCs w:val="28"/>
        </w:rPr>
        <w:t xml:space="preserve"> по субсидированию граждан</w:t>
      </w:r>
      <w:r w:rsidR="006E4721">
        <w:rPr>
          <w:rFonts w:ascii="Times New Roman" w:hAnsi="Times New Roman" w:cs="Times New Roman"/>
          <w:sz w:val="28"/>
          <w:szCs w:val="28"/>
        </w:rPr>
        <w:t>,</w:t>
      </w:r>
      <w:r w:rsidR="00CA745F">
        <w:rPr>
          <w:rFonts w:ascii="Times New Roman" w:hAnsi="Times New Roman" w:cs="Times New Roman"/>
          <w:sz w:val="28"/>
          <w:szCs w:val="28"/>
        </w:rPr>
        <w:t xml:space="preserve"> ведущих личное подсобное хозяйство на территории сельского поселения Коммунарский,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 на </w:t>
      </w:r>
      <w:r w:rsidR="00D6216E">
        <w:rPr>
          <w:rFonts w:ascii="Times New Roman" w:hAnsi="Times New Roman" w:cs="Times New Roman"/>
          <w:sz w:val="28"/>
          <w:szCs w:val="28"/>
        </w:rPr>
        <w:t xml:space="preserve">дату </w:t>
      </w:r>
      <w:r w:rsidR="006E4721">
        <w:rPr>
          <w:rFonts w:ascii="Times New Roman" w:hAnsi="Times New Roman" w:cs="Times New Roman"/>
          <w:sz w:val="28"/>
          <w:szCs w:val="28"/>
        </w:rPr>
        <w:t>подачи заявления</w:t>
      </w:r>
      <w:r w:rsidR="00D6216E">
        <w:rPr>
          <w:rFonts w:ascii="Times New Roman" w:hAnsi="Times New Roman" w:cs="Times New Roman"/>
          <w:sz w:val="28"/>
          <w:szCs w:val="28"/>
        </w:rPr>
        <w:t>, заверенная главой поселения</w:t>
      </w:r>
      <w:r>
        <w:rPr>
          <w:rFonts w:ascii="Times New Roman" w:hAnsi="Times New Roman" w:cs="Times New Roman"/>
          <w:sz w:val="28"/>
          <w:szCs w:val="28"/>
        </w:rPr>
        <w:t xml:space="preserve"> (главой администрации)</w:t>
      </w:r>
      <w:r w:rsidR="00D6216E">
        <w:rPr>
          <w:rFonts w:ascii="Times New Roman" w:hAnsi="Times New Roman" w:cs="Times New Roman"/>
          <w:sz w:val="28"/>
          <w:szCs w:val="28"/>
        </w:rPr>
        <w:t xml:space="preserve"> </w:t>
      </w:r>
      <w:r w:rsidR="00D6216E" w:rsidRPr="00B345C7">
        <w:rPr>
          <w:rFonts w:ascii="Times New Roman" w:hAnsi="Times New Roman" w:cs="Times New Roman"/>
          <w:sz w:val="28"/>
          <w:szCs w:val="28"/>
        </w:rPr>
        <w:t>или уполномоченными ими лицами</w:t>
      </w:r>
      <w:r w:rsidR="00F834EC">
        <w:rPr>
          <w:rFonts w:ascii="Times New Roman" w:hAnsi="Times New Roman" w:cs="Times New Roman"/>
          <w:sz w:val="28"/>
          <w:szCs w:val="28"/>
        </w:rPr>
        <w:t>;</w:t>
      </w:r>
    </w:p>
    <w:p w:rsidR="00D6216E" w:rsidRDefault="00F834EC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Администрацией и</w:t>
      </w:r>
      <w:r w:rsidR="00362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 государственного (муниципального) контроля проверок соблюдения Получателем субсидии условий, целей и порядка ее предоставления.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345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B345C7">
        <w:rPr>
          <w:rFonts w:ascii="Times New Roman" w:hAnsi="Times New Roman" w:cs="Times New Roman"/>
          <w:sz w:val="28"/>
          <w:szCs w:val="28"/>
        </w:rPr>
        <w:t>в целях предоставления субсидий осуществляет: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5C7">
        <w:rPr>
          <w:rFonts w:ascii="Times New Roman" w:hAnsi="Times New Roman" w:cs="Times New Roman"/>
          <w:sz w:val="28"/>
          <w:szCs w:val="28"/>
        </w:rPr>
        <w:t xml:space="preserve"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</w:t>
      </w:r>
      <w:r w:rsidR="0081431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5C7">
        <w:rPr>
          <w:rFonts w:ascii="Times New Roman" w:hAnsi="Times New Roman" w:cs="Times New Roman"/>
          <w:sz w:val="28"/>
          <w:szCs w:val="28"/>
        </w:rPr>
        <w:t xml:space="preserve">рассмотрение документов, предусмотренных </w:t>
      </w:r>
      <w:hyperlink r:id="rId11" w:history="1">
        <w:r w:rsidRPr="00CE6EF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B345C7">
        <w:rPr>
          <w:rFonts w:ascii="Times New Roman" w:hAnsi="Times New Roman" w:cs="Times New Roman"/>
          <w:sz w:val="28"/>
          <w:szCs w:val="28"/>
        </w:rPr>
        <w:t xml:space="preserve"> настоящего Порядка, и при</w:t>
      </w:r>
      <w:r w:rsidR="0081431E">
        <w:rPr>
          <w:rFonts w:ascii="Times New Roman" w:hAnsi="Times New Roman" w:cs="Times New Roman"/>
          <w:sz w:val="28"/>
          <w:szCs w:val="28"/>
        </w:rPr>
        <w:t>нятие решения о предоставлении П</w:t>
      </w:r>
      <w:r w:rsidRPr="00B345C7">
        <w:rPr>
          <w:rFonts w:ascii="Times New Roman" w:hAnsi="Times New Roman" w:cs="Times New Roman"/>
          <w:sz w:val="28"/>
          <w:szCs w:val="28"/>
        </w:rPr>
        <w:t xml:space="preserve">олучателю субсидии или отказе </w:t>
      </w:r>
      <w:r>
        <w:rPr>
          <w:rFonts w:ascii="Times New Roman" w:hAnsi="Times New Roman" w:cs="Times New Roman"/>
          <w:sz w:val="28"/>
          <w:szCs w:val="28"/>
        </w:rPr>
        <w:t>в её предоставлении в течение 20</w:t>
      </w:r>
      <w:r w:rsidRPr="00B345C7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 предоставлении субсидии.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5C7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путем перечисления сум</w:t>
      </w:r>
      <w:r>
        <w:rPr>
          <w:rFonts w:ascii="Times New Roman" w:hAnsi="Times New Roman" w:cs="Times New Roman"/>
          <w:sz w:val="28"/>
          <w:szCs w:val="28"/>
        </w:rPr>
        <w:t>мы субсидии на счё</w:t>
      </w:r>
      <w:r w:rsidR="0081431E">
        <w:rPr>
          <w:rFonts w:ascii="Times New Roman" w:hAnsi="Times New Roman" w:cs="Times New Roman"/>
          <w:sz w:val="28"/>
          <w:szCs w:val="28"/>
        </w:rPr>
        <w:t>т, открытый П</w:t>
      </w:r>
      <w:r w:rsidR="00362A07">
        <w:rPr>
          <w:rFonts w:ascii="Times New Roman" w:hAnsi="Times New Roman" w:cs="Times New Roman"/>
          <w:sz w:val="28"/>
          <w:szCs w:val="28"/>
        </w:rPr>
        <w:t>олучателем</w:t>
      </w:r>
      <w:r w:rsidRPr="00B345C7">
        <w:rPr>
          <w:rFonts w:ascii="Times New Roman" w:hAnsi="Times New Roman" w:cs="Times New Roman"/>
          <w:sz w:val="28"/>
          <w:szCs w:val="28"/>
        </w:rPr>
        <w:t xml:space="preserve"> в российской кредитной организации.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5C7">
        <w:rPr>
          <w:rFonts w:ascii="Times New Roman" w:hAnsi="Times New Roman" w:cs="Times New Roman"/>
          <w:sz w:val="28"/>
          <w:szCs w:val="28"/>
        </w:rPr>
        <w:t>Основания</w:t>
      </w:r>
      <w:r w:rsidR="0081431E">
        <w:rPr>
          <w:rFonts w:ascii="Times New Roman" w:hAnsi="Times New Roman" w:cs="Times New Roman"/>
          <w:sz w:val="28"/>
          <w:szCs w:val="28"/>
        </w:rPr>
        <w:t>ми для отказа в предоставлении П</w:t>
      </w:r>
      <w:r w:rsidRPr="00B345C7">
        <w:rPr>
          <w:rFonts w:ascii="Times New Roman" w:hAnsi="Times New Roman" w:cs="Times New Roman"/>
          <w:sz w:val="28"/>
          <w:szCs w:val="28"/>
        </w:rPr>
        <w:t>роизводителю субсидии являются:</w:t>
      </w:r>
    </w:p>
    <w:p w:rsidR="00D6216E" w:rsidRPr="00B345C7" w:rsidRDefault="0081431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роизводителя требованиям </w:t>
      </w:r>
      <w:hyperlink r:id="rId12" w:history="1">
        <w:r w:rsidR="00D6216E" w:rsidRPr="00E41550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</w:hyperlink>
      <w:hyperlink r:id="rId13" w:history="1">
        <w:r w:rsidR="004678E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6216E">
        <w:rPr>
          <w:rFonts w:ascii="Times New Roman" w:hAnsi="Times New Roman" w:cs="Times New Roman"/>
          <w:sz w:val="28"/>
          <w:szCs w:val="28"/>
        </w:rPr>
        <w:t>, 4</w:t>
      </w:r>
      <w:r w:rsidR="00D6216E" w:rsidRPr="00B345C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64EEC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отсутствие, нед</w:t>
      </w:r>
      <w:r w:rsidR="0081431E">
        <w:rPr>
          <w:rFonts w:ascii="Times New Roman" w:hAnsi="Times New Roman" w:cs="Times New Roman"/>
          <w:sz w:val="28"/>
          <w:szCs w:val="28"/>
        </w:rPr>
        <w:t>остаточность или использование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в полном объёме </w:t>
      </w:r>
      <w:r w:rsidR="00964EEC">
        <w:rPr>
          <w:rFonts w:ascii="Times New Roman" w:hAnsi="Times New Roman" w:cs="Times New Roman"/>
          <w:sz w:val="28"/>
          <w:szCs w:val="28"/>
        </w:rPr>
        <w:t>субвенций, распределенных законом Самарской области об областном бюджете на очередной финансовый год и плановый период;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5C7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</w:t>
      </w:r>
      <w:hyperlink r:id="rId14" w:history="1">
        <w:r w:rsidRPr="00E4155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B345C7">
        <w:rPr>
          <w:rFonts w:ascii="Times New Roman" w:hAnsi="Times New Roman" w:cs="Times New Roman"/>
          <w:sz w:val="28"/>
          <w:szCs w:val="28"/>
        </w:rPr>
        <w:t xml:space="preserve"> настоящего Порядка, с нарушением сроков, установленных </w:t>
      </w:r>
      <w:hyperlink r:id="rId15" w:history="1">
        <w:r w:rsidRPr="00E4155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B345C7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 и (или) не соответствующих требованиям действующего законодательства.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5C7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</w:t>
      </w:r>
      <w:r w:rsidR="00CC01BA">
        <w:rPr>
          <w:rFonts w:ascii="Times New Roman" w:hAnsi="Times New Roman" w:cs="Times New Roman"/>
          <w:sz w:val="28"/>
          <w:szCs w:val="28"/>
        </w:rPr>
        <w:t>влении субсидии представленные П</w:t>
      </w:r>
      <w:r w:rsidRPr="00B345C7">
        <w:rPr>
          <w:rFonts w:ascii="Times New Roman" w:hAnsi="Times New Roman" w:cs="Times New Roman"/>
          <w:sz w:val="28"/>
          <w:szCs w:val="28"/>
        </w:rPr>
        <w:t>роизводителем документы подлежат возврату с мотивированным отказом (в письменной форме)</w:t>
      </w:r>
      <w:r w:rsidR="00964EEC">
        <w:rPr>
          <w:rFonts w:ascii="Times New Roman" w:hAnsi="Times New Roman" w:cs="Times New Roman"/>
          <w:sz w:val="28"/>
          <w:szCs w:val="28"/>
        </w:rPr>
        <w:t xml:space="preserve"> в течение 15 рабочих дней  со дня регистрации заявления о предоставлении субсидии.</w:t>
      </w:r>
    </w:p>
    <w:p w:rsidR="00D6216E" w:rsidRPr="00B345C7" w:rsidRDefault="00D6216E" w:rsidP="008839F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5C7">
        <w:rPr>
          <w:rFonts w:ascii="Times New Roman" w:hAnsi="Times New Roman" w:cs="Times New Roman"/>
          <w:sz w:val="28"/>
          <w:szCs w:val="28"/>
        </w:rPr>
        <w:t xml:space="preserve">Производитель после устранения причин, послуживших основанием для отказа в предоставлении субсидии, вправе вновь обратиться с заявлением о предоставлении субсидии в срок, установленный </w:t>
      </w:r>
      <w:hyperlink r:id="rId16" w:history="1">
        <w:r w:rsidRPr="00E4155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B345C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155C0" w:rsidRPr="004155C0" w:rsidRDefault="00D6216E" w:rsidP="004155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4155C0">
        <w:rPr>
          <w:sz w:val="28"/>
          <w:szCs w:val="28"/>
        </w:rPr>
        <w:t>1</w:t>
      </w:r>
      <w:r w:rsidR="00964EEC">
        <w:rPr>
          <w:sz w:val="28"/>
          <w:szCs w:val="28"/>
        </w:rPr>
        <w:t>0</w:t>
      </w:r>
      <w:r w:rsidRPr="004155C0">
        <w:rPr>
          <w:sz w:val="28"/>
          <w:szCs w:val="28"/>
        </w:rPr>
        <w:t xml:space="preserve">. </w:t>
      </w:r>
      <w:r w:rsidR="004155C0" w:rsidRPr="004155C0">
        <w:rPr>
          <w:sz w:val="28"/>
          <w:szCs w:val="28"/>
          <w:lang w:eastAsia="ru-RU"/>
        </w:rPr>
        <w:t>Администрация и органы государственного (муниципального) финансового контроля осуществляют обязательные проверки соблюдения условий, целей и поря</w:t>
      </w:r>
      <w:r w:rsidR="004155C0">
        <w:rPr>
          <w:sz w:val="28"/>
          <w:szCs w:val="28"/>
          <w:lang w:eastAsia="ru-RU"/>
        </w:rPr>
        <w:t>дка предоставления субсидий их П</w:t>
      </w:r>
      <w:r w:rsidR="004155C0" w:rsidRPr="004155C0">
        <w:rPr>
          <w:sz w:val="28"/>
          <w:szCs w:val="28"/>
          <w:lang w:eastAsia="ru-RU"/>
        </w:rPr>
        <w:t>олучателями.</w:t>
      </w:r>
    </w:p>
    <w:p w:rsidR="004155C0" w:rsidRPr="004155C0" w:rsidRDefault="004155C0" w:rsidP="004155C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415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4155C0">
        <w:rPr>
          <w:sz w:val="28"/>
          <w:szCs w:val="28"/>
        </w:rPr>
        <w:t>В случаях выявления нарушения условий предоставления с</w:t>
      </w:r>
      <w:r>
        <w:rPr>
          <w:sz w:val="28"/>
          <w:szCs w:val="28"/>
        </w:rPr>
        <w:t>убсидии, установленных пунктом 6</w:t>
      </w:r>
      <w:r w:rsidRPr="004155C0">
        <w:rPr>
          <w:sz w:val="28"/>
          <w:szCs w:val="28"/>
        </w:rPr>
        <w:t xml:space="preserve"> настоящего Порядка, Администрация в течение 10 рабочих дней после </w:t>
      </w:r>
      <w:r>
        <w:rPr>
          <w:sz w:val="28"/>
          <w:szCs w:val="28"/>
        </w:rPr>
        <w:t>выявления нарушения направляет П</w:t>
      </w:r>
      <w:r w:rsidRPr="004155C0">
        <w:rPr>
          <w:sz w:val="28"/>
          <w:szCs w:val="28"/>
        </w:rPr>
        <w:t>олучателю-нарушителю письмо с предложением о возврате н</w:t>
      </w:r>
      <w:r>
        <w:rPr>
          <w:sz w:val="28"/>
          <w:szCs w:val="28"/>
        </w:rPr>
        <w:t>езаконно полученных средств мес</w:t>
      </w:r>
      <w:r w:rsidRPr="004155C0">
        <w:rPr>
          <w:sz w:val="28"/>
          <w:szCs w:val="28"/>
        </w:rPr>
        <w:t>тного бюджета с указанием нарушений, сумм и сроков возврата.</w:t>
      </w:r>
    </w:p>
    <w:p w:rsidR="004155C0" w:rsidRPr="004155C0" w:rsidRDefault="00964EEC" w:rsidP="004155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155C0" w:rsidRPr="004155C0">
        <w:rPr>
          <w:sz w:val="28"/>
          <w:szCs w:val="28"/>
        </w:rPr>
        <w:t>Возврат субсидии осуществляется Получателем на лицевой счет Администрации, открытый для кассового обслуживания в территориальном органе Федерального казначейства:</w:t>
      </w:r>
    </w:p>
    <w:p w:rsidR="004155C0" w:rsidRPr="004155C0" w:rsidRDefault="00362A07" w:rsidP="004155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155C0" w:rsidRPr="004155C0">
        <w:rPr>
          <w:sz w:val="28"/>
          <w:szCs w:val="28"/>
        </w:rPr>
        <w:t>- в случае нецелевого использования средств - в размере нецелевого использования;</w:t>
      </w:r>
    </w:p>
    <w:p w:rsidR="004155C0" w:rsidRPr="004155C0" w:rsidRDefault="00362A07" w:rsidP="004155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155C0" w:rsidRPr="004155C0">
        <w:rPr>
          <w:sz w:val="28"/>
          <w:szCs w:val="28"/>
        </w:rPr>
        <w:t xml:space="preserve">- в случае нарушений Получателем </w:t>
      </w:r>
      <w:r w:rsidR="004155C0" w:rsidRPr="00362A07">
        <w:rPr>
          <w:sz w:val="28"/>
          <w:szCs w:val="28"/>
        </w:rPr>
        <w:t>условий о предоставлении субсидии</w:t>
      </w:r>
      <w:r w:rsidR="004155C0" w:rsidRPr="004155C0">
        <w:rPr>
          <w:sz w:val="28"/>
          <w:szCs w:val="28"/>
        </w:rPr>
        <w:t xml:space="preserve"> - в суммах, определенных </w:t>
      </w:r>
      <w:r w:rsidR="00964EEC">
        <w:rPr>
          <w:sz w:val="28"/>
          <w:szCs w:val="28"/>
        </w:rPr>
        <w:t>настоящим Порядком</w:t>
      </w:r>
      <w:r w:rsidR="004155C0" w:rsidRPr="004155C0">
        <w:rPr>
          <w:sz w:val="28"/>
          <w:szCs w:val="28"/>
        </w:rPr>
        <w:t>;</w:t>
      </w:r>
    </w:p>
    <w:p w:rsidR="004155C0" w:rsidRPr="004155C0" w:rsidRDefault="00362A07" w:rsidP="004155C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- </w:t>
      </w:r>
      <w:r w:rsidR="004155C0" w:rsidRPr="004155C0">
        <w:rPr>
          <w:sz w:val="28"/>
          <w:szCs w:val="28"/>
          <w:lang w:eastAsia="ru-RU"/>
        </w:rPr>
        <w:t xml:space="preserve">в случае выявления фактов использования в расчетах по распределению средств субсидии недостоверных данных </w:t>
      </w:r>
      <w:r w:rsidR="004155C0">
        <w:rPr>
          <w:sz w:val="28"/>
          <w:szCs w:val="28"/>
          <w:lang w:eastAsia="ru-RU"/>
        </w:rPr>
        <w:t>(сведений</w:t>
      </w:r>
      <w:r>
        <w:rPr>
          <w:sz w:val="28"/>
          <w:szCs w:val="28"/>
          <w:lang w:eastAsia="ru-RU"/>
        </w:rPr>
        <w:t>) -</w:t>
      </w:r>
      <w:r w:rsidR="004155C0" w:rsidRPr="004155C0">
        <w:rPr>
          <w:sz w:val="28"/>
          <w:szCs w:val="28"/>
          <w:lang w:eastAsia="ru-RU"/>
        </w:rPr>
        <w:t xml:space="preserve"> в полном объеме.</w:t>
      </w:r>
    </w:p>
    <w:p w:rsidR="004155C0" w:rsidRPr="004155C0" w:rsidRDefault="00362A07" w:rsidP="004155C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11</w:t>
      </w:r>
      <w:r w:rsidR="004155C0" w:rsidRPr="004155C0">
        <w:rPr>
          <w:sz w:val="28"/>
          <w:szCs w:val="28"/>
        </w:rPr>
        <w:t>.</w:t>
      </w:r>
      <w:r w:rsidR="004155C0" w:rsidRPr="004155C0">
        <w:rPr>
          <w:b/>
          <w:bCs/>
          <w:sz w:val="28"/>
          <w:szCs w:val="28"/>
          <w:lang w:eastAsia="ru-RU"/>
        </w:rPr>
        <w:t xml:space="preserve"> </w:t>
      </w:r>
      <w:r w:rsidR="004155C0" w:rsidRPr="004155C0">
        <w:rPr>
          <w:sz w:val="28"/>
          <w:szCs w:val="28"/>
          <w:lang w:eastAsia="ru-RU"/>
        </w:rPr>
        <w:t>В случаях выявления Администрацией остатков субсидии, не использованных в отчетном финансовом году, Администрация в текущем финансовом году направляет Получателю уведомление о необходимости возврата остатков средств субсидии.</w:t>
      </w:r>
    </w:p>
    <w:p w:rsidR="004155C0" w:rsidRPr="004155C0" w:rsidRDefault="004155C0" w:rsidP="004155C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4155C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</w:t>
      </w:r>
      <w:r w:rsidRPr="004155C0">
        <w:rPr>
          <w:sz w:val="28"/>
          <w:szCs w:val="28"/>
          <w:lang w:eastAsia="ru-RU"/>
        </w:rPr>
        <w:t xml:space="preserve">Получатель в течение 15 рабочих дней с момента получения уведомления о необходимости возврата средств обеспечивает перечисление неиспользованных средств на лицевой счет Администрации.     </w:t>
      </w:r>
    </w:p>
    <w:p w:rsidR="004155C0" w:rsidRPr="004155C0" w:rsidRDefault="00362A07" w:rsidP="004155C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ru-RU"/>
        </w:rPr>
        <w:t xml:space="preserve">         12</w:t>
      </w:r>
      <w:r w:rsidR="004155C0" w:rsidRPr="004155C0">
        <w:rPr>
          <w:bCs/>
          <w:sz w:val="28"/>
          <w:szCs w:val="28"/>
          <w:lang w:eastAsia="ru-RU"/>
        </w:rPr>
        <w:t>.</w:t>
      </w:r>
      <w:r w:rsidR="004155C0">
        <w:rPr>
          <w:b/>
          <w:bCs/>
          <w:sz w:val="28"/>
          <w:szCs w:val="28"/>
          <w:lang w:eastAsia="ru-RU"/>
        </w:rPr>
        <w:t xml:space="preserve"> </w:t>
      </w:r>
      <w:r w:rsidR="004155C0" w:rsidRPr="004155C0">
        <w:rPr>
          <w:bCs/>
          <w:sz w:val="28"/>
          <w:szCs w:val="28"/>
          <w:lang w:eastAsia="ru-RU"/>
        </w:rPr>
        <w:t xml:space="preserve">Ответственность за достоверность и полноту представленных </w:t>
      </w:r>
      <w:r w:rsidR="004155C0">
        <w:rPr>
          <w:bCs/>
          <w:sz w:val="28"/>
          <w:szCs w:val="28"/>
          <w:lang w:eastAsia="ru-RU"/>
        </w:rPr>
        <w:t>в Администрацию данных (сведений</w:t>
      </w:r>
      <w:r w:rsidR="004155C0" w:rsidRPr="004155C0">
        <w:rPr>
          <w:bCs/>
          <w:sz w:val="28"/>
          <w:szCs w:val="28"/>
          <w:lang w:eastAsia="ru-RU"/>
        </w:rPr>
        <w:t>) несет Получатель в соответствии с действующим законодательством.</w:t>
      </w:r>
    </w:p>
    <w:p w:rsidR="004155C0" w:rsidRPr="004155C0" w:rsidRDefault="00362A07" w:rsidP="004155C0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155C0">
        <w:rPr>
          <w:sz w:val="28"/>
          <w:szCs w:val="28"/>
        </w:rPr>
        <w:t xml:space="preserve">. </w:t>
      </w:r>
      <w:r w:rsidR="004155C0" w:rsidRPr="004155C0">
        <w:rPr>
          <w:sz w:val="28"/>
          <w:szCs w:val="28"/>
        </w:rPr>
        <w:t xml:space="preserve">При отказе Получателя от возврата средств, в случаях, установленных </w:t>
      </w:r>
      <w:r>
        <w:rPr>
          <w:sz w:val="28"/>
          <w:szCs w:val="28"/>
        </w:rPr>
        <w:t>пунктами 10 и 11</w:t>
      </w:r>
      <w:r w:rsidR="004155C0" w:rsidRPr="004155C0">
        <w:rPr>
          <w:sz w:val="28"/>
          <w:szCs w:val="28"/>
        </w:rPr>
        <w:t xml:space="preserve"> настоящего Порядка, их взыскание осуществляется в судебном порядке.</w:t>
      </w:r>
    </w:p>
    <w:p w:rsidR="00D6216E" w:rsidRDefault="00D6216E" w:rsidP="00844620"/>
    <w:p w:rsidR="00D6216E" w:rsidRDefault="00D6216E" w:rsidP="00844620">
      <w:pPr>
        <w:jc w:val="center"/>
      </w:pPr>
    </w:p>
    <w:p w:rsidR="00D6216E" w:rsidRDefault="00D6216E" w:rsidP="00844620">
      <w:pPr>
        <w:jc w:val="center"/>
      </w:pPr>
    </w:p>
    <w:p w:rsidR="00D6216E" w:rsidRDefault="00D6216E" w:rsidP="00844620">
      <w:pPr>
        <w:jc w:val="center"/>
      </w:pPr>
    </w:p>
    <w:p w:rsidR="00D6216E" w:rsidRDefault="00D6216E" w:rsidP="00BF5C4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D6216E" w:rsidSect="00E81C2B">
          <w:pgSz w:w="11906" w:h="16838"/>
          <w:pgMar w:top="1134" w:right="850" w:bottom="851" w:left="993" w:header="708" w:footer="708" w:gutter="0"/>
          <w:cols w:space="708"/>
          <w:docGrid w:linePitch="360"/>
        </w:sectPr>
      </w:pPr>
    </w:p>
    <w:tbl>
      <w:tblPr>
        <w:tblW w:w="12744" w:type="dxa"/>
        <w:tblInd w:w="2124" w:type="dxa"/>
        <w:tblLook w:val="0000" w:firstRow="0" w:lastRow="0" w:firstColumn="0" w:lastColumn="0" w:noHBand="0" w:noVBand="0"/>
      </w:tblPr>
      <w:tblGrid>
        <w:gridCol w:w="3744"/>
        <w:gridCol w:w="9000"/>
      </w:tblGrid>
      <w:tr w:rsidR="00D6216E" w:rsidTr="00BF5C41">
        <w:tc>
          <w:tcPr>
            <w:tcW w:w="3744" w:type="dxa"/>
          </w:tcPr>
          <w:p w:rsidR="00D6216E" w:rsidRDefault="00D6216E" w:rsidP="00BF5C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</w:tcPr>
          <w:p w:rsidR="00D6216E" w:rsidRDefault="00D6216E" w:rsidP="00BF5C41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ПРИЛОЖЕНИЕ </w:t>
            </w:r>
          </w:p>
          <w:p w:rsidR="00D6216E" w:rsidRDefault="00971B70" w:rsidP="00150995">
            <w:r>
              <w:t>к Порядку предоставления в 2020</w:t>
            </w:r>
            <w:r w:rsidR="00D6216E">
              <w:t xml:space="preserve"> году субсидий гражданам, ведущим личное подсобное хозяйство на территории сельского поселения Коммунарский муниципального района Красноярский Самарской области, в целях возмещения затрат в связи с производством сельскохозяйственной продукции в части расходов на содержание коров</w:t>
            </w:r>
          </w:p>
        </w:tc>
      </w:tr>
    </w:tbl>
    <w:p w:rsidR="00D6216E" w:rsidRDefault="00D6216E" w:rsidP="00844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216E" w:rsidRDefault="00D6216E" w:rsidP="008446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Справка-расчёт</w:t>
      </w:r>
    </w:p>
    <w:p w:rsidR="00D6216E" w:rsidRDefault="00D6216E" w:rsidP="00844620">
      <w:pPr>
        <w:pStyle w:val="a6"/>
        <w:tabs>
          <w:tab w:val="clear" w:pos="4677"/>
          <w:tab w:val="clear" w:pos="9355"/>
        </w:tabs>
        <w:jc w:val="center"/>
      </w:pPr>
      <w:r>
        <w:t xml:space="preserve">для предоставления </w:t>
      </w:r>
      <w:r w:rsidR="00971B70">
        <w:t>в 2020</w:t>
      </w:r>
      <w:r w:rsidR="004678E7">
        <w:t xml:space="preserve"> году </w:t>
      </w:r>
      <w:r>
        <w:t>субсидий гражданам, ведущим личное подсобное хозяйство на территории</w:t>
      </w:r>
      <w:r w:rsidRPr="00D75CEC">
        <w:t xml:space="preserve"> </w:t>
      </w:r>
      <w:r>
        <w:t>сельского поселения Коммунарский муниципального района Красноярский Самарской области, в целях возмещения затрат в связи с производством сельскохозяйственной продукции в части расходов  на содержание коров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D6216E" w:rsidRDefault="00D6216E" w:rsidP="0084462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(И.О.Фамилия гражданина, ведущего личное подсобное хозяйство)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 л/счёт ______________________________________________________________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кредитной организации _____________________________________________________________________ 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________________________________________ кор/счёт __________________________________________________</w:t>
      </w:r>
    </w:p>
    <w:p w:rsidR="00D6216E" w:rsidRDefault="00971B70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</w:t>
      </w:r>
      <w:r w:rsidR="00D6216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6216E" w:rsidRDefault="00D6216E" w:rsidP="008446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  <w:gridCol w:w="3240"/>
        <w:gridCol w:w="4680"/>
      </w:tblGrid>
      <w:tr w:rsidR="00D6216E" w:rsidRPr="00566D14" w:rsidTr="00BF5C41">
        <w:tc>
          <w:tcPr>
            <w:tcW w:w="3528" w:type="dxa"/>
          </w:tcPr>
          <w:p w:rsidR="00D6216E" w:rsidRPr="00566D14" w:rsidRDefault="00D6216E" w:rsidP="00BF5C41">
            <w:pPr>
              <w:tabs>
                <w:tab w:val="left" w:pos="1841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566D14">
              <w:rPr>
                <w:sz w:val="28"/>
                <w:szCs w:val="28"/>
              </w:rPr>
              <w:t>Наименование</w:t>
            </w:r>
          </w:p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 животных</w:t>
            </w:r>
          </w:p>
        </w:tc>
        <w:tc>
          <w:tcPr>
            <w:tcW w:w="3420" w:type="dxa"/>
          </w:tcPr>
          <w:p w:rsidR="00D6216E" w:rsidRPr="00566D14" w:rsidRDefault="00D6216E" w:rsidP="00BF5C41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566D14">
              <w:rPr>
                <w:sz w:val="28"/>
                <w:szCs w:val="28"/>
              </w:rPr>
              <w:t>Поголовье согласно</w:t>
            </w:r>
          </w:p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похозяйственной книге, голов</w:t>
            </w:r>
          </w:p>
        </w:tc>
        <w:tc>
          <w:tcPr>
            <w:tcW w:w="3240" w:type="dxa"/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Ставка субсидии, рублей</w:t>
            </w:r>
          </w:p>
        </w:tc>
        <w:tc>
          <w:tcPr>
            <w:tcW w:w="4680" w:type="dxa"/>
          </w:tcPr>
          <w:p w:rsidR="00D6216E" w:rsidRPr="00566D14" w:rsidRDefault="00D6216E" w:rsidP="00BF5C41">
            <w:pPr>
              <w:autoSpaceDE w:val="0"/>
              <w:autoSpaceDN w:val="0"/>
              <w:adjustRightInd w:val="0"/>
              <w:ind w:left="-105" w:right="-134" w:firstLine="105"/>
              <w:rPr>
                <w:sz w:val="28"/>
                <w:szCs w:val="28"/>
              </w:rPr>
            </w:pPr>
            <w:r w:rsidRPr="00566D14">
              <w:rPr>
                <w:sz w:val="28"/>
                <w:szCs w:val="28"/>
              </w:rPr>
              <w:t>Сумма причитающейся субсидии, рублей</w:t>
            </w:r>
          </w:p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(гр.2 х гр.3)</w:t>
            </w:r>
          </w:p>
        </w:tc>
      </w:tr>
      <w:tr w:rsidR="00D6216E" w:rsidRPr="00566D14" w:rsidTr="00BF5C41">
        <w:tc>
          <w:tcPr>
            <w:tcW w:w="3528" w:type="dxa"/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216E" w:rsidRPr="00566D14" w:rsidTr="00BF5C41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D6216E" w:rsidRPr="00566D14" w:rsidRDefault="00D6216E" w:rsidP="00BF5C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Коровы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6E" w:rsidRPr="00566D14" w:rsidTr="00BF5C41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D6216E" w:rsidRPr="00566D14" w:rsidRDefault="00D6216E" w:rsidP="00BF5C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1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6216E" w:rsidRPr="00566D14" w:rsidRDefault="00D6216E" w:rsidP="00BF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Гражданин, ведущий личное подсобное хозяйство                                                        _________             _____________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И.О.Фамилия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(администрации городского округа),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(сельского поселения) или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ими лицо                                                                                                 _________             _____________   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И.О.Фамилия         </w:t>
      </w:r>
    </w:p>
    <w:p w:rsidR="00D6216E" w:rsidRDefault="00D6216E" w:rsidP="008446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                                                    </w:t>
      </w:r>
    </w:p>
    <w:p w:rsidR="00D6216E" w:rsidRPr="00844620" w:rsidRDefault="00D6216E" w:rsidP="00C94E65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D6216E" w:rsidRPr="00844620" w:rsidSect="00566D1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38A" w:rsidRDefault="00E0338A" w:rsidP="00844620">
      <w:r>
        <w:separator/>
      </w:r>
    </w:p>
  </w:endnote>
  <w:endnote w:type="continuationSeparator" w:id="0">
    <w:p w:rsidR="00E0338A" w:rsidRDefault="00E0338A" w:rsidP="0084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38A" w:rsidRDefault="00E0338A" w:rsidP="00844620">
      <w:r>
        <w:separator/>
      </w:r>
    </w:p>
  </w:footnote>
  <w:footnote w:type="continuationSeparator" w:id="0">
    <w:p w:rsidR="00E0338A" w:rsidRDefault="00E0338A" w:rsidP="00844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9F9"/>
    <w:rsid w:val="000007F9"/>
    <w:rsid w:val="00006B54"/>
    <w:rsid w:val="00017926"/>
    <w:rsid w:val="00055D30"/>
    <w:rsid w:val="0011430F"/>
    <w:rsid w:val="00150995"/>
    <w:rsid w:val="001A1F7A"/>
    <w:rsid w:val="002845C4"/>
    <w:rsid w:val="002A56EA"/>
    <w:rsid w:val="00330F74"/>
    <w:rsid w:val="00334587"/>
    <w:rsid w:val="00362A07"/>
    <w:rsid w:val="0037763F"/>
    <w:rsid w:val="003D38E1"/>
    <w:rsid w:val="003E4C48"/>
    <w:rsid w:val="003E53D4"/>
    <w:rsid w:val="0040335F"/>
    <w:rsid w:val="004155C0"/>
    <w:rsid w:val="00456D75"/>
    <w:rsid w:val="004678E7"/>
    <w:rsid w:val="004727C4"/>
    <w:rsid w:val="004916E9"/>
    <w:rsid w:val="004A7F52"/>
    <w:rsid w:val="004B3B80"/>
    <w:rsid w:val="00504FEF"/>
    <w:rsid w:val="00506777"/>
    <w:rsid w:val="00530A0A"/>
    <w:rsid w:val="0054183E"/>
    <w:rsid w:val="00566D14"/>
    <w:rsid w:val="00596D68"/>
    <w:rsid w:val="005E57E6"/>
    <w:rsid w:val="006A343A"/>
    <w:rsid w:val="006B64EE"/>
    <w:rsid w:val="006E4721"/>
    <w:rsid w:val="006E5FE5"/>
    <w:rsid w:val="00736DD7"/>
    <w:rsid w:val="00763439"/>
    <w:rsid w:val="007A59B4"/>
    <w:rsid w:val="007B1CC3"/>
    <w:rsid w:val="0081431E"/>
    <w:rsid w:val="00844620"/>
    <w:rsid w:val="008839F9"/>
    <w:rsid w:val="008D20B2"/>
    <w:rsid w:val="008E2D0D"/>
    <w:rsid w:val="00911042"/>
    <w:rsid w:val="00915ED1"/>
    <w:rsid w:val="0094069C"/>
    <w:rsid w:val="009410AB"/>
    <w:rsid w:val="00964EEC"/>
    <w:rsid w:val="0096542A"/>
    <w:rsid w:val="00971B70"/>
    <w:rsid w:val="00980297"/>
    <w:rsid w:val="009C4C9D"/>
    <w:rsid w:val="00AD3825"/>
    <w:rsid w:val="00B04428"/>
    <w:rsid w:val="00B12405"/>
    <w:rsid w:val="00B268A6"/>
    <w:rsid w:val="00B345C7"/>
    <w:rsid w:val="00B36CE6"/>
    <w:rsid w:val="00B426D5"/>
    <w:rsid w:val="00BF46D6"/>
    <w:rsid w:val="00BF5C41"/>
    <w:rsid w:val="00C4085C"/>
    <w:rsid w:val="00C436D6"/>
    <w:rsid w:val="00C76E52"/>
    <w:rsid w:val="00C85F61"/>
    <w:rsid w:val="00C94E65"/>
    <w:rsid w:val="00CA6E4E"/>
    <w:rsid w:val="00CA745F"/>
    <w:rsid w:val="00CB4701"/>
    <w:rsid w:val="00CC01BA"/>
    <w:rsid w:val="00CE6EF5"/>
    <w:rsid w:val="00CF6650"/>
    <w:rsid w:val="00D6216E"/>
    <w:rsid w:val="00D6763E"/>
    <w:rsid w:val="00D75CEC"/>
    <w:rsid w:val="00DA4074"/>
    <w:rsid w:val="00DC4DFF"/>
    <w:rsid w:val="00DD1B0C"/>
    <w:rsid w:val="00E0338A"/>
    <w:rsid w:val="00E06E43"/>
    <w:rsid w:val="00E244AD"/>
    <w:rsid w:val="00E41550"/>
    <w:rsid w:val="00E81C2B"/>
    <w:rsid w:val="00EB1685"/>
    <w:rsid w:val="00EF68F4"/>
    <w:rsid w:val="00EF7639"/>
    <w:rsid w:val="00F07FE8"/>
    <w:rsid w:val="00F74EF1"/>
    <w:rsid w:val="00F834EC"/>
    <w:rsid w:val="00FB03EE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6D2696-E0E7-4AC6-826D-3D559F1C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F9"/>
    <w:rPr>
      <w:rFonts w:ascii="Times New Roman" w:eastAsia="Times New Roman" w:hAnsi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8839F9"/>
    <w:pPr>
      <w:keepNext/>
      <w:spacing w:before="120"/>
      <w:jc w:val="center"/>
      <w:outlineLvl w:val="8"/>
    </w:pPr>
    <w:rPr>
      <w:b/>
      <w:noProof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8839F9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39F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8839F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3">
    <w:name w:val="Адресат (кому)"/>
    <w:basedOn w:val="a"/>
    <w:uiPriority w:val="99"/>
    <w:rsid w:val="008839F9"/>
    <w:pPr>
      <w:suppressAutoHyphens/>
    </w:pPr>
    <w:rPr>
      <w:b/>
      <w:i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8839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839F9"/>
    <w:rPr>
      <w:rFonts w:ascii="Tahoma" w:hAnsi="Tahoma" w:cs="Tahoma"/>
      <w:sz w:val="16"/>
      <w:szCs w:val="16"/>
      <w:lang w:eastAsia="ar-SA" w:bidi="ar-SA"/>
    </w:rPr>
  </w:style>
  <w:style w:type="paragraph" w:styleId="a6">
    <w:name w:val="header"/>
    <w:basedOn w:val="a"/>
    <w:link w:val="a7"/>
    <w:uiPriority w:val="99"/>
    <w:rsid w:val="008446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84462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semiHidden/>
    <w:rsid w:val="008446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84462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8446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Hyperlink"/>
    <w:uiPriority w:val="99"/>
    <w:semiHidden/>
    <w:unhideWhenUsed/>
    <w:rsid w:val="00415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2B577BA5026246B907EFACD6AA36E0665F83F93202063DF8D57597Bn7dAF" TargetMode="External"/><Relationship Id="rId13" Type="http://schemas.openxmlformats.org/officeDocument/2006/relationships/hyperlink" Target="consultantplus://offline/ref=B9B2B577BA5026246B9060F7DB06FF66016FA33197272F3084D20C042C73534FA6E2273F54FB6C6CD7206Fn6d8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9B2B577BA5026246B9060F7DB06FF66016FA33197272F3084D20C042C73534FA6E2273F54FB6C6CD7206Fn6d9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B2B577BA5026246B9060F7DB06FF66016FA33197272F3084D20C042C73534FA6E2273F54FB6C6CD72366n6d9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B2B577BA5026246B9060F7DB06FF66016FA33197272F3084D20C042C73534FA6E2273F54FB6C6CD72366n6d9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B2B577BA5026246B9060F7DB06FF66016FA33197272F3084D20C042C73534FA6E2273F54FB6C6CD72366n6d9F" TargetMode="External"/><Relationship Id="rId10" Type="http://schemas.openxmlformats.org/officeDocument/2006/relationships/hyperlink" Target="consultantplus://offline/ref=B9B2B577BA5026246B9060F7DB06FF66016FA33197272F3084D20C042C73534FA6E2273F54FB6C6CD72366n6d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B2B577BA5026246B9060F7DB06FF66016FA33197272F3084D20C042C73534FA6E2273F54FB6C6CD7206Fn6d9F" TargetMode="External"/><Relationship Id="rId14" Type="http://schemas.openxmlformats.org/officeDocument/2006/relationships/hyperlink" Target="consultantplus://offline/ref=B9B2B577BA5026246B9060F7DB06FF66016FA33197272F3084D20C042C73534FA6E2273F54FB6C6CD72366n6d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27F8-CF6E-4E96-A347-DCFD518C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cp:lastPrinted>2020-03-05T04:34:00Z</cp:lastPrinted>
  <dcterms:created xsi:type="dcterms:W3CDTF">2017-06-20T07:56:00Z</dcterms:created>
  <dcterms:modified xsi:type="dcterms:W3CDTF">2020-03-05T04:34:00Z</dcterms:modified>
</cp:coreProperties>
</file>