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6B4" w:rsidRDefault="004156B4" w:rsidP="00CF7A5E">
      <w:pPr>
        <w:jc w:val="center"/>
        <w:rPr>
          <w:b/>
          <w:szCs w:val="28"/>
        </w:rPr>
      </w:pPr>
    </w:p>
    <w:p w:rsidR="00CF7A5E" w:rsidRDefault="00CF7A5E" w:rsidP="00CF7A5E">
      <w:pPr>
        <w:jc w:val="center"/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2487295</wp:posOffset>
            </wp:positionH>
            <wp:positionV relativeFrom="paragraph">
              <wp:posOffset>-624840</wp:posOffset>
            </wp:positionV>
            <wp:extent cx="628650" cy="752475"/>
            <wp:effectExtent l="0" t="0" r="0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B7C8C">
        <w:rPr>
          <w:b/>
          <w:szCs w:val="28"/>
        </w:rPr>
        <w:t xml:space="preserve">АДМИНИСТРАЦИЯ </w:t>
      </w:r>
    </w:p>
    <w:p w:rsidR="00CF7A5E" w:rsidRPr="003B7C8C" w:rsidRDefault="003659D3" w:rsidP="00CF7A5E">
      <w:pPr>
        <w:jc w:val="center"/>
        <w:rPr>
          <w:b/>
          <w:szCs w:val="28"/>
        </w:rPr>
      </w:pPr>
      <w:r>
        <w:rPr>
          <w:b/>
          <w:szCs w:val="28"/>
        </w:rPr>
        <w:t>СЕЛЬСКОГО</w:t>
      </w:r>
      <w:r w:rsidR="009209E7">
        <w:rPr>
          <w:b/>
          <w:szCs w:val="28"/>
        </w:rPr>
        <w:t xml:space="preserve"> ПОСЕЛЕНИЯ </w:t>
      </w:r>
      <w:r w:rsidR="000D3DBB">
        <w:rPr>
          <w:b/>
          <w:szCs w:val="28"/>
        </w:rPr>
        <w:t>КОММУНАРСКИЙ</w:t>
      </w:r>
    </w:p>
    <w:p w:rsidR="00CF7A5E" w:rsidRPr="003B7C8C" w:rsidRDefault="00CF7A5E" w:rsidP="00CF7A5E">
      <w:pPr>
        <w:jc w:val="center"/>
        <w:rPr>
          <w:b/>
          <w:szCs w:val="28"/>
        </w:rPr>
      </w:pPr>
      <w:r w:rsidRPr="003B7C8C">
        <w:rPr>
          <w:b/>
          <w:szCs w:val="28"/>
        </w:rPr>
        <w:t>МУНИЦИПАЛЬНОГО РАЙОНА КРАСНОЯРСКИЙ</w:t>
      </w:r>
    </w:p>
    <w:p w:rsidR="00CF7A5E" w:rsidRPr="003B7C8C" w:rsidRDefault="00CF7A5E" w:rsidP="00CF7A5E">
      <w:pPr>
        <w:jc w:val="center"/>
        <w:rPr>
          <w:b/>
          <w:szCs w:val="28"/>
        </w:rPr>
      </w:pPr>
      <w:r w:rsidRPr="003B7C8C">
        <w:rPr>
          <w:b/>
          <w:szCs w:val="28"/>
        </w:rPr>
        <w:t xml:space="preserve"> САМАРСКОЙ ОБЛАСТИ</w:t>
      </w:r>
    </w:p>
    <w:p w:rsidR="00CF7A5E" w:rsidRPr="006760CA" w:rsidRDefault="00CF7A5E" w:rsidP="00CF7A5E">
      <w:pPr>
        <w:spacing w:line="360" w:lineRule="auto"/>
        <w:jc w:val="center"/>
        <w:rPr>
          <w:b/>
          <w:sz w:val="36"/>
          <w:szCs w:val="36"/>
        </w:rPr>
      </w:pPr>
    </w:p>
    <w:p w:rsidR="00CF7A5E" w:rsidRPr="004156B4" w:rsidRDefault="00CF7A5E" w:rsidP="00CF7A5E">
      <w:pPr>
        <w:pStyle w:val="9"/>
        <w:spacing w:before="0" w:line="360" w:lineRule="auto"/>
        <w:rPr>
          <w:noProof w:val="0"/>
          <w:sz w:val="28"/>
          <w:szCs w:val="28"/>
        </w:rPr>
      </w:pPr>
      <w:r w:rsidRPr="004156B4">
        <w:rPr>
          <w:noProof w:val="0"/>
          <w:sz w:val="28"/>
          <w:szCs w:val="28"/>
        </w:rPr>
        <w:t>ПОСТАНОВЛЕНИЕ</w:t>
      </w:r>
    </w:p>
    <w:p w:rsidR="00CF7A5E" w:rsidRDefault="000D3DBB" w:rsidP="008F1130">
      <w:pPr>
        <w:pStyle w:val="a3"/>
        <w:suppressAutoHyphens w:val="0"/>
        <w:jc w:val="center"/>
        <w:rPr>
          <w:i w:val="0"/>
        </w:rPr>
      </w:pPr>
      <w:r>
        <w:rPr>
          <w:i w:val="0"/>
        </w:rPr>
        <w:t xml:space="preserve">от </w:t>
      </w:r>
      <w:r w:rsidR="009C5401">
        <w:rPr>
          <w:i w:val="0"/>
        </w:rPr>
        <w:t>11</w:t>
      </w:r>
      <w:r w:rsidR="00D520A7">
        <w:rPr>
          <w:i w:val="0"/>
        </w:rPr>
        <w:t xml:space="preserve"> ноября</w:t>
      </w:r>
      <w:r w:rsidR="008F1130">
        <w:rPr>
          <w:i w:val="0"/>
        </w:rPr>
        <w:t xml:space="preserve"> 2019</w:t>
      </w:r>
      <w:r w:rsidR="00CF7A5E" w:rsidRPr="004156B4">
        <w:rPr>
          <w:i w:val="0"/>
        </w:rPr>
        <w:t xml:space="preserve"> №</w:t>
      </w:r>
      <w:r w:rsidR="00EE0E81">
        <w:rPr>
          <w:i w:val="0"/>
        </w:rPr>
        <w:t xml:space="preserve"> 6</w:t>
      </w:r>
      <w:bookmarkStart w:id="0" w:name="_GoBack"/>
      <w:bookmarkEnd w:id="0"/>
      <w:r w:rsidR="008F1130">
        <w:rPr>
          <w:i w:val="0"/>
        </w:rPr>
        <w:t>3</w:t>
      </w:r>
    </w:p>
    <w:p w:rsidR="008F1130" w:rsidRDefault="008F1130" w:rsidP="008F1130">
      <w:pPr>
        <w:pStyle w:val="a3"/>
        <w:suppressAutoHyphens w:val="0"/>
        <w:jc w:val="center"/>
      </w:pPr>
    </w:p>
    <w:p w:rsidR="00CF7A5E" w:rsidRDefault="00CF7A5E" w:rsidP="005348F7">
      <w:pPr>
        <w:pStyle w:val="1"/>
        <w:spacing w:line="240" w:lineRule="auto"/>
        <w:ind w:right="-142"/>
        <w:rPr>
          <w:szCs w:val="28"/>
        </w:rPr>
      </w:pPr>
      <w:r w:rsidRPr="000D37A6">
        <w:rPr>
          <w:szCs w:val="28"/>
        </w:rPr>
        <w:t>О</w:t>
      </w:r>
      <w:r>
        <w:rPr>
          <w:szCs w:val="28"/>
        </w:rPr>
        <w:t xml:space="preserve">б </w:t>
      </w:r>
      <w:r w:rsidR="00D520A7">
        <w:rPr>
          <w:szCs w:val="28"/>
        </w:rPr>
        <w:t>утверждении муниципальной</w:t>
      </w:r>
      <w:r w:rsidR="003D317C">
        <w:rPr>
          <w:szCs w:val="28"/>
        </w:rPr>
        <w:t xml:space="preserve"> </w:t>
      </w:r>
      <w:r w:rsidR="00D520A7">
        <w:rPr>
          <w:szCs w:val="28"/>
        </w:rPr>
        <w:t>программы «</w:t>
      </w:r>
      <w:r>
        <w:rPr>
          <w:szCs w:val="28"/>
        </w:rPr>
        <w:t xml:space="preserve">Развитие малого                      и среднего предпринимательства на </w:t>
      </w:r>
      <w:r w:rsidR="00D520A7">
        <w:rPr>
          <w:szCs w:val="28"/>
        </w:rPr>
        <w:t>территории сельского</w:t>
      </w:r>
      <w:r w:rsidR="004156B4">
        <w:rPr>
          <w:szCs w:val="28"/>
        </w:rPr>
        <w:t xml:space="preserve"> поселения </w:t>
      </w:r>
      <w:r w:rsidR="00A72B20">
        <w:rPr>
          <w:szCs w:val="28"/>
        </w:rPr>
        <w:t>Коммунарский</w:t>
      </w:r>
      <w:r>
        <w:rPr>
          <w:szCs w:val="28"/>
        </w:rPr>
        <w:t>муниципального района Красн</w:t>
      </w:r>
      <w:r w:rsidR="008F1130">
        <w:rPr>
          <w:szCs w:val="28"/>
        </w:rPr>
        <w:t>оярский Самарской области на 2020-2022</w:t>
      </w:r>
      <w:r>
        <w:rPr>
          <w:szCs w:val="28"/>
        </w:rPr>
        <w:t xml:space="preserve"> годы»</w:t>
      </w:r>
    </w:p>
    <w:p w:rsidR="00CF7A5E" w:rsidRDefault="00CF7A5E" w:rsidP="00CF7A5E"/>
    <w:p w:rsidR="00CF7A5E" w:rsidRPr="00714FB8" w:rsidRDefault="00CF7A5E" w:rsidP="00CF7A5E"/>
    <w:p w:rsidR="00CF7A5E" w:rsidRDefault="00CF7A5E" w:rsidP="00CF7A5E">
      <w:pPr>
        <w:pStyle w:val="1"/>
        <w:jc w:val="both"/>
        <w:rPr>
          <w:b w:val="0"/>
        </w:rPr>
      </w:pPr>
      <w:r w:rsidRPr="0095316E">
        <w:tab/>
      </w:r>
      <w:r w:rsidRPr="00B619B0">
        <w:rPr>
          <w:b w:val="0"/>
          <w:szCs w:val="28"/>
        </w:rPr>
        <w:t xml:space="preserve">В соответствии с п. </w:t>
      </w:r>
      <w:r>
        <w:rPr>
          <w:b w:val="0"/>
          <w:szCs w:val="28"/>
        </w:rPr>
        <w:t>25 статьи 15</w:t>
      </w:r>
      <w:r w:rsidRPr="00B619B0">
        <w:rPr>
          <w:b w:val="0"/>
          <w:szCs w:val="28"/>
        </w:rPr>
        <w:t xml:space="preserve"> Федерального закона от 06.10.2003                № 131-ФЗ «Об общих принципах организации местного самоуправления                   в Российской Федерации», </w:t>
      </w:r>
      <w:r>
        <w:rPr>
          <w:b w:val="0"/>
        </w:rPr>
        <w:t>в</w:t>
      </w:r>
      <w:r w:rsidR="00D520A7">
        <w:rPr>
          <w:b w:val="0"/>
          <w:szCs w:val="28"/>
        </w:rPr>
        <w:t xml:space="preserve">целях </w:t>
      </w:r>
      <w:r w:rsidR="00D520A7" w:rsidRPr="00442C10">
        <w:rPr>
          <w:b w:val="0"/>
          <w:szCs w:val="28"/>
        </w:rPr>
        <w:t>оказания</w:t>
      </w:r>
      <w:r>
        <w:rPr>
          <w:b w:val="0"/>
          <w:szCs w:val="28"/>
        </w:rPr>
        <w:t xml:space="preserve"> содействия </w:t>
      </w:r>
      <w:r w:rsidR="00D520A7" w:rsidRPr="00442C10">
        <w:rPr>
          <w:b w:val="0"/>
          <w:szCs w:val="28"/>
        </w:rPr>
        <w:t>развити</w:t>
      </w:r>
      <w:r w:rsidR="00D520A7">
        <w:rPr>
          <w:b w:val="0"/>
          <w:szCs w:val="28"/>
        </w:rPr>
        <w:t>ю</w:t>
      </w:r>
      <w:r w:rsidR="00D520A7" w:rsidRPr="00442C10">
        <w:rPr>
          <w:b w:val="0"/>
          <w:szCs w:val="28"/>
        </w:rPr>
        <w:t xml:space="preserve"> малого</w:t>
      </w:r>
      <w:r w:rsidRPr="00442C10">
        <w:rPr>
          <w:b w:val="0"/>
          <w:szCs w:val="28"/>
        </w:rPr>
        <w:t>и среднего предпринимательства на территории</w:t>
      </w:r>
      <w:r w:rsidR="009209E7">
        <w:rPr>
          <w:b w:val="0"/>
          <w:szCs w:val="28"/>
        </w:rPr>
        <w:t xml:space="preserve"> сельского поселения </w:t>
      </w:r>
      <w:r w:rsidR="00D520A7">
        <w:rPr>
          <w:b w:val="0"/>
          <w:szCs w:val="28"/>
        </w:rPr>
        <w:t>Коммунарский муниципального</w:t>
      </w:r>
      <w:r w:rsidRPr="00442C10">
        <w:rPr>
          <w:b w:val="0"/>
          <w:szCs w:val="28"/>
        </w:rPr>
        <w:t xml:space="preserve"> района КрасноярскийСамарской области</w:t>
      </w:r>
      <w:r w:rsidRPr="00A05B1F">
        <w:rPr>
          <w:b w:val="0"/>
        </w:rPr>
        <w:t>,</w:t>
      </w:r>
      <w:r>
        <w:rPr>
          <w:b w:val="0"/>
        </w:rPr>
        <w:t xml:space="preserve"> Администрация </w:t>
      </w:r>
      <w:r w:rsidR="009209E7">
        <w:rPr>
          <w:b w:val="0"/>
          <w:szCs w:val="28"/>
        </w:rPr>
        <w:t xml:space="preserve">сельского поселения </w:t>
      </w:r>
      <w:r w:rsidR="000D3DBB">
        <w:rPr>
          <w:b w:val="0"/>
          <w:szCs w:val="28"/>
        </w:rPr>
        <w:t>Коммунарский</w:t>
      </w:r>
      <w:r>
        <w:rPr>
          <w:b w:val="0"/>
        </w:rPr>
        <w:t>муниципального района Красноярский Самарской области ПОСТАНОВЛЯЕТ:</w:t>
      </w:r>
    </w:p>
    <w:p w:rsidR="00CF7A5E" w:rsidRDefault="00CF7A5E" w:rsidP="00CF7A5E">
      <w:pPr>
        <w:spacing w:line="360" w:lineRule="auto"/>
        <w:ind w:firstLine="720"/>
        <w:jc w:val="both"/>
        <w:rPr>
          <w:szCs w:val="28"/>
        </w:rPr>
      </w:pPr>
      <w:r w:rsidRPr="00666223">
        <w:t xml:space="preserve">1. </w:t>
      </w:r>
      <w:r>
        <w:t xml:space="preserve">Утвердить прилагаемую </w:t>
      </w:r>
      <w:r>
        <w:rPr>
          <w:szCs w:val="28"/>
        </w:rPr>
        <w:t xml:space="preserve">муниципальную программу                     «Развитие малого и среднего предпринимательства на территории </w:t>
      </w:r>
      <w:r w:rsidR="009209E7" w:rsidRPr="009209E7">
        <w:rPr>
          <w:szCs w:val="28"/>
        </w:rPr>
        <w:t xml:space="preserve">сельского поселения </w:t>
      </w:r>
      <w:r w:rsidR="000D3DBB">
        <w:rPr>
          <w:szCs w:val="28"/>
        </w:rPr>
        <w:t>Коммунарский</w:t>
      </w:r>
      <w:r>
        <w:rPr>
          <w:szCs w:val="28"/>
        </w:rPr>
        <w:t xml:space="preserve">муниципального района Красноярский Самарской области на </w:t>
      </w:r>
      <w:r w:rsidR="008F1130">
        <w:rPr>
          <w:szCs w:val="28"/>
        </w:rPr>
        <w:t>2020-2022</w:t>
      </w:r>
      <w:r>
        <w:rPr>
          <w:szCs w:val="28"/>
        </w:rPr>
        <w:t xml:space="preserve">  годы» (далее - Программа).</w:t>
      </w:r>
    </w:p>
    <w:p w:rsidR="00CF7A5E" w:rsidRDefault="00CF7A5E" w:rsidP="00CF7A5E">
      <w:pPr>
        <w:spacing w:line="360" w:lineRule="auto"/>
        <w:ind w:firstLine="720"/>
        <w:jc w:val="both"/>
        <w:rPr>
          <w:szCs w:val="28"/>
        </w:rPr>
      </w:pPr>
      <w:r>
        <w:t>2.  Источником финансирования Программы с</w:t>
      </w:r>
      <w:r>
        <w:rPr>
          <w:szCs w:val="28"/>
        </w:rPr>
        <w:t xml:space="preserve">читать средства </w:t>
      </w:r>
      <w:r w:rsidR="00D520A7">
        <w:rPr>
          <w:szCs w:val="28"/>
        </w:rPr>
        <w:t>бюджета сельского</w:t>
      </w:r>
      <w:r w:rsidR="004156B4">
        <w:rPr>
          <w:szCs w:val="28"/>
        </w:rPr>
        <w:t xml:space="preserve"> поселения </w:t>
      </w:r>
      <w:r w:rsidR="000D3DBB">
        <w:rPr>
          <w:szCs w:val="28"/>
        </w:rPr>
        <w:t>Коммунарский</w:t>
      </w:r>
      <w:r>
        <w:rPr>
          <w:szCs w:val="28"/>
        </w:rPr>
        <w:t>муниципального района Красноярский Самарской области.</w:t>
      </w:r>
    </w:p>
    <w:p w:rsidR="00CF7A5E" w:rsidRDefault="00CF7A5E" w:rsidP="00CF7A5E">
      <w:pPr>
        <w:spacing w:line="360" w:lineRule="auto"/>
        <w:ind w:firstLine="720"/>
        <w:jc w:val="both"/>
      </w:pPr>
      <w:r>
        <w:t>3. Опубликовать настоящее постановлени</w:t>
      </w:r>
      <w:r w:rsidR="009209E7">
        <w:t>е в газете «Красноярский вестник</w:t>
      </w:r>
      <w:r>
        <w:t xml:space="preserve">» и разместить на официальном сайте администрации </w:t>
      </w:r>
      <w:r>
        <w:lastRenderedPageBreak/>
        <w:t>муниципального района Красноярский Самарской области                                        в сети Интернет.</w:t>
      </w:r>
    </w:p>
    <w:p w:rsidR="00CF7A5E" w:rsidRDefault="00CF7A5E" w:rsidP="00CF7A5E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4.Настоящее постанов</w:t>
      </w:r>
      <w:r w:rsidR="003659D3">
        <w:rPr>
          <w:szCs w:val="28"/>
        </w:rPr>
        <w:t xml:space="preserve">ление вступает в силу с </w:t>
      </w:r>
      <w:r w:rsidR="008137A9">
        <w:rPr>
          <w:szCs w:val="28"/>
        </w:rPr>
        <w:t>момента его официального опубликования</w:t>
      </w:r>
      <w:r>
        <w:rPr>
          <w:szCs w:val="28"/>
        </w:rPr>
        <w:t xml:space="preserve">. </w:t>
      </w:r>
    </w:p>
    <w:p w:rsidR="00CF7A5E" w:rsidRDefault="00CF7A5E" w:rsidP="00CF7A5E">
      <w:pPr>
        <w:spacing w:line="360" w:lineRule="auto"/>
        <w:ind w:right="-144" w:firstLine="720"/>
        <w:jc w:val="both"/>
      </w:pPr>
      <w:r>
        <w:t>5. Контроль за выполнением настоящег</w:t>
      </w:r>
      <w:r w:rsidR="004156B4">
        <w:t xml:space="preserve">о постановления возложить   на </w:t>
      </w:r>
      <w:r w:rsidR="000D3DBB">
        <w:t>ведущего специалиста по бюджету</w:t>
      </w:r>
      <w:r>
        <w:t xml:space="preserve"> администрации </w:t>
      </w:r>
      <w:r w:rsidR="004156B4">
        <w:rPr>
          <w:szCs w:val="28"/>
        </w:rPr>
        <w:t xml:space="preserve">сельского поселения </w:t>
      </w:r>
      <w:r w:rsidR="000D3DBB">
        <w:rPr>
          <w:szCs w:val="28"/>
        </w:rPr>
        <w:t xml:space="preserve">Коммунарский </w:t>
      </w:r>
      <w:r w:rsidR="008F1130">
        <w:rPr>
          <w:szCs w:val="28"/>
        </w:rPr>
        <w:t>Кузину Г.Ю.</w:t>
      </w:r>
    </w:p>
    <w:p w:rsidR="00CF7A5E" w:rsidRDefault="00CF7A5E" w:rsidP="00CF7A5E">
      <w:pPr>
        <w:pStyle w:val="2"/>
        <w:ind w:firstLine="720"/>
        <w:jc w:val="both"/>
      </w:pPr>
    </w:p>
    <w:p w:rsidR="00CF7A5E" w:rsidRDefault="00CF7A5E" w:rsidP="00CF7A5E">
      <w:pPr>
        <w:pStyle w:val="2"/>
        <w:ind w:firstLine="720"/>
        <w:jc w:val="both"/>
      </w:pPr>
    </w:p>
    <w:p w:rsidR="000D3DBB" w:rsidRDefault="004156B4" w:rsidP="000D3DBB">
      <w:pPr>
        <w:shd w:val="clear" w:color="auto" w:fill="FFFFFF"/>
        <w:ind w:right="7"/>
        <w:rPr>
          <w:szCs w:val="28"/>
        </w:rPr>
      </w:pPr>
      <w:r w:rsidRPr="00074831">
        <w:rPr>
          <w:szCs w:val="28"/>
        </w:rPr>
        <w:t xml:space="preserve">Глава сельского поселения </w:t>
      </w:r>
      <w:r w:rsidR="000D3DBB">
        <w:rPr>
          <w:szCs w:val="28"/>
        </w:rPr>
        <w:t>Коммунарский</w:t>
      </w:r>
    </w:p>
    <w:p w:rsidR="000D3DBB" w:rsidRDefault="004156B4" w:rsidP="000D3DBB">
      <w:pPr>
        <w:shd w:val="clear" w:color="auto" w:fill="FFFFFF"/>
        <w:ind w:right="7"/>
        <w:rPr>
          <w:szCs w:val="28"/>
        </w:rPr>
      </w:pPr>
      <w:r w:rsidRPr="00074831">
        <w:rPr>
          <w:szCs w:val="28"/>
        </w:rPr>
        <w:t>муниципального районаКрасноярский</w:t>
      </w:r>
    </w:p>
    <w:p w:rsidR="004156B4" w:rsidRDefault="004156B4" w:rsidP="000D3DBB">
      <w:pPr>
        <w:shd w:val="clear" w:color="auto" w:fill="FFFFFF"/>
        <w:ind w:right="7"/>
        <w:rPr>
          <w:szCs w:val="28"/>
        </w:rPr>
      </w:pPr>
      <w:r w:rsidRPr="00074831">
        <w:rPr>
          <w:szCs w:val="28"/>
        </w:rPr>
        <w:t xml:space="preserve"> Самарской области              </w:t>
      </w:r>
      <w:r w:rsidR="000D3DBB">
        <w:rPr>
          <w:szCs w:val="28"/>
        </w:rPr>
        <w:t xml:space="preserve">                                                         В.С.Волгушев                            </w:t>
      </w:r>
    </w:p>
    <w:p w:rsidR="000E6CF7" w:rsidRDefault="000E6CF7" w:rsidP="00CF7A5E">
      <w:pPr>
        <w:pStyle w:val="2"/>
        <w:ind w:firstLine="720"/>
        <w:jc w:val="both"/>
      </w:pPr>
    </w:p>
    <w:p w:rsidR="00CF7A5E" w:rsidRDefault="00CF7A5E" w:rsidP="00CF7A5E">
      <w:pPr>
        <w:pStyle w:val="a3"/>
        <w:suppressAutoHyphens w:val="0"/>
        <w:rPr>
          <w:b w:val="0"/>
          <w:i w:val="0"/>
          <w:sz w:val="20"/>
        </w:rPr>
      </w:pPr>
    </w:p>
    <w:p w:rsidR="00CF7A5E" w:rsidRDefault="00CF7A5E" w:rsidP="00CF7A5E">
      <w:pPr>
        <w:pStyle w:val="a3"/>
        <w:suppressAutoHyphens w:val="0"/>
        <w:rPr>
          <w:b w:val="0"/>
          <w:i w:val="0"/>
          <w:sz w:val="24"/>
          <w:szCs w:val="24"/>
        </w:rPr>
      </w:pPr>
    </w:p>
    <w:p w:rsidR="00CF7A5E" w:rsidRDefault="00CF7A5E" w:rsidP="00CF7A5E">
      <w:pPr>
        <w:pStyle w:val="a3"/>
        <w:suppressAutoHyphens w:val="0"/>
        <w:rPr>
          <w:b w:val="0"/>
          <w:i w:val="0"/>
          <w:sz w:val="24"/>
          <w:szCs w:val="24"/>
        </w:rPr>
      </w:pPr>
    </w:p>
    <w:p w:rsidR="00CF7A5E" w:rsidRDefault="00CF7A5E" w:rsidP="00CF7A5E">
      <w:pPr>
        <w:pStyle w:val="a3"/>
        <w:suppressAutoHyphens w:val="0"/>
        <w:rPr>
          <w:b w:val="0"/>
          <w:i w:val="0"/>
          <w:sz w:val="24"/>
          <w:szCs w:val="24"/>
        </w:rPr>
      </w:pPr>
    </w:p>
    <w:p w:rsidR="00CF7A5E" w:rsidRDefault="00CF7A5E" w:rsidP="00CF7A5E">
      <w:pPr>
        <w:pStyle w:val="a3"/>
        <w:suppressAutoHyphens w:val="0"/>
        <w:rPr>
          <w:b w:val="0"/>
          <w:i w:val="0"/>
          <w:sz w:val="24"/>
          <w:szCs w:val="24"/>
        </w:rPr>
      </w:pPr>
    </w:p>
    <w:p w:rsidR="00CF7A5E" w:rsidRDefault="00CF7A5E" w:rsidP="00CF7A5E">
      <w:pPr>
        <w:pStyle w:val="a3"/>
        <w:suppressAutoHyphens w:val="0"/>
        <w:rPr>
          <w:b w:val="0"/>
          <w:i w:val="0"/>
          <w:sz w:val="24"/>
          <w:szCs w:val="24"/>
        </w:rPr>
      </w:pPr>
    </w:p>
    <w:p w:rsidR="00CF7A5E" w:rsidRDefault="00CF7A5E" w:rsidP="00CF7A5E">
      <w:pPr>
        <w:pStyle w:val="a3"/>
        <w:suppressAutoHyphens w:val="0"/>
        <w:rPr>
          <w:b w:val="0"/>
          <w:i w:val="0"/>
          <w:sz w:val="24"/>
          <w:szCs w:val="24"/>
        </w:rPr>
      </w:pPr>
    </w:p>
    <w:p w:rsidR="00CF7A5E" w:rsidRDefault="00CF7A5E" w:rsidP="00CF7A5E">
      <w:pPr>
        <w:pStyle w:val="a3"/>
        <w:suppressAutoHyphens w:val="0"/>
        <w:rPr>
          <w:b w:val="0"/>
          <w:i w:val="0"/>
          <w:sz w:val="24"/>
          <w:szCs w:val="24"/>
        </w:rPr>
      </w:pPr>
    </w:p>
    <w:p w:rsidR="00CF7A5E" w:rsidRDefault="00CF7A5E" w:rsidP="00CF7A5E">
      <w:pPr>
        <w:pStyle w:val="a3"/>
        <w:suppressAutoHyphens w:val="0"/>
        <w:rPr>
          <w:b w:val="0"/>
          <w:i w:val="0"/>
          <w:sz w:val="24"/>
          <w:szCs w:val="24"/>
        </w:rPr>
      </w:pPr>
    </w:p>
    <w:p w:rsidR="00CF7A5E" w:rsidRDefault="00CF7A5E" w:rsidP="00CF7A5E">
      <w:pPr>
        <w:pStyle w:val="a3"/>
        <w:suppressAutoHyphens w:val="0"/>
        <w:rPr>
          <w:b w:val="0"/>
          <w:i w:val="0"/>
          <w:sz w:val="24"/>
          <w:szCs w:val="24"/>
        </w:rPr>
      </w:pPr>
    </w:p>
    <w:p w:rsidR="00CF7A5E" w:rsidRDefault="00CF7A5E" w:rsidP="00CF7A5E">
      <w:pPr>
        <w:pStyle w:val="a3"/>
        <w:suppressAutoHyphens w:val="0"/>
        <w:rPr>
          <w:b w:val="0"/>
          <w:i w:val="0"/>
          <w:sz w:val="24"/>
          <w:szCs w:val="24"/>
        </w:rPr>
      </w:pPr>
    </w:p>
    <w:p w:rsidR="00CF7A5E" w:rsidRDefault="00CF7A5E" w:rsidP="00CF7A5E">
      <w:pPr>
        <w:pStyle w:val="a3"/>
        <w:suppressAutoHyphens w:val="0"/>
        <w:rPr>
          <w:b w:val="0"/>
          <w:i w:val="0"/>
          <w:sz w:val="24"/>
          <w:szCs w:val="24"/>
        </w:rPr>
      </w:pPr>
    </w:p>
    <w:p w:rsidR="00CF7A5E" w:rsidRDefault="00CF7A5E" w:rsidP="00CF7A5E">
      <w:pPr>
        <w:pStyle w:val="a3"/>
        <w:suppressAutoHyphens w:val="0"/>
        <w:rPr>
          <w:b w:val="0"/>
          <w:i w:val="0"/>
          <w:sz w:val="24"/>
          <w:szCs w:val="24"/>
        </w:rPr>
      </w:pPr>
    </w:p>
    <w:p w:rsidR="00CF7A5E" w:rsidRDefault="00CF7A5E" w:rsidP="00CF7A5E">
      <w:pPr>
        <w:pStyle w:val="a3"/>
        <w:suppressAutoHyphens w:val="0"/>
        <w:rPr>
          <w:b w:val="0"/>
          <w:i w:val="0"/>
          <w:sz w:val="24"/>
          <w:szCs w:val="24"/>
        </w:rPr>
      </w:pPr>
    </w:p>
    <w:p w:rsidR="00CF7A5E" w:rsidRDefault="00CF7A5E" w:rsidP="00CF7A5E">
      <w:pPr>
        <w:pStyle w:val="a3"/>
        <w:suppressAutoHyphens w:val="0"/>
        <w:rPr>
          <w:b w:val="0"/>
          <w:i w:val="0"/>
          <w:sz w:val="24"/>
          <w:szCs w:val="24"/>
        </w:rPr>
      </w:pPr>
    </w:p>
    <w:p w:rsidR="00CF7A5E" w:rsidRDefault="00CF7A5E" w:rsidP="00CF7A5E">
      <w:pPr>
        <w:pStyle w:val="a3"/>
        <w:suppressAutoHyphens w:val="0"/>
        <w:rPr>
          <w:b w:val="0"/>
          <w:i w:val="0"/>
          <w:sz w:val="24"/>
          <w:szCs w:val="24"/>
        </w:rPr>
      </w:pPr>
    </w:p>
    <w:p w:rsidR="00CF7A5E" w:rsidRDefault="00CF7A5E" w:rsidP="00CF7A5E">
      <w:pPr>
        <w:pStyle w:val="a3"/>
        <w:suppressAutoHyphens w:val="0"/>
        <w:rPr>
          <w:b w:val="0"/>
          <w:i w:val="0"/>
          <w:sz w:val="24"/>
          <w:szCs w:val="24"/>
        </w:rPr>
      </w:pPr>
    </w:p>
    <w:p w:rsidR="00CF7A5E" w:rsidRDefault="00CF7A5E" w:rsidP="00CF7A5E">
      <w:pPr>
        <w:pStyle w:val="a3"/>
        <w:suppressAutoHyphens w:val="0"/>
        <w:rPr>
          <w:b w:val="0"/>
          <w:i w:val="0"/>
          <w:sz w:val="24"/>
          <w:szCs w:val="24"/>
        </w:rPr>
      </w:pPr>
    </w:p>
    <w:p w:rsidR="00CF7A5E" w:rsidRDefault="00CF7A5E" w:rsidP="00CF7A5E">
      <w:pPr>
        <w:pStyle w:val="a3"/>
        <w:suppressAutoHyphens w:val="0"/>
        <w:rPr>
          <w:b w:val="0"/>
          <w:i w:val="0"/>
          <w:sz w:val="24"/>
          <w:szCs w:val="24"/>
        </w:rPr>
      </w:pPr>
    </w:p>
    <w:p w:rsidR="00CF7A5E" w:rsidRDefault="00CF7A5E" w:rsidP="00CF7A5E">
      <w:pPr>
        <w:pStyle w:val="a3"/>
        <w:suppressAutoHyphens w:val="0"/>
        <w:rPr>
          <w:b w:val="0"/>
          <w:i w:val="0"/>
          <w:sz w:val="24"/>
          <w:szCs w:val="24"/>
        </w:rPr>
      </w:pPr>
    </w:p>
    <w:p w:rsidR="00CF7A5E" w:rsidRDefault="00CF7A5E" w:rsidP="00CF7A5E">
      <w:pPr>
        <w:pStyle w:val="a3"/>
        <w:suppressAutoHyphens w:val="0"/>
        <w:rPr>
          <w:b w:val="0"/>
          <w:i w:val="0"/>
          <w:sz w:val="24"/>
          <w:szCs w:val="24"/>
        </w:rPr>
      </w:pPr>
    </w:p>
    <w:p w:rsidR="00CF7A5E" w:rsidRDefault="00CF7A5E" w:rsidP="00CF7A5E">
      <w:pPr>
        <w:pStyle w:val="a3"/>
        <w:suppressAutoHyphens w:val="0"/>
        <w:rPr>
          <w:b w:val="0"/>
          <w:i w:val="0"/>
          <w:sz w:val="24"/>
          <w:szCs w:val="24"/>
        </w:rPr>
      </w:pPr>
    </w:p>
    <w:p w:rsidR="004156B4" w:rsidRDefault="004156B4" w:rsidP="00CF7A5E">
      <w:pPr>
        <w:pStyle w:val="a3"/>
        <w:suppressAutoHyphens w:val="0"/>
        <w:rPr>
          <w:b w:val="0"/>
          <w:i w:val="0"/>
          <w:sz w:val="24"/>
          <w:szCs w:val="24"/>
        </w:rPr>
      </w:pPr>
    </w:p>
    <w:p w:rsidR="00CF7A5E" w:rsidRDefault="00CF7A5E" w:rsidP="00CF7A5E">
      <w:pPr>
        <w:pStyle w:val="a3"/>
        <w:suppressAutoHyphens w:val="0"/>
        <w:rPr>
          <w:b w:val="0"/>
          <w:i w:val="0"/>
          <w:sz w:val="24"/>
          <w:szCs w:val="24"/>
        </w:rPr>
      </w:pPr>
    </w:p>
    <w:p w:rsidR="00D520A7" w:rsidRDefault="00D520A7" w:rsidP="00CF7A5E">
      <w:pPr>
        <w:pStyle w:val="a3"/>
        <w:suppressAutoHyphens w:val="0"/>
        <w:rPr>
          <w:b w:val="0"/>
          <w:i w:val="0"/>
          <w:sz w:val="24"/>
          <w:szCs w:val="24"/>
        </w:rPr>
      </w:pPr>
    </w:p>
    <w:p w:rsidR="009C5401" w:rsidRDefault="009C5401" w:rsidP="00CF7A5E">
      <w:pPr>
        <w:pStyle w:val="a3"/>
        <w:suppressAutoHyphens w:val="0"/>
        <w:rPr>
          <w:b w:val="0"/>
          <w:i w:val="0"/>
          <w:sz w:val="24"/>
          <w:szCs w:val="24"/>
        </w:rPr>
      </w:pPr>
    </w:p>
    <w:p w:rsidR="009C5401" w:rsidRDefault="009C5401" w:rsidP="00CF7A5E">
      <w:pPr>
        <w:pStyle w:val="a3"/>
        <w:suppressAutoHyphens w:val="0"/>
        <w:rPr>
          <w:b w:val="0"/>
          <w:i w:val="0"/>
          <w:sz w:val="24"/>
          <w:szCs w:val="24"/>
        </w:rPr>
      </w:pPr>
    </w:p>
    <w:p w:rsidR="009C5401" w:rsidRDefault="009C5401" w:rsidP="00CF7A5E">
      <w:pPr>
        <w:pStyle w:val="a3"/>
        <w:suppressAutoHyphens w:val="0"/>
        <w:rPr>
          <w:b w:val="0"/>
          <w:i w:val="0"/>
          <w:sz w:val="24"/>
          <w:szCs w:val="24"/>
        </w:rPr>
      </w:pPr>
    </w:p>
    <w:p w:rsidR="009C5401" w:rsidRDefault="009C5401" w:rsidP="00CF7A5E">
      <w:pPr>
        <w:pStyle w:val="a3"/>
        <w:suppressAutoHyphens w:val="0"/>
        <w:rPr>
          <w:b w:val="0"/>
          <w:i w:val="0"/>
          <w:sz w:val="24"/>
          <w:szCs w:val="24"/>
        </w:rPr>
      </w:pPr>
    </w:p>
    <w:p w:rsidR="00CF7A5E" w:rsidRDefault="00CF7A5E" w:rsidP="00CF7A5E">
      <w:pPr>
        <w:pStyle w:val="a3"/>
        <w:suppressAutoHyphens w:val="0"/>
        <w:rPr>
          <w:b w:val="0"/>
          <w:i w:val="0"/>
          <w:sz w:val="24"/>
          <w:szCs w:val="24"/>
        </w:rPr>
      </w:pPr>
    </w:p>
    <w:p w:rsidR="005348F7" w:rsidRDefault="005348F7" w:rsidP="00CF7A5E">
      <w:pPr>
        <w:pStyle w:val="ConsPlusNormal"/>
        <w:widowControl/>
        <w:ind w:left="5760" w:right="283"/>
        <w:rPr>
          <w:rFonts w:ascii="Times New Roman" w:hAnsi="Times New Roman" w:cs="Times New Roman"/>
          <w:sz w:val="22"/>
          <w:szCs w:val="22"/>
        </w:rPr>
      </w:pPr>
    </w:p>
    <w:p w:rsidR="00CF7A5E" w:rsidRDefault="00CF7A5E" w:rsidP="00CF7A5E">
      <w:pPr>
        <w:pStyle w:val="ConsPlusNormal"/>
        <w:widowControl/>
        <w:ind w:left="5760" w:right="283"/>
        <w:rPr>
          <w:rFonts w:ascii="Times New Roman" w:hAnsi="Times New Roman" w:cs="Times New Roman"/>
          <w:sz w:val="22"/>
          <w:szCs w:val="22"/>
        </w:rPr>
      </w:pPr>
      <w:bookmarkStart w:id="1" w:name="sub_100"/>
      <w:r>
        <w:rPr>
          <w:rFonts w:ascii="Times New Roman" w:hAnsi="Times New Roman" w:cs="Times New Roman"/>
          <w:sz w:val="22"/>
          <w:szCs w:val="22"/>
        </w:rPr>
        <w:lastRenderedPageBreak/>
        <w:t xml:space="preserve">Утверждена </w:t>
      </w:r>
    </w:p>
    <w:p w:rsidR="00CF7A5E" w:rsidRDefault="00CF7A5E" w:rsidP="00CF7A5E">
      <w:pPr>
        <w:pStyle w:val="ConsPlusNormal"/>
        <w:widowControl/>
        <w:ind w:left="576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постановлением администрации</w:t>
      </w:r>
    </w:p>
    <w:p w:rsidR="000E6CF7" w:rsidRDefault="009C5401" w:rsidP="000D3DBB">
      <w:pPr>
        <w:pStyle w:val="ConsPlusNormal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</w:t>
      </w:r>
      <w:r w:rsidR="000E6CF7">
        <w:rPr>
          <w:rFonts w:ascii="Times New Roman" w:hAnsi="Times New Roman" w:cs="Times New Roman"/>
          <w:sz w:val="22"/>
          <w:szCs w:val="22"/>
        </w:rPr>
        <w:t xml:space="preserve">сельского поселения </w:t>
      </w:r>
      <w:r w:rsidR="000D3DBB">
        <w:rPr>
          <w:rFonts w:ascii="Times New Roman" w:hAnsi="Times New Roman" w:cs="Times New Roman"/>
          <w:sz w:val="22"/>
          <w:szCs w:val="22"/>
        </w:rPr>
        <w:t>Коммунарский</w:t>
      </w:r>
    </w:p>
    <w:p w:rsidR="00CF7A5E" w:rsidRDefault="00CF7A5E" w:rsidP="00CF7A5E">
      <w:pPr>
        <w:pStyle w:val="ConsPlusNormal"/>
        <w:widowControl/>
        <w:ind w:left="4820"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муниципального района Красноярский</w:t>
      </w:r>
    </w:p>
    <w:p w:rsidR="005348F7" w:rsidRDefault="005348F7" w:rsidP="00CF7A5E">
      <w:pPr>
        <w:pStyle w:val="ConsPlusNormal"/>
        <w:widowControl/>
        <w:ind w:left="4820"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Самарской области</w:t>
      </w:r>
    </w:p>
    <w:p w:rsidR="00CF7A5E" w:rsidRPr="00A856FD" w:rsidRDefault="009C5401" w:rsidP="00CF7A5E">
      <w:pPr>
        <w:pStyle w:val="a3"/>
        <w:suppressAutoHyphens w:val="0"/>
        <w:jc w:val="center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 xml:space="preserve">                                                                                          </w:t>
      </w:r>
      <w:r w:rsidR="00CF7A5E" w:rsidRPr="00A856FD">
        <w:rPr>
          <w:b w:val="0"/>
          <w:i w:val="0"/>
          <w:sz w:val="22"/>
          <w:szCs w:val="22"/>
        </w:rPr>
        <w:t xml:space="preserve">от  </w:t>
      </w:r>
      <w:r>
        <w:rPr>
          <w:b w:val="0"/>
          <w:i w:val="0"/>
          <w:sz w:val="22"/>
          <w:szCs w:val="22"/>
        </w:rPr>
        <w:t>11</w:t>
      </w:r>
      <w:r w:rsidR="00D520A7">
        <w:rPr>
          <w:b w:val="0"/>
          <w:i w:val="0"/>
          <w:sz w:val="22"/>
          <w:szCs w:val="22"/>
        </w:rPr>
        <w:t xml:space="preserve"> ноября 201</w:t>
      </w:r>
      <w:r w:rsidR="008F1130">
        <w:rPr>
          <w:b w:val="0"/>
          <w:i w:val="0"/>
          <w:sz w:val="22"/>
          <w:szCs w:val="22"/>
        </w:rPr>
        <w:t>9</w:t>
      </w:r>
      <w:r w:rsidR="00D520A7">
        <w:rPr>
          <w:b w:val="0"/>
          <w:i w:val="0"/>
          <w:sz w:val="22"/>
          <w:szCs w:val="22"/>
        </w:rPr>
        <w:t xml:space="preserve"> года</w:t>
      </w:r>
      <w:r>
        <w:rPr>
          <w:b w:val="0"/>
          <w:i w:val="0"/>
          <w:sz w:val="22"/>
          <w:szCs w:val="22"/>
        </w:rPr>
        <w:t xml:space="preserve"> </w:t>
      </w:r>
      <w:r w:rsidR="00CF7A5E" w:rsidRPr="00A856FD">
        <w:rPr>
          <w:b w:val="0"/>
          <w:i w:val="0"/>
          <w:sz w:val="22"/>
          <w:szCs w:val="22"/>
        </w:rPr>
        <w:t xml:space="preserve">№ </w:t>
      </w:r>
      <w:r w:rsidR="008F1130">
        <w:rPr>
          <w:b w:val="0"/>
          <w:i w:val="0"/>
          <w:sz w:val="22"/>
          <w:szCs w:val="22"/>
        </w:rPr>
        <w:t>6</w:t>
      </w:r>
      <w:r>
        <w:rPr>
          <w:b w:val="0"/>
          <w:i w:val="0"/>
          <w:sz w:val="22"/>
          <w:szCs w:val="22"/>
        </w:rPr>
        <w:t>3</w:t>
      </w:r>
    </w:p>
    <w:p w:rsidR="00CF7A5E" w:rsidRDefault="00CF7A5E" w:rsidP="00CF7A5E">
      <w:pPr>
        <w:pStyle w:val="ConsPlusNormal"/>
        <w:widowControl/>
        <w:ind w:left="5760" w:firstLine="0"/>
        <w:rPr>
          <w:szCs w:val="28"/>
        </w:rPr>
      </w:pPr>
    </w:p>
    <w:p w:rsidR="00CF7A5E" w:rsidRDefault="00CF7A5E" w:rsidP="00CF7A5E">
      <w:pPr>
        <w:spacing w:line="480" w:lineRule="auto"/>
        <w:rPr>
          <w:szCs w:val="28"/>
        </w:rPr>
      </w:pPr>
    </w:p>
    <w:p w:rsidR="00CF7A5E" w:rsidRDefault="00CF7A5E" w:rsidP="00CF7A5E">
      <w:pPr>
        <w:spacing w:line="480" w:lineRule="auto"/>
        <w:rPr>
          <w:szCs w:val="28"/>
        </w:rPr>
      </w:pPr>
    </w:p>
    <w:p w:rsidR="00CF7A5E" w:rsidRDefault="00CF7A5E" w:rsidP="00CF7A5E">
      <w:pPr>
        <w:spacing w:line="480" w:lineRule="auto"/>
        <w:rPr>
          <w:szCs w:val="28"/>
        </w:rPr>
      </w:pPr>
    </w:p>
    <w:p w:rsidR="00CF7A5E" w:rsidRDefault="00CF7A5E" w:rsidP="00CF7A5E">
      <w:pPr>
        <w:spacing w:line="480" w:lineRule="auto"/>
        <w:rPr>
          <w:szCs w:val="28"/>
        </w:rPr>
      </w:pPr>
    </w:p>
    <w:p w:rsidR="00CF7A5E" w:rsidRPr="00BC6E88" w:rsidRDefault="00CF7A5E" w:rsidP="00CF7A5E">
      <w:pPr>
        <w:spacing w:line="360" w:lineRule="auto"/>
        <w:jc w:val="center"/>
        <w:rPr>
          <w:b/>
          <w:szCs w:val="28"/>
        </w:rPr>
      </w:pPr>
      <w:r w:rsidRPr="00BC6E88">
        <w:rPr>
          <w:b/>
          <w:szCs w:val="28"/>
        </w:rPr>
        <w:t xml:space="preserve">Муниципальная программа </w:t>
      </w:r>
    </w:p>
    <w:p w:rsidR="00CF7A5E" w:rsidRPr="00BC6E88" w:rsidRDefault="00CF7A5E" w:rsidP="00CF7A5E">
      <w:pPr>
        <w:spacing w:line="360" w:lineRule="auto"/>
        <w:jc w:val="center"/>
        <w:rPr>
          <w:b/>
          <w:szCs w:val="28"/>
        </w:rPr>
      </w:pPr>
      <w:r w:rsidRPr="00BC6E88">
        <w:rPr>
          <w:b/>
          <w:szCs w:val="28"/>
        </w:rPr>
        <w:t xml:space="preserve">«Развитие малого и среднего предпринимательства на территории                     </w:t>
      </w:r>
      <w:r w:rsidR="000E6CF7" w:rsidRPr="000E6CF7">
        <w:rPr>
          <w:b/>
          <w:szCs w:val="28"/>
        </w:rPr>
        <w:t xml:space="preserve">сельского поселения </w:t>
      </w:r>
      <w:r w:rsidR="000D3DBB">
        <w:rPr>
          <w:b/>
          <w:szCs w:val="28"/>
        </w:rPr>
        <w:t>Коммунарский</w:t>
      </w:r>
      <w:r w:rsidRPr="00BC6E88">
        <w:rPr>
          <w:b/>
          <w:szCs w:val="28"/>
        </w:rPr>
        <w:t xml:space="preserve">муниципального района Красноярский Самарской области   на </w:t>
      </w:r>
      <w:r w:rsidR="008F1130" w:rsidRPr="008F1130">
        <w:rPr>
          <w:b/>
          <w:szCs w:val="28"/>
        </w:rPr>
        <w:t xml:space="preserve">2020-2022  </w:t>
      </w:r>
      <w:r w:rsidRPr="00BC6E88">
        <w:rPr>
          <w:b/>
          <w:szCs w:val="28"/>
        </w:rPr>
        <w:t>годы»</w:t>
      </w:r>
    </w:p>
    <w:p w:rsidR="00CF7A5E" w:rsidRPr="00BC6E88" w:rsidRDefault="00CF7A5E" w:rsidP="00CF7A5E">
      <w:pPr>
        <w:spacing w:line="360" w:lineRule="auto"/>
        <w:jc w:val="center"/>
        <w:rPr>
          <w:b/>
          <w:szCs w:val="28"/>
        </w:rPr>
      </w:pPr>
    </w:p>
    <w:p w:rsidR="00CF7A5E" w:rsidRDefault="00CF7A5E" w:rsidP="00CF7A5E">
      <w:pPr>
        <w:spacing w:line="480" w:lineRule="auto"/>
        <w:rPr>
          <w:rFonts w:ascii="Arial" w:hAnsi="Arial" w:cs="Arial"/>
          <w:szCs w:val="28"/>
        </w:rPr>
      </w:pPr>
    </w:p>
    <w:p w:rsidR="00CF7A5E" w:rsidRDefault="00CF7A5E" w:rsidP="00CF7A5E">
      <w:pPr>
        <w:spacing w:line="480" w:lineRule="auto"/>
        <w:rPr>
          <w:szCs w:val="28"/>
        </w:rPr>
      </w:pPr>
    </w:p>
    <w:p w:rsidR="00CF7A5E" w:rsidRDefault="00CF7A5E" w:rsidP="00CF7A5E">
      <w:pPr>
        <w:spacing w:line="480" w:lineRule="auto"/>
        <w:rPr>
          <w:szCs w:val="28"/>
        </w:rPr>
      </w:pPr>
    </w:p>
    <w:p w:rsidR="00CF7A5E" w:rsidRDefault="00CF7A5E" w:rsidP="00CF7A5E">
      <w:pPr>
        <w:spacing w:line="480" w:lineRule="auto"/>
        <w:rPr>
          <w:szCs w:val="28"/>
        </w:rPr>
      </w:pPr>
    </w:p>
    <w:p w:rsidR="00CF7A5E" w:rsidRDefault="00CF7A5E" w:rsidP="00CF7A5E">
      <w:pPr>
        <w:spacing w:line="480" w:lineRule="auto"/>
        <w:jc w:val="center"/>
        <w:rPr>
          <w:szCs w:val="28"/>
        </w:rPr>
      </w:pPr>
    </w:p>
    <w:p w:rsidR="00CF7A5E" w:rsidRDefault="00CF7A5E" w:rsidP="00CF7A5E">
      <w:pPr>
        <w:spacing w:line="480" w:lineRule="auto"/>
        <w:jc w:val="center"/>
        <w:rPr>
          <w:szCs w:val="28"/>
        </w:rPr>
      </w:pPr>
    </w:p>
    <w:p w:rsidR="00CF7A5E" w:rsidRDefault="00CF7A5E" w:rsidP="00CF7A5E">
      <w:pPr>
        <w:spacing w:line="480" w:lineRule="auto"/>
        <w:jc w:val="center"/>
        <w:rPr>
          <w:szCs w:val="28"/>
        </w:rPr>
      </w:pPr>
    </w:p>
    <w:p w:rsidR="008137A9" w:rsidRDefault="008137A9" w:rsidP="00CF7A5E">
      <w:pPr>
        <w:spacing w:line="480" w:lineRule="auto"/>
        <w:jc w:val="center"/>
        <w:rPr>
          <w:szCs w:val="28"/>
        </w:rPr>
      </w:pPr>
    </w:p>
    <w:p w:rsidR="008F1130" w:rsidRDefault="008F1130" w:rsidP="00CF7A5E">
      <w:pPr>
        <w:spacing w:line="480" w:lineRule="auto"/>
        <w:jc w:val="center"/>
        <w:rPr>
          <w:szCs w:val="28"/>
        </w:rPr>
      </w:pPr>
    </w:p>
    <w:p w:rsidR="008F1130" w:rsidRDefault="008F1130" w:rsidP="00CF7A5E">
      <w:pPr>
        <w:spacing w:line="480" w:lineRule="auto"/>
        <w:jc w:val="center"/>
        <w:rPr>
          <w:szCs w:val="28"/>
        </w:rPr>
      </w:pPr>
    </w:p>
    <w:p w:rsidR="00CF7A5E" w:rsidRDefault="003659D3" w:rsidP="00A72B20">
      <w:pPr>
        <w:spacing w:line="480" w:lineRule="auto"/>
        <w:jc w:val="center"/>
        <w:rPr>
          <w:szCs w:val="28"/>
        </w:rPr>
      </w:pPr>
      <w:r>
        <w:rPr>
          <w:szCs w:val="28"/>
        </w:rPr>
        <w:t>201</w:t>
      </w:r>
      <w:r w:rsidR="008F1130">
        <w:rPr>
          <w:szCs w:val="28"/>
        </w:rPr>
        <w:t>9</w:t>
      </w:r>
      <w:r w:rsidR="00CF7A5E">
        <w:rPr>
          <w:szCs w:val="28"/>
        </w:rPr>
        <w:t xml:space="preserve"> год</w:t>
      </w:r>
    </w:p>
    <w:p w:rsidR="00CF7A5E" w:rsidRDefault="00CF7A5E" w:rsidP="00C61795">
      <w:pPr>
        <w:jc w:val="center"/>
        <w:rPr>
          <w:szCs w:val="28"/>
        </w:rPr>
      </w:pPr>
      <w:r>
        <w:rPr>
          <w:szCs w:val="28"/>
        </w:rPr>
        <w:lastRenderedPageBreak/>
        <w:t xml:space="preserve">Паспорт муниципальной программы </w:t>
      </w:r>
    </w:p>
    <w:p w:rsidR="00CF7A5E" w:rsidRDefault="00CF7A5E" w:rsidP="00C61795">
      <w:pPr>
        <w:jc w:val="center"/>
        <w:rPr>
          <w:szCs w:val="28"/>
        </w:rPr>
      </w:pPr>
      <w:r>
        <w:rPr>
          <w:szCs w:val="28"/>
        </w:rPr>
        <w:t>«Развитие малого и среднего пред</w:t>
      </w:r>
      <w:r w:rsidR="00BD2382">
        <w:rPr>
          <w:szCs w:val="28"/>
        </w:rPr>
        <w:t xml:space="preserve">принимательства на территории сельского поселения </w:t>
      </w:r>
      <w:r w:rsidR="000D3DBB">
        <w:rPr>
          <w:szCs w:val="28"/>
        </w:rPr>
        <w:t>Коммунарский</w:t>
      </w:r>
      <w:r>
        <w:rPr>
          <w:szCs w:val="28"/>
        </w:rPr>
        <w:t xml:space="preserve"> муниципального района Красноярский Самарской области </w:t>
      </w:r>
    </w:p>
    <w:p w:rsidR="00CF7A5E" w:rsidRDefault="00CF7A5E" w:rsidP="00C61795">
      <w:pPr>
        <w:jc w:val="center"/>
        <w:rPr>
          <w:szCs w:val="28"/>
        </w:rPr>
      </w:pPr>
      <w:r>
        <w:rPr>
          <w:szCs w:val="28"/>
        </w:rPr>
        <w:t xml:space="preserve">на </w:t>
      </w:r>
      <w:r w:rsidR="008F1130" w:rsidRPr="008F1130">
        <w:rPr>
          <w:szCs w:val="28"/>
        </w:rPr>
        <w:t xml:space="preserve">2020-2022  </w:t>
      </w:r>
      <w:r>
        <w:rPr>
          <w:szCs w:val="28"/>
        </w:rPr>
        <w:t>годы»  (далее -  Программа)</w:t>
      </w:r>
    </w:p>
    <w:bookmarkEnd w:id="1"/>
    <w:p w:rsidR="00CF7A5E" w:rsidRDefault="00CF7A5E" w:rsidP="00C61795">
      <w:pPr>
        <w:ind w:firstLine="720"/>
        <w:jc w:val="both"/>
        <w:rPr>
          <w:rFonts w:ascii="Arial" w:hAnsi="Arial" w:cs="Arial"/>
          <w:sz w:val="18"/>
          <w:szCs w:val="18"/>
        </w:rPr>
      </w:pP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7B2A09" w:rsidRPr="007B2A09" w:rsidTr="00454F64">
        <w:tc>
          <w:tcPr>
            <w:tcW w:w="4361" w:type="dxa"/>
          </w:tcPr>
          <w:p w:rsidR="007B2A09" w:rsidRDefault="007B2A09" w:rsidP="00C6179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Наименование </w:t>
            </w:r>
          </w:p>
          <w:p w:rsidR="007B2A09" w:rsidRPr="007B2A09" w:rsidRDefault="007B2A09" w:rsidP="00C6179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Программы</w:t>
            </w:r>
          </w:p>
        </w:tc>
        <w:tc>
          <w:tcPr>
            <w:tcW w:w="5528" w:type="dxa"/>
          </w:tcPr>
          <w:p w:rsidR="007B2A09" w:rsidRPr="007B2A09" w:rsidRDefault="007B2A09" w:rsidP="00C6179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муниципальная программа «Развитие малого и среднего предпринимательства                                  на территории </w:t>
            </w:r>
            <w:r w:rsidRPr="00BD2382">
              <w:rPr>
                <w:szCs w:val="28"/>
              </w:rPr>
              <w:t xml:space="preserve">сельского поселения </w:t>
            </w:r>
            <w:r w:rsidR="000D3DBB">
              <w:rPr>
                <w:szCs w:val="28"/>
              </w:rPr>
              <w:t>Коммунарский</w:t>
            </w:r>
            <w:r>
              <w:rPr>
                <w:szCs w:val="28"/>
              </w:rPr>
              <w:t xml:space="preserve">муниципального района Красноярский Самарской области        на </w:t>
            </w:r>
            <w:r w:rsidR="008F1130" w:rsidRPr="008F1130">
              <w:rPr>
                <w:szCs w:val="28"/>
              </w:rPr>
              <w:t xml:space="preserve">2020-2022  </w:t>
            </w:r>
            <w:r>
              <w:rPr>
                <w:szCs w:val="28"/>
              </w:rPr>
              <w:t>годы»</w:t>
            </w:r>
          </w:p>
        </w:tc>
      </w:tr>
      <w:tr w:rsidR="007B2A09" w:rsidRPr="007B2A09" w:rsidTr="00454F64">
        <w:tc>
          <w:tcPr>
            <w:tcW w:w="4361" w:type="dxa"/>
          </w:tcPr>
          <w:p w:rsidR="007B2A09" w:rsidRPr="007B2A09" w:rsidRDefault="007B2A09" w:rsidP="00C6179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Муниципальный заказчик</w:t>
            </w:r>
          </w:p>
        </w:tc>
        <w:tc>
          <w:tcPr>
            <w:tcW w:w="5528" w:type="dxa"/>
          </w:tcPr>
          <w:p w:rsidR="007B2A09" w:rsidRPr="007B2A09" w:rsidRDefault="007B2A09" w:rsidP="007B2A0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Админис</w:t>
            </w:r>
            <w:r w:rsidR="000D3DBB">
              <w:rPr>
                <w:szCs w:val="28"/>
              </w:rPr>
              <w:t>трация сельского поселения Коммунарский</w:t>
            </w:r>
            <w:r>
              <w:rPr>
                <w:szCs w:val="28"/>
              </w:rPr>
              <w:t xml:space="preserve">   муниципального района Красноярский Самарской области                                                                           </w:t>
            </w:r>
          </w:p>
        </w:tc>
      </w:tr>
      <w:tr w:rsidR="007B2A09" w:rsidRPr="007B2A09" w:rsidTr="00454F64">
        <w:tc>
          <w:tcPr>
            <w:tcW w:w="4361" w:type="dxa"/>
          </w:tcPr>
          <w:p w:rsidR="007B2A09" w:rsidRDefault="007B2A09" w:rsidP="007B2A09">
            <w:pPr>
              <w:pStyle w:val="msonormalcxspmiddle"/>
              <w:contextualSpacing/>
              <w:rPr>
                <w:sz w:val="28"/>
                <w:szCs w:val="28"/>
              </w:rPr>
            </w:pPr>
            <w:r w:rsidRPr="007155ED">
              <w:rPr>
                <w:sz w:val="28"/>
                <w:szCs w:val="28"/>
              </w:rPr>
              <w:t>Основные разработчики</w:t>
            </w:r>
          </w:p>
          <w:p w:rsidR="007B2A09" w:rsidRPr="007B2A09" w:rsidRDefault="007B2A09" w:rsidP="007B2A09">
            <w:pPr>
              <w:pStyle w:val="msonormalcxspmiddle"/>
              <w:contextualSpacing/>
              <w:rPr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155ED">
              <w:rPr>
                <w:sz w:val="28"/>
                <w:szCs w:val="28"/>
              </w:rPr>
              <w:t>рограммы</w:t>
            </w:r>
          </w:p>
        </w:tc>
        <w:tc>
          <w:tcPr>
            <w:tcW w:w="5528" w:type="dxa"/>
          </w:tcPr>
          <w:p w:rsidR="007B2A09" w:rsidRPr="007B2A09" w:rsidRDefault="007B2A09" w:rsidP="00C6179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Админис</w:t>
            </w:r>
            <w:r w:rsidR="000D3DBB">
              <w:rPr>
                <w:szCs w:val="28"/>
              </w:rPr>
              <w:t>трация сельского поселения Коммунарский</w:t>
            </w:r>
            <w:r>
              <w:rPr>
                <w:szCs w:val="28"/>
              </w:rPr>
              <w:t xml:space="preserve">   муниципального района Красноярский Самарской области                                                                           </w:t>
            </w:r>
          </w:p>
        </w:tc>
      </w:tr>
      <w:tr w:rsidR="007B2A09" w:rsidRPr="007B2A09" w:rsidTr="00454F64">
        <w:tc>
          <w:tcPr>
            <w:tcW w:w="4361" w:type="dxa"/>
          </w:tcPr>
          <w:p w:rsidR="007B2A09" w:rsidRPr="007B2A09" w:rsidRDefault="0007762C" w:rsidP="00C6179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Цели</w:t>
            </w:r>
            <w:r w:rsidR="007B2A09">
              <w:rPr>
                <w:szCs w:val="28"/>
              </w:rPr>
              <w:t xml:space="preserve"> П</w:t>
            </w:r>
            <w:r w:rsidR="007B2A09" w:rsidRPr="007155ED">
              <w:rPr>
                <w:szCs w:val="28"/>
              </w:rPr>
              <w:t>рограммы</w:t>
            </w:r>
          </w:p>
        </w:tc>
        <w:tc>
          <w:tcPr>
            <w:tcW w:w="5528" w:type="dxa"/>
          </w:tcPr>
          <w:p w:rsidR="007B2A09" w:rsidRPr="007B2A09" w:rsidRDefault="000D3DBB" w:rsidP="00C61795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Оказание  содействия</w:t>
            </w:r>
            <w:proofErr w:type="gramEnd"/>
            <w:r w:rsidR="007B2A09">
              <w:rPr>
                <w:szCs w:val="28"/>
              </w:rPr>
              <w:t xml:space="preserve"> развитию малого и среднего предпринимательства на территории</w:t>
            </w:r>
            <w:r>
              <w:rPr>
                <w:szCs w:val="28"/>
              </w:rPr>
              <w:t xml:space="preserve"> сельского поселения Коммунарский</w:t>
            </w:r>
          </w:p>
        </w:tc>
      </w:tr>
      <w:tr w:rsidR="0007762C" w:rsidRPr="007B2A09" w:rsidTr="00454F64">
        <w:tc>
          <w:tcPr>
            <w:tcW w:w="4361" w:type="dxa"/>
          </w:tcPr>
          <w:p w:rsidR="0007762C" w:rsidRPr="007155ED" w:rsidRDefault="0007762C" w:rsidP="0007762C">
            <w:pPr>
              <w:pStyle w:val="msonormalcxspmiddle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5528" w:type="dxa"/>
          </w:tcPr>
          <w:p w:rsidR="0007762C" w:rsidRDefault="00BF2CC3" w:rsidP="00C6179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п</w:t>
            </w:r>
            <w:r w:rsidR="0007762C">
              <w:rPr>
                <w:szCs w:val="28"/>
              </w:rPr>
              <w:t>оддержка малого и среднего предпринимательства;</w:t>
            </w:r>
          </w:p>
          <w:p w:rsidR="00156E17" w:rsidRDefault="00BF2CC3" w:rsidP="00BF2CC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п</w:t>
            </w:r>
            <w:r w:rsidR="0007762C">
              <w:rPr>
                <w:szCs w:val="28"/>
              </w:rPr>
              <w:t>равовая, информационная и аналитическая поддержка СМС</w:t>
            </w:r>
            <w:r>
              <w:rPr>
                <w:szCs w:val="28"/>
              </w:rPr>
              <w:t>П;</w:t>
            </w:r>
          </w:p>
          <w:p w:rsidR="0007762C" w:rsidRDefault="00BF2CC3" w:rsidP="00BF2CC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07762C">
              <w:rPr>
                <w:szCs w:val="28"/>
              </w:rPr>
              <w:t xml:space="preserve">пропаганда предпринимательства, продвижение </w:t>
            </w:r>
            <w:r>
              <w:rPr>
                <w:szCs w:val="28"/>
              </w:rPr>
              <w:t>к</w:t>
            </w:r>
            <w:r w:rsidR="0007762C">
              <w:rPr>
                <w:szCs w:val="28"/>
              </w:rPr>
              <w:t>онкурентоспособности СМСП и продвижение продукции</w:t>
            </w:r>
          </w:p>
        </w:tc>
      </w:tr>
      <w:tr w:rsidR="007B2A09" w:rsidRPr="007B2A09" w:rsidTr="00454F64">
        <w:tc>
          <w:tcPr>
            <w:tcW w:w="4361" w:type="dxa"/>
          </w:tcPr>
          <w:p w:rsidR="007B2A09" w:rsidRPr="007B2A09" w:rsidRDefault="0007762C" w:rsidP="0007762C">
            <w:pPr>
              <w:pStyle w:val="msonormalcxspmiddle"/>
              <w:contextualSpacing/>
              <w:rPr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  <w:r w:rsidRPr="007155ED">
              <w:rPr>
                <w:sz w:val="28"/>
                <w:szCs w:val="28"/>
              </w:rPr>
              <w:t xml:space="preserve"> реализации</w:t>
            </w:r>
            <w:r>
              <w:rPr>
                <w:sz w:val="28"/>
                <w:szCs w:val="28"/>
              </w:rPr>
              <w:t xml:space="preserve"> П</w:t>
            </w:r>
            <w:r w:rsidRPr="007155ED">
              <w:rPr>
                <w:sz w:val="28"/>
                <w:szCs w:val="28"/>
              </w:rPr>
              <w:t>рограммы</w:t>
            </w:r>
          </w:p>
        </w:tc>
        <w:tc>
          <w:tcPr>
            <w:tcW w:w="5528" w:type="dxa"/>
          </w:tcPr>
          <w:p w:rsidR="007B2A09" w:rsidRPr="007B2A09" w:rsidRDefault="008F1130" w:rsidP="00C61795">
            <w:pPr>
              <w:jc w:val="both"/>
              <w:rPr>
                <w:szCs w:val="28"/>
              </w:rPr>
            </w:pPr>
            <w:r w:rsidRPr="008F1130">
              <w:rPr>
                <w:szCs w:val="28"/>
              </w:rPr>
              <w:t xml:space="preserve">2020-2022  </w:t>
            </w:r>
            <w:r w:rsidR="0007762C">
              <w:rPr>
                <w:szCs w:val="28"/>
              </w:rPr>
              <w:t>годы</w:t>
            </w:r>
          </w:p>
        </w:tc>
      </w:tr>
      <w:tr w:rsidR="007B2A09" w:rsidRPr="007B2A09" w:rsidTr="00454F64">
        <w:tc>
          <w:tcPr>
            <w:tcW w:w="4361" w:type="dxa"/>
          </w:tcPr>
          <w:p w:rsidR="007B2A09" w:rsidRPr="007B2A09" w:rsidRDefault="0007762C" w:rsidP="00C61795">
            <w:pPr>
              <w:jc w:val="both"/>
              <w:rPr>
                <w:szCs w:val="28"/>
              </w:rPr>
            </w:pPr>
            <w:r w:rsidRPr="007155ED">
              <w:rPr>
                <w:szCs w:val="28"/>
              </w:rPr>
              <w:t>Перечень основных мероприятий</w:t>
            </w:r>
          </w:p>
        </w:tc>
        <w:tc>
          <w:tcPr>
            <w:tcW w:w="5528" w:type="dxa"/>
          </w:tcPr>
          <w:p w:rsidR="009A73F7" w:rsidRDefault="000D3DBB" w:rsidP="00C6179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с</w:t>
            </w:r>
            <w:r w:rsidR="009A73F7">
              <w:rPr>
                <w:szCs w:val="28"/>
              </w:rPr>
              <w:t>одействие  развитию общественных объединений и ассоциаций предпринимателей;</w:t>
            </w:r>
          </w:p>
          <w:p w:rsidR="00454F64" w:rsidRDefault="009A73F7" w:rsidP="00C6179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  </w:t>
            </w:r>
            <w:r w:rsidR="000D3DBB">
              <w:rPr>
                <w:szCs w:val="28"/>
              </w:rPr>
              <w:t>с</w:t>
            </w:r>
            <w:r w:rsidR="00454F64">
              <w:rPr>
                <w:szCs w:val="28"/>
              </w:rPr>
              <w:t>одействие развитию у молодежи высокой деловой активности и предпринимательской деятельности;</w:t>
            </w:r>
          </w:p>
          <w:p w:rsidR="00454F64" w:rsidRDefault="00454F64" w:rsidP="00454F64">
            <w:r>
              <w:rPr>
                <w:szCs w:val="28"/>
              </w:rPr>
              <w:t xml:space="preserve">- </w:t>
            </w:r>
            <w:r w:rsidR="000D3DBB">
              <w:rPr>
                <w:szCs w:val="28"/>
              </w:rPr>
              <w:t>о</w:t>
            </w:r>
            <w:r>
              <w:rPr>
                <w:szCs w:val="28"/>
              </w:rPr>
              <w:t>казание информационной и консультационной поддержки СМСП;</w:t>
            </w:r>
          </w:p>
          <w:p w:rsidR="00454F64" w:rsidRDefault="000D3DBB" w:rsidP="00454F64">
            <w:r>
              <w:rPr>
                <w:szCs w:val="28"/>
              </w:rPr>
              <w:t>- о</w:t>
            </w:r>
            <w:r w:rsidR="00454F64">
              <w:rPr>
                <w:szCs w:val="28"/>
              </w:rPr>
              <w:t xml:space="preserve">рганизация и проведение семинаров,  конференций, «круглых столов», форумов, встреч по актуальным вопросам предпринимательской деятельности и  обмену опытом в области поддержи </w:t>
            </w:r>
            <w:r w:rsidR="00454F64">
              <w:rPr>
                <w:szCs w:val="28"/>
              </w:rPr>
              <w:lastRenderedPageBreak/>
              <w:t>предпринимательства;</w:t>
            </w:r>
          </w:p>
          <w:p w:rsidR="00454F64" w:rsidRDefault="000D3DBB" w:rsidP="00454F64">
            <w:r>
              <w:rPr>
                <w:szCs w:val="28"/>
              </w:rPr>
              <w:t>- п</w:t>
            </w:r>
            <w:r w:rsidR="00454F64">
              <w:rPr>
                <w:szCs w:val="28"/>
              </w:rPr>
              <w:t>оддержка раздела «Малый бизнес муниципального района Красноярский Самарской области»  на сайте администрации муниципального района Красноярский  в разделе «Поселения»;</w:t>
            </w:r>
          </w:p>
          <w:p w:rsidR="00454F64" w:rsidRDefault="000D3DBB" w:rsidP="00454F64">
            <w:pPr>
              <w:rPr>
                <w:szCs w:val="28"/>
              </w:rPr>
            </w:pPr>
            <w:r>
              <w:rPr>
                <w:szCs w:val="28"/>
              </w:rPr>
              <w:t>- с</w:t>
            </w:r>
            <w:r w:rsidR="00454F64">
              <w:rPr>
                <w:szCs w:val="28"/>
              </w:rPr>
              <w:t xml:space="preserve">оздание и ведение реестра </w:t>
            </w:r>
            <w:proofErr w:type="gramStart"/>
            <w:r w:rsidR="00454F64">
              <w:rPr>
                <w:szCs w:val="28"/>
              </w:rPr>
              <w:t xml:space="preserve">СМСП,   </w:t>
            </w:r>
            <w:proofErr w:type="gramEnd"/>
            <w:r w:rsidR="00454F64">
              <w:rPr>
                <w:szCs w:val="28"/>
              </w:rPr>
              <w:t xml:space="preserve">                  в том числе получивших               муниципальную поддержку;</w:t>
            </w:r>
          </w:p>
          <w:p w:rsidR="00454F64" w:rsidRDefault="000D3DBB" w:rsidP="00454F64">
            <w:r>
              <w:rPr>
                <w:szCs w:val="28"/>
              </w:rPr>
              <w:t>- о</w:t>
            </w:r>
            <w:r w:rsidR="00454F64">
              <w:rPr>
                <w:szCs w:val="28"/>
              </w:rPr>
              <w:t>рганизация и проведение профессионального праздника «День российского предпринимательства»                  и мероприятий, приуроченных к празднику;</w:t>
            </w:r>
          </w:p>
          <w:p w:rsidR="00454F64" w:rsidRDefault="000D3DBB" w:rsidP="00454F64">
            <w:r>
              <w:rPr>
                <w:szCs w:val="28"/>
              </w:rPr>
              <w:t>- о</w:t>
            </w:r>
            <w:r w:rsidR="00454F64">
              <w:rPr>
                <w:szCs w:val="28"/>
              </w:rPr>
              <w:t xml:space="preserve">рганизация и проведение выставок-ярмарок, организация участия СМСП                    в межрайонных, региональных и межрегиональных  выставках и ярмарках;                          </w:t>
            </w:r>
          </w:p>
          <w:p w:rsidR="007B2A09" w:rsidRPr="007B2A09" w:rsidRDefault="000D3DBB" w:rsidP="00454F64">
            <w:pPr>
              <w:rPr>
                <w:szCs w:val="28"/>
              </w:rPr>
            </w:pPr>
            <w:r>
              <w:rPr>
                <w:szCs w:val="28"/>
              </w:rPr>
              <w:t>- о</w:t>
            </w:r>
            <w:r w:rsidR="00454F64">
              <w:rPr>
                <w:szCs w:val="28"/>
              </w:rPr>
              <w:t>рганизация и проведение ежегодного конкурса «Предприниматель года»</w:t>
            </w:r>
          </w:p>
        </w:tc>
      </w:tr>
      <w:tr w:rsidR="007B2A09" w:rsidRPr="007B2A09" w:rsidTr="00454F64">
        <w:tc>
          <w:tcPr>
            <w:tcW w:w="4361" w:type="dxa"/>
          </w:tcPr>
          <w:p w:rsidR="007B2A09" w:rsidRPr="007B2A09" w:rsidRDefault="00BF2CC3" w:rsidP="00BF2CC3">
            <w:pPr>
              <w:pStyle w:val="msonormalcxspmiddle"/>
              <w:contextualSpacing/>
              <w:rPr>
                <w:szCs w:val="28"/>
              </w:rPr>
            </w:pPr>
            <w:r w:rsidRPr="007155ED">
              <w:rPr>
                <w:sz w:val="28"/>
                <w:szCs w:val="28"/>
              </w:rPr>
              <w:lastRenderedPageBreak/>
              <w:t>Объемы и источникифинансирования</w:t>
            </w:r>
          </w:p>
        </w:tc>
        <w:tc>
          <w:tcPr>
            <w:tcW w:w="5528" w:type="dxa"/>
          </w:tcPr>
          <w:p w:rsidR="007B2A09" w:rsidRDefault="00BF2CC3" w:rsidP="00C6179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Общий объем финансирования программы составляет 15 тыс. руб. за счет средств бюджета </w:t>
            </w:r>
            <w:r w:rsidR="000D3DBB">
              <w:rPr>
                <w:szCs w:val="28"/>
              </w:rPr>
              <w:t>сельского поселения Коммунарский</w:t>
            </w:r>
            <w:r w:rsidR="003A0D6C">
              <w:rPr>
                <w:szCs w:val="28"/>
              </w:rPr>
              <w:t xml:space="preserve"> муниципального района Красноярский Самарской области</w:t>
            </w:r>
            <w:r>
              <w:rPr>
                <w:szCs w:val="28"/>
              </w:rPr>
              <w:t>, втом числе по годам:</w:t>
            </w:r>
          </w:p>
          <w:p w:rsidR="00BF2CC3" w:rsidRDefault="008F1130" w:rsidP="00C6179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2020</w:t>
            </w:r>
            <w:r w:rsidR="003A0D6C">
              <w:rPr>
                <w:szCs w:val="28"/>
              </w:rPr>
              <w:t xml:space="preserve"> год – 5 тыс. руб.,</w:t>
            </w:r>
          </w:p>
          <w:p w:rsidR="003A0D6C" w:rsidRDefault="008F1130" w:rsidP="00C6179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2021</w:t>
            </w:r>
            <w:r w:rsidR="003A0D6C">
              <w:rPr>
                <w:szCs w:val="28"/>
              </w:rPr>
              <w:t xml:space="preserve"> год – 5 тыс. руб.,</w:t>
            </w:r>
          </w:p>
          <w:p w:rsidR="003A0D6C" w:rsidRPr="007B2A09" w:rsidRDefault="008F1130" w:rsidP="00C6179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2022</w:t>
            </w:r>
            <w:r w:rsidR="003A0D6C">
              <w:rPr>
                <w:szCs w:val="28"/>
              </w:rPr>
              <w:t xml:space="preserve"> год – 5 тыс. руб.</w:t>
            </w:r>
          </w:p>
        </w:tc>
      </w:tr>
      <w:tr w:rsidR="007B2A09" w:rsidRPr="007B2A09" w:rsidTr="00454F64">
        <w:tc>
          <w:tcPr>
            <w:tcW w:w="4361" w:type="dxa"/>
          </w:tcPr>
          <w:p w:rsidR="007B2A09" w:rsidRPr="007B2A09" w:rsidRDefault="003A0D6C" w:rsidP="00C6179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Важнейшие целевые индикаторы Программы</w:t>
            </w:r>
          </w:p>
        </w:tc>
        <w:tc>
          <w:tcPr>
            <w:tcW w:w="5528" w:type="dxa"/>
          </w:tcPr>
          <w:p w:rsidR="007B2A09" w:rsidRDefault="003A0D6C" w:rsidP="00C6179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Важнейшими целевыми индикаторами Программы являются:</w:t>
            </w:r>
          </w:p>
          <w:p w:rsidR="003A0D6C" w:rsidRDefault="003A0D6C" w:rsidP="00C6179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количество малых и средних предприятий в расчете на 1 тыс. человек нас</w:t>
            </w:r>
            <w:r w:rsidR="000D3DBB">
              <w:rPr>
                <w:szCs w:val="28"/>
              </w:rPr>
              <w:t>еления сельского поселения Коммунарский</w:t>
            </w:r>
            <w:r>
              <w:rPr>
                <w:szCs w:val="28"/>
              </w:rPr>
              <w:t xml:space="preserve"> муниципального района Красноярский Самарской области;</w:t>
            </w:r>
          </w:p>
          <w:p w:rsidR="003A0D6C" w:rsidRPr="007B2A09" w:rsidRDefault="003A0D6C" w:rsidP="003A0D6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-количество субъектов предпринимательства,  получивших консультационные, информационные  услуги и имущественную поддержку</w:t>
            </w:r>
          </w:p>
        </w:tc>
      </w:tr>
      <w:tr w:rsidR="007B2A09" w:rsidRPr="007B2A09" w:rsidTr="00454F64">
        <w:tc>
          <w:tcPr>
            <w:tcW w:w="4361" w:type="dxa"/>
          </w:tcPr>
          <w:p w:rsidR="007B2A09" w:rsidRPr="007B2A09" w:rsidRDefault="003A0D6C" w:rsidP="003A0D6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Показатели социально экономической эффективности реализации Программы</w:t>
            </w:r>
          </w:p>
        </w:tc>
        <w:tc>
          <w:tcPr>
            <w:tcW w:w="5528" w:type="dxa"/>
          </w:tcPr>
          <w:p w:rsidR="007B2A09" w:rsidRPr="007B2A09" w:rsidRDefault="003A0D6C" w:rsidP="000D3DB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Комплексный показатель эффективности реализации Программы оценивается путем соо</w:t>
            </w:r>
            <w:r w:rsidR="000D3DBB">
              <w:rPr>
                <w:szCs w:val="28"/>
              </w:rPr>
              <w:t>тношения</w:t>
            </w:r>
            <w:r>
              <w:rPr>
                <w:szCs w:val="28"/>
              </w:rPr>
              <w:t xml:space="preserve"> степени достижения </w:t>
            </w:r>
            <w:r>
              <w:rPr>
                <w:szCs w:val="28"/>
              </w:rPr>
              <w:lastRenderedPageBreak/>
              <w:t>основных целевых показателей Программы с уровнем ее финансирования с начала реализации</w:t>
            </w:r>
          </w:p>
        </w:tc>
      </w:tr>
      <w:tr w:rsidR="005151B1" w:rsidRPr="007B2A09" w:rsidTr="00454F64">
        <w:tc>
          <w:tcPr>
            <w:tcW w:w="4361" w:type="dxa"/>
          </w:tcPr>
          <w:p w:rsidR="005151B1" w:rsidRDefault="005151B1" w:rsidP="005151B1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Система организации контроля за ходом реализации Программы</w:t>
            </w:r>
          </w:p>
        </w:tc>
        <w:tc>
          <w:tcPr>
            <w:tcW w:w="5528" w:type="dxa"/>
          </w:tcPr>
          <w:p w:rsidR="005151B1" w:rsidRDefault="005151B1" w:rsidP="000D3DB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Общее руководство и контроль за ходом реализации Программы осуществляет администрация сельского поселения </w:t>
            </w:r>
            <w:r w:rsidR="000D3DBB">
              <w:rPr>
                <w:szCs w:val="28"/>
              </w:rPr>
              <w:t>Коммунарский</w:t>
            </w:r>
            <w:r>
              <w:rPr>
                <w:szCs w:val="28"/>
              </w:rPr>
              <w:t xml:space="preserve"> муниципального района Красноярский Самарской области</w:t>
            </w:r>
          </w:p>
        </w:tc>
      </w:tr>
      <w:tr w:rsidR="005151B1" w:rsidRPr="007B2A09" w:rsidTr="00454F64">
        <w:tc>
          <w:tcPr>
            <w:tcW w:w="4361" w:type="dxa"/>
          </w:tcPr>
          <w:p w:rsidR="005151B1" w:rsidRDefault="005151B1" w:rsidP="005151B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Исполнители Программы</w:t>
            </w:r>
          </w:p>
        </w:tc>
        <w:tc>
          <w:tcPr>
            <w:tcW w:w="5528" w:type="dxa"/>
          </w:tcPr>
          <w:p w:rsidR="005151B1" w:rsidRDefault="005151B1" w:rsidP="005151B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Админис</w:t>
            </w:r>
            <w:r w:rsidR="000D3DBB">
              <w:rPr>
                <w:szCs w:val="28"/>
              </w:rPr>
              <w:t>трация сельского поселения Коммунарский</w:t>
            </w:r>
            <w:r>
              <w:rPr>
                <w:szCs w:val="28"/>
              </w:rPr>
              <w:t xml:space="preserve"> муниципального района Красноярский Самарской области</w:t>
            </w:r>
          </w:p>
        </w:tc>
      </w:tr>
      <w:tr w:rsidR="00642A09" w:rsidRPr="007B2A09" w:rsidTr="00454F64">
        <w:tc>
          <w:tcPr>
            <w:tcW w:w="4361" w:type="dxa"/>
          </w:tcPr>
          <w:p w:rsidR="00642A09" w:rsidRDefault="00642A09" w:rsidP="005151B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528" w:type="dxa"/>
          </w:tcPr>
          <w:p w:rsidR="00642A09" w:rsidRDefault="00B41F5C" w:rsidP="00EE5C0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Увеличение</w:t>
            </w:r>
            <w:r w:rsidR="00EE5C0F">
              <w:rPr>
                <w:szCs w:val="28"/>
              </w:rPr>
              <w:t>количества малых и средних предприятий</w:t>
            </w:r>
            <w:r w:rsidR="0095484B">
              <w:rPr>
                <w:szCs w:val="28"/>
              </w:rPr>
              <w:t xml:space="preserve"> на терр</w:t>
            </w:r>
            <w:r w:rsidR="000D3DBB">
              <w:rPr>
                <w:szCs w:val="28"/>
              </w:rPr>
              <w:t>итории сельского поселенияКоммунарский</w:t>
            </w:r>
            <w:r w:rsidR="0095484B">
              <w:rPr>
                <w:szCs w:val="28"/>
              </w:rPr>
              <w:t xml:space="preserve"> муниципального р</w:t>
            </w:r>
            <w:r>
              <w:rPr>
                <w:szCs w:val="28"/>
              </w:rPr>
              <w:t>айона Красноярский Самарской об</w:t>
            </w:r>
            <w:r w:rsidR="0095484B">
              <w:rPr>
                <w:szCs w:val="28"/>
              </w:rPr>
              <w:t>л</w:t>
            </w:r>
            <w:r>
              <w:rPr>
                <w:szCs w:val="28"/>
              </w:rPr>
              <w:t>а</w:t>
            </w:r>
            <w:r w:rsidR="0095484B">
              <w:rPr>
                <w:szCs w:val="28"/>
              </w:rPr>
              <w:t>сти</w:t>
            </w:r>
            <w:r w:rsidR="00EE5C0F">
              <w:rPr>
                <w:szCs w:val="28"/>
              </w:rPr>
              <w:t>, получивших консультационные, информационные услуги и имущественную поддержку</w:t>
            </w:r>
          </w:p>
        </w:tc>
      </w:tr>
    </w:tbl>
    <w:p w:rsidR="007B2A09" w:rsidRDefault="007B2A09" w:rsidP="00C61795">
      <w:pPr>
        <w:ind w:firstLine="720"/>
        <w:jc w:val="both"/>
        <w:rPr>
          <w:rFonts w:ascii="Arial" w:hAnsi="Arial" w:cs="Arial"/>
          <w:sz w:val="18"/>
          <w:szCs w:val="18"/>
        </w:rPr>
      </w:pPr>
    </w:p>
    <w:p w:rsidR="007B2A09" w:rsidRPr="007B2A09" w:rsidRDefault="007B2A09" w:rsidP="007B2A09"/>
    <w:p w:rsidR="00CF7A5E" w:rsidRDefault="00CF7A5E" w:rsidP="00C61795">
      <w:pPr>
        <w:pStyle w:val="a6"/>
        <w:ind w:left="2880"/>
        <w:jc w:val="left"/>
        <w:rPr>
          <w:rFonts w:ascii="Times New Roman" w:hAnsi="Times New Roman" w:cs="Times New Roman"/>
          <w:sz w:val="28"/>
          <w:szCs w:val="28"/>
        </w:rPr>
      </w:pPr>
    </w:p>
    <w:p w:rsidR="00CF7A5E" w:rsidRDefault="00CF7A5E" w:rsidP="00C61795">
      <w:pPr>
        <w:ind w:firstLine="720"/>
        <w:jc w:val="both"/>
        <w:rPr>
          <w:szCs w:val="28"/>
        </w:rPr>
      </w:pPr>
    </w:p>
    <w:p w:rsidR="00C61795" w:rsidRDefault="00C61795" w:rsidP="00C61795">
      <w:pPr>
        <w:ind w:left="3600"/>
        <w:rPr>
          <w:szCs w:val="28"/>
        </w:rPr>
      </w:pPr>
    </w:p>
    <w:p w:rsidR="00552388" w:rsidRDefault="00552388" w:rsidP="00C61795">
      <w:pPr>
        <w:ind w:left="3600"/>
        <w:rPr>
          <w:szCs w:val="28"/>
        </w:rPr>
      </w:pPr>
    </w:p>
    <w:p w:rsidR="00552388" w:rsidRDefault="00552388" w:rsidP="00C61795">
      <w:pPr>
        <w:ind w:left="3600"/>
        <w:rPr>
          <w:szCs w:val="28"/>
        </w:rPr>
      </w:pPr>
    </w:p>
    <w:p w:rsidR="00552388" w:rsidRDefault="00552388" w:rsidP="00C61795">
      <w:pPr>
        <w:ind w:left="3600"/>
        <w:rPr>
          <w:szCs w:val="28"/>
        </w:rPr>
      </w:pPr>
    </w:p>
    <w:p w:rsidR="00552388" w:rsidRDefault="00552388" w:rsidP="00C61795">
      <w:pPr>
        <w:ind w:left="3600"/>
        <w:rPr>
          <w:szCs w:val="28"/>
        </w:rPr>
      </w:pPr>
    </w:p>
    <w:p w:rsidR="00552388" w:rsidRDefault="00552388" w:rsidP="00C61795">
      <w:pPr>
        <w:ind w:left="3600"/>
        <w:rPr>
          <w:szCs w:val="28"/>
        </w:rPr>
      </w:pPr>
    </w:p>
    <w:p w:rsidR="00552388" w:rsidRDefault="00552388" w:rsidP="00C61795">
      <w:pPr>
        <w:ind w:left="3600"/>
        <w:rPr>
          <w:szCs w:val="28"/>
        </w:rPr>
      </w:pPr>
    </w:p>
    <w:p w:rsidR="00552388" w:rsidRDefault="00552388" w:rsidP="00C61795">
      <w:pPr>
        <w:ind w:left="3600"/>
        <w:rPr>
          <w:szCs w:val="28"/>
        </w:rPr>
      </w:pPr>
    </w:p>
    <w:p w:rsidR="00552388" w:rsidRDefault="00552388" w:rsidP="00C61795">
      <w:pPr>
        <w:ind w:left="3600"/>
        <w:rPr>
          <w:szCs w:val="28"/>
        </w:rPr>
      </w:pPr>
    </w:p>
    <w:p w:rsidR="00552388" w:rsidRDefault="00552388" w:rsidP="00C61795">
      <w:pPr>
        <w:ind w:left="3600"/>
        <w:rPr>
          <w:szCs w:val="28"/>
        </w:rPr>
      </w:pPr>
    </w:p>
    <w:p w:rsidR="00454F64" w:rsidRDefault="00454F64" w:rsidP="00C61795">
      <w:pPr>
        <w:ind w:left="3600"/>
        <w:rPr>
          <w:szCs w:val="28"/>
        </w:rPr>
      </w:pPr>
    </w:p>
    <w:p w:rsidR="00454F64" w:rsidRDefault="00454F64" w:rsidP="00C61795">
      <w:pPr>
        <w:ind w:left="3600"/>
        <w:rPr>
          <w:szCs w:val="28"/>
        </w:rPr>
      </w:pPr>
    </w:p>
    <w:p w:rsidR="00454F64" w:rsidRDefault="00454F64" w:rsidP="00C61795">
      <w:pPr>
        <w:ind w:left="3600"/>
        <w:rPr>
          <w:szCs w:val="28"/>
        </w:rPr>
      </w:pPr>
    </w:p>
    <w:p w:rsidR="00454F64" w:rsidRDefault="00454F64" w:rsidP="00A72B20">
      <w:pPr>
        <w:rPr>
          <w:szCs w:val="28"/>
        </w:rPr>
      </w:pPr>
    </w:p>
    <w:p w:rsidR="00A72B20" w:rsidRDefault="00A72B20" w:rsidP="00A72B20">
      <w:pPr>
        <w:rPr>
          <w:szCs w:val="28"/>
        </w:rPr>
      </w:pPr>
    </w:p>
    <w:p w:rsidR="00454F64" w:rsidRDefault="00454F64" w:rsidP="00C61795">
      <w:pPr>
        <w:ind w:left="3600"/>
        <w:rPr>
          <w:szCs w:val="28"/>
        </w:rPr>
      </w:pPr>
    </w:p>
    <w:p w:rsidR="00454F64" w:rsidRDefault="00454F64" w:rsidP="00C61795">
      <w:pPr>
        <w:ind w:left="3600"/>
        <w:rPr>
          <w:szCs w:val="28"/>
        </w:rPr>
      </w:pPr>
    </w:p>
    <w:p w:rsidR="008F1130" w:rsidRDefault="008F1130" w:rsidP="00C61795">
      <w:pPr>
        <w:ind w:left="3600"/>
        <w:rPr>
          <w:szCs w:val="28"/>
        </w:rPr>
      </w:pPr>
    </w:p>
    <w:p w:rsidR="00D520A7" w:rsidRDefault="00D520A7" w:rsidP="00C61795">
      <w:pPr>
        <w:ind w:left="3600"/>
        <w:rPr>
          <w:szCs w:val="28"/>
        </w:rPr>
      </w:pPr>
    </w:p>
    <w:p w:rsidR="00454F64" w:rsidRDefault="00454F64" w:rsidP="00C61795">
      <w:pPr>
        <w:ind w:left="3600"/>
        <w:rPr>
          <w:szCs w:val="28"/>
        </w:rPr>
      </w:pPr>
    </w:p>
    <w:p w:rsidR="00454F64" w:rsidRDefault="00454F64" w:rsidP="00C61795">
      <w:pPr>
        <w:ind w:left="3600"/>
        <w:rPr>
          <w:szCs w:val="28"/>
        </w:rPr>
      </w:pPr>
    </w:p>
    <w:p w:rsidR="00CF7A5E" w:rsidRDefault="00CF7A5E" w:rsidP="00C61795">
      <w:pPr>
        <w:ind w:left="3600"/>
        <w:rPr>
          <w:b/>
          <w:szCs w:val="28"/>
        </w:rPr>
      </w:pPr>
      <w:r w:rsidRPr="00C51C1B">
        <w:rPr>
          <w:b/>
          <w:szCs w:val="28"/>
        </w:rPr>
        <w:lastRenderedPageBreak/>
        <w:t>Введение</w:t>
      </w:r>
    </w:p>
    <w:p w:rsidR="00CF7A5E" w:rsidRPr="00C51C1B" w:rsidRDefault="00CF7A5E" w:rsidP="00C61795">
      <w:pPr>
        <w:ind w:left="3600"/>
        <w:rPr>
          <w:b/>
          <w:szCs w:val="28"/>
        </w:rPr>
      </w:pPr>
    </w:p>
    <w:p w:rsidR="00CF7A5E" w:rsidRDefault="00CF7A5E" w:rsidP="00C61795">
      <w:pPr>
        <w:ind w:firstLine="540"/>
        <w:jc w:val="both"/>
        <w:rPr>
          <w:i/>
          <w:color w:val="FF0000"/>
          <w:szCs w:val="28"/>
        </w:rPr>
      </w:pPr>
      <w:r>
        <w:rPr>
          <w:szCs w:val="28"/>
        </w:rPr>
        <w:t xml:space="preserve">Муниципальная программа «Развитие малого и среднего предпринимательства на территории </w:t>
      </w:r>
      <w:r w:rsidR="00BD2382" w:rsidRPr="00BD2382">
        <w:rPr>
          <w:szCs w:val="28"/>
        </w:rPr>
        <w:t xml:space="preserve">сельского поселения </w:t>
      </w:r>
      <w:r w:rsidR="000D3DBB">
        <w:rPr>
          <w:szCs w:val="28"/>
        </w:rPr>
        <w:t>Коммунарский</w:t>
      </w:r>
      <w:r>
        <w:rPr>
          <w:szCs w:val="28"/>
        </w:rPr>
        <w:t xml:space="preserve">муниципального района Красноярский Самарской области   на </w:t>
      </w:r>
      <w:r w:rsidR="008F1130" w:rsidRPr="008F1130">
        <w:rPr>
          <w:szCs w:val="28"/>
        </w:rPr>
        <w:t xml:space="preserve">2020-2022  </w:t>
      </w:r>
      <w:r>
        <w:rPr>
          <w:szCs w:val="28"/>
        </w:rPr>
        <w:t>годы» (далее - Программа) разработана в соответствии с Федеральным законом  от 24.07.2007 № 209-ФЗ  «О развитии  малого и среднего предпринимательства в Российской Федерации» в целях обеспечения комплексной государственной поддержки малого и среднего предпринимательства</w:t>
      </w:r>
      <w:r w:rsidR="009C5401">
        <w:rPr>
          <w:szCs w:val="28"/>
        </w:rPr>
        <w:t xml:space="preserve"> </w:t>
      </w:r>
      <w:r w:rsidR="00BD2382" w:rsidRPr="00BD2382">
        <w:rPr>
          <w:szCs w:val="28"/>
        </w:rPr>
        <w:t xml:space="preserve">сельского поселения </w:t>
      </w:r>
      <w:r w:rsidR="000D3DBB">
        <w:rPr>
          <w:szCs w:val="28"/>
        </w:rPr>
        <w:t>Коммунарский</w:t>
      </w:r>
      <w:r w:rsidR="009C5401">
        <w:rPr>
          <w:szCs w:val="28"/>
        </w:rPr>
        <w:t xml:space="preserve"> </w:t>
      </w:r>
      <w:r>
        <w:rPr>
          <w:szCs w:val="28"/>
        </w:rPr>
        <w:t>муниципального района Красноярский Самарской области для ускорения темпов его развития.</w:t>
      </w:r>
    </w:p>
    <w:p w:rsidR="00CF7A5E" w:rsidRDefault="00CF7A5E" w:rsidP="00C61795">
      <w:pPr>
        <w:ind w:firstLine="540"/>
        <w:jc w:val="both"/>
        <w:rPr>
          <w:szCs w:val="28"/>
        </w:rPr>
      </w:pPr>
      <w:r>
        <w:rPr>
          <w:szCs w:val="28"/>
        </w:rPr>
        <w:t>Программой предусматривается оказание муниципальной поддержки субъектам малого и среднего предпринимательства, отвечающим требованиям, установленным статьей 4 Федерального закона                                   от 24.07.2007 № 209-ФЗ «О развитии малого и среднего предпринимательства в Российской Федерации» (далее - Федеральный закон  № 209-ФЗ).</w:t>
      </w:r>
    </w:p>
    <w:p w:rsidR="006E13AA" w:rsidRDefault="006E13AA" w:rsidP="00C61795">
      <w:pPr>
        <w:ind w:firstLine="540"/>
        <w:jc w:val="both"/>
        <w:rPr>
          <w:szCs w:val="28"/>
        </w:rPr>
      </w:pPr>
      <w:r>
        <w:rPr>
          <w:szCs w:val="28"/>
        </w:rPr>
        <w:t>Развитие предпринимательства в социальном аспекте для любой территории- это, в первую очередь, увеличение чис</w:t>
      </w:r>
      <w:r w:rsidR="00BD375D">
        <w:rPr>
          <w:szCs w:val="28"/>
        </w:rPr>
        <w:t>ленности работающего  населения, содействие росту уровня жизни населения.  В экономическом аспекте- увеличение вклада малого и среднего предпринимательства в решении задач экономического ра</w:t>
      </w:r>
      <w:r w:rsidR="001D5B3B">
        <w:rPr>
          <w:szCs w:val="28"/>
        </w:rPr>
        <w:t>звития сельского поселения Коммунарский</w:t>
      </w:r>
      <w:r w:rsidR="00BD375D">
        <w:rPr>
          <w:szCs w:val="28"/>
        </w:rPr>
        <w:t xml:space="preserve"> муни</w:t>
      </w:r>
      <w:r w:rsidR="00042015">
        <w:rPr>
          <w:szCs w:val="28"/>
        </w:rPr>
        <w:t xml:space="preserve">ципального </w:t>
      </w:r>
      <w:r w:rsidR="00BD375D">
        <w:rPr>
          <w:szCs w:val="28"/>
        </w:rPr>
        <w:t>района Красноярский Самарской области,</w:t>
      </w:r>
      <w:r w:rsidR="00042015">
        <w:rPr>
          <w:szCs w:val="28"/>
        </w:rPr>
        <w:t xml:space="preserve"> насыщение рынка конкурентоспособной продукцией, увеличение налоговых- поступлений в бюджет поселения.</w:t>
      </w:r>
    </w:p>
    <w:p w:rsidR="00557966" w:rsidRDefault="00557966" w:rsidP="00C61795">
      <w:pPr>
        <w:ind w:firstLine="540"/>
        <w:jc w:val="both"/>
        <w:rPr>
          <w:szCs w:val="28"/>
        </w:rPr>
      </w:pPr>
      <w:r>
        <w:rPr>
          <w:szCs w:val="28"/>
        </w:rPr>
        <w:t xml:space="preserve">Развитие малого и среднего бизнеса имеет важное значение для поселения, поскольку этот сектор способен быстро реагировать на </w:t>
      </w:r>
      <w:r w:rsidR="001D5B3B">
        <w:rPr>
          <w:szCs w:val="28"/>
        </w:rPr>
        <w:t>другие деловые услуги</w:t>
      </w:r>
      <w:r w:rsidR="002748F8">
        <w:rPr>
          <w:szCs w:val="28"/>
        </w:rPr>
        <w:t xml:space="preserve">, а так же </w:t>
      </w:r>
      <w:r>
        <w:rPr>
          <w:szCs w:val="28"/>
        </w:rPr>
        <w:t xml:space="preserve">потребности рынка во всех сферах экономики и обеспечить </w:t>
      </w:r>
      <w:proofErr w:type="spellStart"/>
      <w:r>
        <w:rPr>
          <w:szCs w:val="28"/>
        </w:rPr>
        <w:t>самозанятость</w:t>
      </w:r>
      <w:proofErr w:type="spellEnd"/>
      <w:r>
        <w:rPr>
          <w:szCs w:val="28"/>
        </w:rPr>
        <w:t xml:space="preserve"> граждан.</w:t>
      </w:r>
    </w:p>
    <w:p w:rsidR="002748F8" w:rsidRDefault="00557966" w:rsidP="00C61795">
      <w:pPr>
        <w:ind w:firstLine="540"/>
        <w:jc w:val="both"/>
        <w:rPr>
          <w:szCs w:val="28"/>
        </w:rPr>
      </w:pPr>
      <w:r>
        <w:rPr>
          <w:szCs w:val="28"/>
        </w:rPr>
        <w:t>Основной задачей, которую ставит перед собой админис</w:t>
      </w:r>
      <w:r w:rsidR="001D5B3B">
        <w:rPr>
          <w:szCs w:val="28"/>
        </w:rPr>
        <w:t>трация сельского поселения Коммунарский</w:t>
      </w:r>
      <w:r>
        <w:rPr>
          <w:szCs w:val="28"/>
        </w:rPr>
        <w:t xml:space="preserve"> муниципального района Красноярский Самарской области</w:t>
      </w:r>
      <w:r w:rsidR="002748F8">
        <w:rPr>
          <w:szCs w:val="28"/>
        </w:rPr>
        <w:t xml:space="preserve"> является реализация мер поддержки предпринимательства, что выражается оказании информационных, консультационных, </w:t>
      </w:r>
      <w:r w:rsidR="00552388">
        <w:rPr>
          <w:szCs w:val="28"/>
        </w:rPr>
        <w:t>финансовых</w:t>
      </w:r>
      <w:r w:rsidR="002748F8">
        <w:rPr>
          <w:szCs w:val="28"/>
        </w:rPr>
        <w:t xml:space="preserve">  имущественных и других </w:t>
      </w:r>
      <w:r w:rsidR="00552388">
        <w:rPr>
          <w:szCs w:val="28"/>
        </w:rPr>
        <w:t xml:space="preserve">деловых услугах, а так же в продвижении продукции производимой </w:t>
      </w:r>
      <w:r w:rsidR="00F37C3D">
        <w:rPr>
          <w:szCs w:val="28"/>
        </w:rPr>
        <w:t>субъектами малого и среднего предпринимате</w:t>
      </w:r>
      <w:r w:rsidR="001D5B3B">
        <w:rPr>
          <w:szCs w:val="28"/>
        </w:rPr>
        <w:t>льства сельского поселения Коммунарский</w:t>
      </w:r>
      <w:r w:rsidR="00F37C3D">
        <w:rPr>
          <w:szCs w:val="28"/>
        </w:rPr>
        <w:t xml:space="preserve"> муниципального района Красноярский Самарской области на территории сельского поселе</w:t>
      </w:r>
      <w:r w:rsidR="001D5B3B">
        <w:rPr>
          <w:szCs w:val="28"/>
        </w:rPr>
        <w:t>ния Коммунарский</w:t>
      </w:r>
      <w:r w:rsidR="00F37C3D">
        <w:rPr>
          <w:szCs w:val="28"/>
        </w:rPr>
        <w:t xml:space="preserve"> муниципального района Красноярский Самарской области.</w:t>
      </w:r>
    </w:p>
    <w:p w:rsidR="00F37C3D" w:rsidRDefault="00F37C3D" w:rsidP="00C61795">
      <w:pPr>
        <w:ind w:firstLine="540"/>
        <w:jc w:val="both"/>
        <w:rPr>
          <w:szCs w:val="28"/>
        </w:rPr>
      </w:pPr>
    </w:p>
    <w:p w:rsidR="00786DBF" w:rsidRDefault="00786DBF" w:rsidP="00C61795">
      <w:pPr>
        <w:ind w:firstLine="540"/>
        <w:jc w:val="both"/>
        <w:rPr>
          <w:szCs w:val="28"/>
        </w:rPr>
      </w:pPr>
    </w:p>
    <w:p w:rsidR="00786DBF" w:rsidRPr="00BF5894" w:rsidRDefault="00786DBF" w:rsidP="00BF5894">
      <w:pPr>
        <w:pStyle w:val="a9"/>
        <w:numPr>
          <w:ilvl w:val="0"/>
          <w:numId w:val="5"/>
        </w:numPr>
        <w:jc w:val="center"/>
        <w:rPr>
          <w:b/>
          <w:szCs w:val="28"/>
        </w:rPr>
      </w:pPr>
      <w:r w:rsidRPr="00BF5894">
        <w:rPr>
          <w:b/>
          <w:szCs w:val="28"/>
        </w:rPr>
        <w:lastRenderedPageBreak/>
        <w:t>Содержание проблемы и обоснование необходимости ее решения программно - целевым методом</w:t>
      </w:r>
    </w:p>
    <w:p w:rsidR="00786DBF" w:rsidRPr="00786DBF" w:rsidRDefault="00786DBF" w:rsidP="00786DBF">
      <w:pPr>
        <w:pStyle w:val="a9"/>
        <w:ind w:left="502"/>
        <w:rPr>
          <w:szCs w:val="28"/>
        </w:rPr>
      </w:pPr>
    </w:p>
    <w:p w:rsidR="00CF7A5E" w:rsidRDefault="00F86129" w:rsidP="00BC1B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предпринимательства </w:t>
      </w:r>
      <w:r w:rsidR="00D520A7">
        <w:rPr>
          <w:rFonts w:ascii="Times New Roman" w:hAnsi="Times New Roman" w:cs="Times New Roman"/>
          <w:sz w:val="28"/>
          <w:szCs w:val="28"/>
        </w:rPr>
        <w:t>является одним</w:t>
      </w:r>
      <w:r>
        <w:rPr>
          <w:rFonts w:ascii="Times New Roman" w:hAnsi="Times New Roman" w:cs="Times New Roman"/>
          <w:sz w:val="28"/>
          <w:szCs w:val="28"/>
        </w:rPr>
        <w:t xml:space="preserve"> из важнейших направлений социально- экономического разви</w:t>
      </w:r>
      <w:r w:rsidR="001D5B3B">
        <w:rPr>
          <w:rFonts w:ascii="Times New Roman" w:hAnsi="Times New Roman" w:cs="Times New Roman"/>
          <w:sz w:val="28"/>
          <w:szCs w:val="28"/>
        </w:rPr>
        <w:t>тия сельского поселения Коммунарский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</w:t>
      </w:r>
      <w:r w:rsidR="00D520A7">
        <w:rPr>
          <w:rFonts w:ascii="Times New Roman" w:hAnsi="Times New Roman" w:cs="Times New Roman"/>
          <w:sz w:val="28"/>
          <w:szCs w:val="28"/>
        </w:rPr>
        <w:t>области, поскольку</w:t>
      </w:r>
      <w:r w:rsidR="00BC1BE4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есет в себе потенциал экономического роста, уровень</w:t>
      </w:r>
      <w:r w:rsidR="00BC1BE4">
        <w:rPr>
          <w:rFonts w:ascii="Times New Roman" w:hAnsi="Times New Roman" w:cs="Times New Roman"/>
          <w:sz w:val="28"/>
          <w:szCs w:val="28"/>
        </w:rPr>
        <w:t xml:space="preserve"> развития бизнеса напрямую влияет на экономический прогресс и социальную стабильность района.</w:t>
      </w:r>
    </w:p>
    <w:p w:rsidR="00BC1BE4" w:rsidRDefault="009C5401" w:rsidP="00BC1B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начало 2019 </w:t>
      </w:r>
      <w:r w:rsidR="001D5B3B">
        <w:rPr>
          <w:rFonts w:ascii="Times New Roman" w:hAnsi="Times New Roman" w:cs="Times New Roman"/>
          <w:sz w:val="28"/>
          <w:szCs w:val="28"/>
        </w:rPr>
        <w:t xml:space="preserve">года в сельском поселении </w:t>
      </w:r>
      <w:r w:rsidR="00D520A7">
        <w:rPr>
          <w:rFonts w:ascii="Times New Roman" w:hAnsi="Times New Roman" w:cs="Times New Roman"/>
          <w:sz w:val="28"/>
          <w:szCs w:val="28"/>
        </w:rPr>
        <w:t>Коммунарский муниципального</w:t>
      </w:r>
      <w:r w:rsidR="001E6143">
        <w:rPr>
          <w:rFonts w:ascii="Times New Roman" w:hAnsi="Times New Roman" w:cs="Times New Roman"/>
          <w:sz w:val="28"/>
          <w:szCs w:val="28"/>
        </w:rPr>
        <w:t xml:space="preserve"> района Красноярский</w:t>
      </w:r>
      <w:r w:rsidR="00B3185B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1E6143">
        <w:rPr>
          <w:rFonts w:ascii="Times New Roman" w:hAnsi="Times New Roman" w:cs="Times New Roman"/>
          <w:sz w:val="28"/>
          <w:szCs w:val="28"/>
        </w:rPr>
        <w:t xml:space="preserve"> осуществляли </w:t>
      </w:r>
      <w:r w:rsidR="001E6143" w:rsidRPr="00F135C8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1D5B3B" w:rsidRPr="00F135C8">
        <w:rPr>
          <w:rFonts w:ascii="Times New Roman" w:hAnsi="Times New Roman" w:cs="Times New Roman"/>
          <w:sz w:val="28"/>
          <w:szCs w:val="28"/>
        </w:rPr>
        <w:t xml:space="preserve">4 малых предприятия и </w:t>
      </w:r>
      <w:r w:rsidR="00F135C8" w:rsidRPr="00F135C8">
        <w:rPr>
          <w:rFonts w:ascii="Times New Roman" w:hAnsi="Times New Roman" w:cs="Times New Roman"/>
          <w:sz w:val="28"/>
          <w:szCs w:val="28"/>
        </w:rPr>
        <w:t>6</w:t>
      </w:r>
      <w:r w:rsidR="001D5B3B" w:rsidRPr="00F135C8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предпринимателей.</w:t>
      </w:r>
    </w:p>
    <w:p w:rsidR="002E61BA" w:rsidRDefault="001D5B3B" w:rsidP="00C61795">
      <w:pPr>
        <w:ind w:firstLine="540"/>
        <w:jc w:val="both"/>
        <w:rPr>
          <w:szCs w:val="28"/>
        </w:rPr>
      </w:pPr>
      <w:r>
        <w:rPr>
          <w:szCs w:val="28"/>
        </w:rPr>
        <w:t>Несмотря на то, что у</w:t>
      </w:r>
      <w:r w:rsidR="00240ADF">
        <w:rPr>
          <w:szCs w:val="28"/>
        </w:rPr>
        <w:t>ровень</w:t>
      </w:r>
      <w:r w:rsidR="009C5401">
        <w:rPr>
          <w:szCs w:val="28"/>
        </w:rPr>
        <w:t xml:space="preserve"> </w:t>
      </w:r>
      <w:r w:rsidR="00240ADF">
        <w:rPr>
          <w:szCs w:val="28"/>
        </w:rPr>
        <w:t>р</w:t>
      </w:r>
      <w:r w:rsidR="00240ADF" w:rsidRPr="00240ADF">
        <w:rPr>
          <w:szCs w:val="28"/>
        </w:rPr>
        <w:t>азвития малого и среднего предпринимательства</w:t>
      </w:r>
      <w:r w:rsidR="00240ADF">
        <w:rPr>
          <w:szCs w:val="28"/>
        </w:rPr>
        <w:t xml:space="preserve"> на терр</w:t>
      </w:r>
      <w:r>
        <w:rPr>
          <w:szCs w:val="28"/>
        </w:rPr>
        <w:t>итории сельского поселения Коммунарский</w:t>
      </w:r>
      <w:r w:rsidR="00B3185B">
        <w:rPr>
          <w:szCs w:val="28"/>
        </w:rPr>
        <w:t xml:space="preserve"> муниципального района Красноярский Самарской области</w:t>
      </w:r>
      <w:r w:rsidR="00240ADF">
        <w:rPr>
          <w:szCs w:val="28"/>
        </w:rPr>
        <w:t xml:space="preserve"> оценивается как </w:t>
      </w:r>
      <w:r>
        <w:rPr>
          <w:szCs w:val="28"/>
        </w:rPr>
        <w:t>хороший</w:t>
      </w:r>
      <w:r w:rsidR="00240ADF">
        <w:rPr>
          <w:szCs w:val="28"/>
        </w:rPr>
        <w:t>, существую</w:t>
      </w:r>
      <w:r>
        <w:rPr>
          <w:szCs w:val="28"/>
        </w:rPr>
        <w:t>т</w:t>
      </w:r>
      <w:r w:rsidR="00240ADF">
        <w:rPr>
          <w:szCs w:val="28"/>
        </w:rPr>
        <w:t xml:space="preserve"> так же проблемы, </w:t>
      </w:r>
      <w:r w:rsidR="00D520A7">
        <w:rPr>
          <w:szCs w:val="28"/>
        </w:rPr>
        <w:t>сдерживающие егодальнейшее развитие</w:t>
      </w:r>
      <w:r w:rsidR="002E61BA">
        <w:rPr>
          <w:szCs w:val="28"/>
        </w:rPr>
        <w:t>. Это, прежде всего обусловлено тем</w:t>
      </w:r>
      <w:r w:rsidR="00C215C9">
        <w:rPr>
          <w:szCs w:val="28"/>
        </w:rPr>
        <w:t>,</w:t>
      </w:r>
      <w:r w:rsidR="002E61BA">
        <w:rPr>
          <w:szCs w:val="28"/>
        </w:rPr>
        <w:t xml:space="preserve"> что поселение имеет низкую бюджетную обеспеченность.</w:t>
      </w:r>
    </w:p>
    <w:p w:rsidR="000A31D4" w:rsidRDefault="00C215C9" w:rsidP="00C61795">
      <w:pPr>
        <w:ind w:firstLine="540"/>
        <w:jc w:val="both"/>
        <w:rPr>
          <w:szCs w:val="28"/>
        </w:rPr>
      </w:pPr>
      <w:r>
        <w:rPr>
          <w:szCs w:val="28"/>
        </w:rPr>
        <w:t>Программно-целевой подход необходим для того, чтобы сконцентрировать в рамках Программы имеющиеся муниципальные ресурсы на решение ключевых проблем, обеспечить</w:t>
      </w:r>
      <w:r w:rsidR="00053E80">
        <w:rPr>
          <w:szCs w:val="28"/>
        </w:rPr>
        <w:t xml:space="preserve"> сбалансированность</w:t>
      </w:r>
      <w:r>
        <w:rPr>
          <w:szCs w:val="28"/>
        </w:rPr>
        <w:t xml:space="preserve"> и последовательнос</w:t>
      </w:r>
      <w:r w:rsidR="00053E80">
        <w:rPr>
          <w:szCs w:val="28"/>
        </w:rPr>
        <w:t xml:space="preserve">ть решения стоящих задач, а так </w:t>
      </w:r>
      <w:r>
        <w:rPr>
          <w:szCs w:val="28"/>
        </w:rPr>
        <w:t xml:space="preserve">же осуществлять координацию </w:t>
      </w:r>
      <w:r w:rsidR="00053E80">
        <w:rPr>
          <w:szCs w:val="28"/>
        </w:rPr>
        <w:t>усилий</w:t>
      </w:r>
      <w:r>
        <w:rPr>
          <w:szCs w:val="28"/>
        </w:rPr>
        <w:t xml:space="preserve"> всех </w:t>
      </w:r>
      <w:r w:rsidR="00053E80">
        <w:rPr>
          <w:szCs w:val="28"/>
        </w:rPr>
        <w:t>субъектов</w:t>
      </w:r>
      <w:r>
        <w:rPr>
          <w:szCs w:val="28"/>
        </w:rPr>
        <w:t xml:space="preserve">, </w:t>
      </w:r>
      <w:r w:rsidR="00D520A7">
        <w:rPr>
          <w:szCs w:val="28"/>
        </w:rPr>
        <w:t>действующих в</w:t>
      </w:r>
      <w:r>
        <w:rPr>
          <w:szCs w:val="28"/>
        </w:rPr>
        <w:t>сфере поддержки и развития малого и среднегопредпринимательства, и контрол</w:t>
      </w:r>
      <w:r w:rsidR="00053E80">
        <w:rPr>
          <w:szCs w:val="28"/>
        </w:rPr>
        <w:t>иро</w:t>
      </w:r>
      <w:r>
        <w:rPr>
          <w:szCs w:val="28"/>
        </w:rPr>
        <w:t>вать ход реализации поставленных задач.</w:t>
      </w:r>
    </w:p>
    <w:p w:rsidR="00BD403D" w:rsidRDefault="001D0C80" w:rsidP="000A31D4">
      <w:pPr>
        <w:ind w:firstLine="540"/>
        <w:jc w:val="both"/>
        <w:rPr>
          <w:szCs w:val="28"/>
        </w:rPr>
      </w:pPr>
      <w:r>
        <w:rPr>
          <w:szCs w:val="28"/>
        </w:rPr>
        <w:t>Про</w:t>
      </w:r>
      <w:r w:rsidR="00053E80">
        <w:rPr>
          <w:szCs w:val="28"/>
        </w:rPr>
        <w:t>граммно</w:t>
      </w:r>
      <w:r w:rsidR="009F579D">
        <w:rPr>
          <w:szCs w:val="28"/>
        </w:rPr>
        <w:t xml:space="preserve">-целевой </w:t>
      </w:r>
      <w:r w:rsidR="000A31D4">
        <w:rPr>
          <w:szCs w:val="28"/>
        </w:rPr>
        <w:t>метод</w:t>
      </w:r>
      <w:r w:rsidR="001D5B3B">
        <w:rPr>
          <w:szCs w:val="28"/>
        </w:rPr>
        <w:t xml:space="preserve"> управления обеспечивает максимальную </w:t>
      </w:r>
      <w:r w:rsidR="00D520A7">
        <w:rPr>
          <w:szCs w:val="28"/>
        </w:rPr>
        <w:t>результативность использования</w:t>
      </w:r>
      <w:r w:rsidR="000A31D4">
        <w:rPr>
          <w:szCs w:val="28"/>
        </w:rPr>
        <w:t xml:space="preserve"> имеющихся ресурсов, привлекаемых на цели развития и поддержки предпринимательства.</w:t>
      </w:r>
    </w:p>
    <w:p w:rsidR="00053E80" w:rsidRDefault="00053E80" w:rsidP="000A31D4">
      <w:pPr>
        <w:ind w:firstLine="540"/>
        <w:jc w:val="both"/>
        <w:rPr>
          <w:szCs w:val="28"/>
        </w:rPr>
      </w:pPr>
    </w:p>
    <w:p w:rsidR="00053E80" w:rsidRDefault="00053E80" w:rsidP="000A31D4">
      <w:pPr>
        <w:ind w:firstLine="540"/>
        <w:jc w:val="both"/>
        <w:rPr>
          <w:szCs w:val="28"/>
        </w:rPr>
      </w:pPr>
    </w:p>
    <w:p w:rsidR="00A667A9" w:rsidRPr="006B2BB9" w:rsidRDefault="00BF5894" w:rsidP="00A667A9">
      <w:pPr>
        <w:pStyle w:val="1"/>
        <w:spacing w:line="240" w:lineRule="auto"/>
        <w:rPr>
          <w:szCs w:val="28"/>
        </w:rPr>
      </w:pPr>
      <w:bookmarkStart w:id="2" w:name="sub_200"/>
      <w:r>
        <w:rPr>
          <w:szCs w:val="28"/>
          <w:lang w:val="en-US"/>
        </w:rPr>
        <w:t>II</w:t>
      </w:r>
      <w:r w:rsidR="00A667A9" w:rsidRPr="006B2BB9">
        <w:rPr>
          <w:szCs w:val="28"/>
        </w:rPr>
        <w:t>. Цель, задачи, сроки и этапы реализации Программы</w:t>
      </w:r>
    </w:p>
    <w:bookmarkEnd w:id="2"/>
    <w:p w:rsidR="00A667A9" w:rsidRDefault="00A667A9" w:rsidP="00A667A9">
      <w:pPr>
        <w:ind w:firstLine="720"/>
        <w:jc w:val="both"/>
        <w:rPr>
          <w:szCs w:val="28"/>
        </w:rPr>
      </w:pPr>
      <w:r>
        <w:rPr>
          <w:szCs w:val="28"/>
        </w:rPr>
        <w:t xml:space="preserve">Целью Программы является обеспечение благоприятных условий                            для развития и повышения конкурентоспособности малого и среднего предпринимательства на территории </w:t>
      </w:r>
      <w:r w:rsidR="001D5B3B">
        <w:rPr>
          <w:szCs w:val="28"/>
        </w:rPr>
        <w:t>сельского поселения Коммунарский</w:t>
      </w:r>
      <w:r>
        <w:rPr>
          <w:szCs w:val="28"/>
        </w:rPr>
        <w:t xml:space="preserve"> муниципального района Красноярский Самарской области.</w:t>
      </w:r>
    </w:p>
    <w:p w:rsidR="00A667A9" w:rsidRDefault="00A667A9" w:rsidP="00A667A9">
      <w:pPr>
        <w:ind w:firstLine="720"/>
        <w:jc w:val="both"/>
        <w:rPr>
          <w:szCs w:val="28"/>
        </w:rPr>
      </w:pPr>
      <w:r>
        <w:rPr>
          <w:szCs w:val="28"/>
        </w:rPr>
        <w:t>Цель Программы отражает участие орг</w:t>
      </w:r>
      <w:r w:rsidR="009C5401">
        <w:rPr>
          <w:szCs w:val="28"/>
        </w:rPr>
        <w:t>анов местного самоуправления</w:t>
      </w:r>
      <w:r>
        <w:rPr>
          <w:szCs w:val="28"/>
        </w:rPr>
        <w:t xml:space="preserve"> в становлении малого и среднего предпринимательства как значимого сектора экономики   </w:t>
      </w:r>
      <w:r w:rsidRPr="00BD2382">
        <w:rPr>
          <w:szCs w:val="28"/>
        </w:rPr>
        <w:t xml:space="preserve">сельского поселения </w:t>
      </w:r>
      <w:r w:rsidR="001D5B3B">
        <w:rPr>
          <w:szCs w:val="28"/>
        </w:rPr>
        <w:t>Коммунарский</w:t>
      </w:r>
      <w:r>
        <w:rPr>
          <w:szCs w:val="28"/>
        </w:rPr>
        <w:t xml:space="preserve"> муниципального района Красноярский</w:t>
      </w:r>
      <w:r w:rsidR="00CC5DA5">
        <w:rPr>
          <w:szCs w:val="28"/>
        </w:rPr>
        <w:t xml:space="preserve"> Самарской области</w:t>
      </w:r>
      <w:r>
        <w:rPr>
          <w:szCs w:val="28"/>
        </w:rPr>
        <w:t xml:space="preserve">. Достижение цели позволит повысить роль малого и среднего предпринимательства в социально-экономическом развитии </w:t>
      </w:r>
      <w:r w:rsidRPr="00BD2382">
        <w:rPr>
          <w:szCs w:val="28"/>
        </w:rPr>
        <w:t xml:space="preserve">сельского поселения </w:t>
      </w:r>
      <w:r w:rsidR="001D5B3B">
        <w:rPr>
          <w:szCs w:val="28"/>
        </w:rPr>
        <w:t>Коммунарский</w:t>
      </w:r>
      <w:r>
        <w:rPr>
          <w:szCs w:val="28"/>
        </w:rPr>
        <w:t xml:space="preserve"> муниципального района Красноярский</w:t>
      </w:r>
      <w:r w:rsidR="007472C1">
        <w:rPr>
          <w:szCs w:val="28"/>
        </w:rPr>
        <w:t xml:space="preserve"> Самарской области</w:t>
      </w:r>
      <w:r>
        <w:rPr>
          <w:szCs w:val="28"/>
        </w:rPr>
        <w:t>.</w:t>
      </w:r>
    </w:p>
    <w:p w:rsidR="00A667A9" w:rsidRDefault="00A667A9" w:rsidP="00A667A9">
      <w:pPr>
        <w:ind w:firstLine="720"/>
        <w:jc w:val="both"/>
        <w:rPr>
          <w:szCs w:val="28"/>
        </w:rPr>
      </w:pPr>
      <w:r>
        <w:rPr>
          <w:szCs w:val="28"/>
        </w:rPr>
        <w:lastRenderedPageBreak/>
        <w:t xml:space="preserve">Для достижения поставленной цели Программы, а также,                                      исходя из объективных потребностей малого и среднего предпринимательства </w:t>
      </w:r>
      <w:r w:rsidRPr="00BD2382">
        <w:rPr>
          <w:szCs w:val="28"/>
        </w:rPr>
        <w:t xml:space="preserve">сельского поселения </w:t>
      </w:r>
      <w:r w:rsidR="001D5B3B">
        <w:rPr>
          <w:szCs w:val="28"/>
        </w:rPr>
        <w:t>Коммунарский</w:t>
      </w:r>
      <w:r>
        <w:rPr>
          <w:szCs w:val="28"/>
        </w:rPr>
        <w:t xml:space="preserve"> муниципального района Красноярский, необходимо решить ряд взаимосвязанных задач:</w:t>
      </w:r>
    </w:p>
    <w:p w:rsidR="00E557B0" w:rsidRPr="00E557B0" w:rsidRDefault="00EF21A4" w:rsidP="00E557B0">
      <w:pPr>
        <w:pStyle w:val="a6"/>
        <w:ind w:left="3600" w:hanging="3600"/>
        <w:rPr>
          <w:rFonts w:ascii="Times New Roman" w:hAnsi="Times New Roman" w:cs="Times New Roman"/>
          <w:sz w:val="28"/>
          <w:szCs w:val="28"/>
        </w:rPr>
      </w:pPr>
      <w:r w:rsidRPr="00E557B0">
        <w:rPr>
          <w:rFonts w:ascii="Times New Roman" w:hAnsi="Times New Roman" w:cs="Times New Roman"/>
          <w:sz w:val="28"/>
          <w:szCs w:val="28"/>
        </w:rPr>
        <w:t>1)</w:t>
      </w:r>
      <w:r w:rsidR="00E557B0" w:rsidRPr="00E557B0">
        <w:rPr>
          <w:rFonts w:ascii="Times New Roman" w:hAnsi="Times New Roman" w:cs="Times New Roman"/>
          <w:sz w:val="28"/>
          <w:szCs w:val="28"/>
        </w:rPr>
        <w:t>поддержка   малого   и среднего  предпринимательства;</w:t>
      </w:r>
    </w:p>
    <w:p w:rsidR="00E557B0" w:rsidRDefault="00E557B0" w:rsidP="00E557B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2)  </w:t>
      </w:r>
      <w:proofErr w:type="gramStart"/>
      <w:r w:rsidR="00B826C9" w:rsidRPr="00E557B0">
        <w:rPr>
          <w:rFonts w:ascii="Times New Roman" w:hAnsi="Times New Roman" w:cs="Times New Roman"/>
          <w:sz w:val="28"/>
          <w:szCs w:val="28"/>
        </w:rPr>
        <w:t>правовая</w:t>
      </w:r>
      <w:r w:rsidRPr="00E557B0">
        <w:rPr>
          <w:rFonts w:ascii="Times New Roman" w:hAnsi="Times New Roman" w:cs="Times New Roman"/>
          <w:sz w:val="28"/>
          <w:szCs w:val="28"/>
        </w:rPr>
        <w:t>,  информационная</w:t>
      </w:r>
      <w:proofErr w:type="gramEnd"/>
      <w:r w:rsidRPr="00E557B0">
        <w:rPr>
          <w:rFonts w:ascii="Times New Roman" w:hAnsi="Times New Roman" w:cs="Times New Roman"/>
          <w:sz w:val="28"/>
          <w:szCs w:val="28"/>
        </w:rPr>
        <w:t xml:space="preserve"> и аналитической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СМСП;</w:t>
      </w:r>
    </w:p>
    <w:p w:rsidR="000F7594" w:rsidRDefault="00E557B0" w:rsidP="00E557B0">
      <w:pPr>
        <w:pStyle w:val="a6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3) </w:t>
      </w:r>
      <w:r w:rsidRPr="00E557B0">
        <w:rPr>
          <w:rFonts w:ascii="Times New Roman" w:hAnsi="Times New Roman" w:cs="Times New Roman"/>
          <w:sz w:val="28"/>
          <w:szCs w:val="28"/>
        </w:rPr>
        <w:t>пропаганда  предпринимательства, продвижение конкурентоспособности СМСП и продвижение продукции.</w:t>
      </w:r>
    </w:p>
    <w:p w:rsidR="00A667A9" w:rsidRDefault="00A667A9" w:rsidP="00A667A9">
      <w:pPr>
        <w:ind w:firstLine="720"/>
        <w:jc w:val="both"/>
        <w:rPr>
          <w:szCs w:val="28"/>
        </w:rPr>
      </w:pPr>
      <w:r>
        <w:rPr>
          <w:szCs w:val="28"/>
        </w:rPr>
        <w:t xml:space="preserve">Сроки реализации Программы: </w:t>
      </w:r>
      <w:r w:rsidR="00B826C9" w:rsidRPr="00B826C9">
        <w:rPr>
          <w:szCs w:val="28"/>
        </w:rPr>
        <w:t xml:space="preserve">2020-2022  </w:t>
      </w:r>
      <w:r>
        <w:rPr>
          <w:szCs w:val="28"/>
        </w:rPr>
        <w:t xml:space="preserve">годы. </w:t>
      </w:r>
    </w:p>
    <w:p w:rsidR="00A667A9" w:rsidRDefault="00A667A9" w:rsidP="00A667A9">
      <w:pPr>
        <w:ind w:firstLine="720"/>
        <w:jc w:val="both"/>
        <w:rPr>
          <w:szCs w:val="28"/>
        </w:rPr>
      </w:pPr>
    </w:p>
    <w:p w:rsidR="00A667A9" w:rsidRPr="00FE7408" w:rsidRDefault="00BF5894" w:rsidP="00A667A9">
      <w:pPr>
        <w:pStyle w:val="1"/>
        <w:spacing w:line="240" w:lineRule="auto"/>
        <w:rPr>
          <w:szCs w:val="28"/>
        </w:rPr>
      </w:pPr>
      <w:r>
        <w:rPr>
          <w:szCs w:val="28"/>
          <w:lang w:val="en-US"/>
        </w:rPr>
        <w:t>III</w:t>
      </w:r>
      <w:r w:rsidR="00A667A9" w:rsidRPr="00FE7408">
        <w:rPr>
          <w:szCs w:val="28"/>
        </w:rPr>
        <w:t>. Целевые показатели реализации Программы</w:t>
      </w:r>
    </w:p>
    <w:p w:rsidR="00A667A9" w:rsidRDefault="00A667A9" w:rsidP="00A667A9">
      <w:pPr>
        <w:ind w:firstLine="720"/>
        <w:jc w:val="both"/>
        <w:rPr>
          <w:szCs w:val="28"/>
        </w:rPr>
      </w:pPr>
      <w:r>
        <w:rPr>
          <w:szCs w:val="28"/>
        </w:rPr>
        <w:t xml:space="preserve">Целевые показатели, используемые в рамках реализации Программы, отражают развитие исключительно субъектов малого и среднего предпринимательства. </w:t>
      </w:r>
    </w:p>
    <w:p w:rsidR="00A667A9" w:rsidRDefault="00A667A9" w:rsidP="00A667A9">
      <w:pPr>
        <w:ind w:firstLine="720"/>
        <w:jc w:val="both"/>
        <w:rPr>
          <w:szCs w:val="28"/>
        </w:rPr>
      </w:pPr>
      <w:r>
        <w:rPr>
          <w:szCs w:val="28"/>
        </w:rPr>
        <w:t>Целевые показатели реализации мероприятий Программы</w:t>
      </w:r>
      <w:r w:rsidR="000F7594">
        <w:rPr>
          <w:szCs w:val="28"/>
        </w:rPr>
        <w:t xml:space="preserve"> «</w:t>
      </w:r>
      <w:r w:rsidR="00FB4404">
        <w:rPr>
          <w:szCs w:val="28"/>
        </w:rPr>
        <w:t>Р</w:t>
      </w:r>
      <w:r w:rsidR="000F7594">
        <w:rPr>
          <w:szCs w:val="28"/>
        </w:rPr>
        <w:t>азви</w:t>
      </w:r>
      <w:r w:rsidR="00FB4404">
        <w:rPr>
          <w:szCs w:val="28"/>
        </w:rPr>
        <w:t>т</w:t>
      </w:r>
      <w:r w:rsidR="000F7594">
        <w:rPr>
          <w:szCs w:val="28"/>
        </w:rPr>
        <w:t>ие малого и среднего предпринимательства на терр</w:t>
      </w:r>
      <w:r w:rsidR="001D5B3B">
        <w:rPr>
          <w:szCs w:val="28"/>
        </w:rPr>
        <w:t>итории сельского поселения Коммунарский</w:t>
      </w:r>
      <w:r w:rsidR="000F7594">
        <w:rPr>
          <w:szCs w:val="28"/>
        </w:rPr>
        <w:t xml:space="preserve"> муниципального района Красноярский Самарской области на </w:t>
      </w:r>
      <w:r w:rsidR="00B826C9" w:rsidRPr="00B826C9">
        <w:rPr>
          <w:szCs w:val="28"/>
        </w:rPr>
        <w:t xml:space="preserve">2020-2022  </w:t>
      </w:r>
      <w:r w:rsidR="000F7594">
        <w:rPr>
          <w:szCs w:val="28"/>
        </w:rPr>
        <w:t>годы»</w:t>
      </w:r>
    </w:p>
    <w:tbl>
      <w:tblPr>
        <w:tblW w:w="98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8"/>
        <w:gridCol w:w="979"/>
        <w:gridCol w:w="979"/>
        <w:gridCol w:w="979"/>
      </w:tblGrid>
      <w:tr w:rsidR="00A667A9" w:rsidTr="00CC59B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A9" w:rsidRDefault="00A667A9" w:rsidP="00CC59B6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Целевые показатели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A9" w:rsidRPr="00F135C8" w:rsidRDefault="00B826C9" w:rsidP="00CC59B6">
            <w:pPr>
              <w:pStyle w:val="a5"/>
              <w:jc w:val="center"/>
              <w:rPr>
                <w:rFonts w:ascii="Times New Roman" w:hAnsi="Times New Roman" w:cs="Times New Roman"/>
                <w:bCs/>
              </w:rPr>
            </w:pPr>
            <w:r w:rsidRPr="00F135C8">
              <w:rPr>
                <w:rFonts w:ascii="Times New Roman" w:hAnsi="Times New Roman" w:cs="Times New Roman"/>
                <w:bCs/>
              </w:rPr>
              <w:t>2020</w:t>
            </w:r>
            <w:r w:rsidR="00A667A9" w:rsidRPr="00F135C8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A9" w:rsidRPr="00F135C8" w:rsidRDefault="00B826C9" w:rsidP="00B826C9">
            <w:pPr>
              <w:pStyle w:val="a5"/>
              <w:jc w:val="center"/>
              <w:rPr>
                <w:rFonts w:ascii="Times New Roman" w:hAnsi="Times New Roman" w:cs="Times New Roman"/>
                <w:bCs/>
              </w:rPr>
            </w:pPr>
            <w:r w:rsidRPr="00F135C8">
              <w:rPr>
                <w:rFonts w:ascii="Times New Roman" w:hAnsi="Times New Roman" w:cs="Times New Roman"/>
                <w:bCs/>
              </w:rPr>
              <w:t>2021</w:t>
            </w:r>
            <w:r w:rsidR="00A667A9" w:rsidRPr="00F135C8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A9" w:rsidRPr="00F135C8" w:rsidRDefault="00A667A9" w:rsidP="00B826C9">
            <w:pPr>
              <w:pStyle w:val="a5"/>
              <w:jc w:val="center"/>
              <w:rPr>
                <w:rFonts w:ascii="Times New Roman" w:hAnsi="Times New Roman" w:cs="Times New Roman"/>
                <w:bCs/>
              </w:rPr>
            </w:pPr>
            <w:r w:rsidRPr="00F135C8">
              <w:rPr>
                <w:rFonts w:ascii="Times New Roman" w:hAnsi="Times New Roman" w:cs="Times New Roman"/>
                <w:bCs/>
              </w:rPr>
              <w:t>202</w:t>
            </w:r>
            <w:r w:rsidR="00B826C9" w:rsidRPr="00F135C8">
              <w:rPr>
                <w:rFonts w:ascii="Times New Roman" w:hAnsi="Times New Roman" w:cs="Times New Roman"/>
                <w:bCs/>
              </w:rPr>
              <w:t>2</w:t>
            </w:r>
            <w:r w:rsidRPr="00F135C8">
              <w:rPr>
                <w:rFonts w:ascii="Times New Roman" w:hAnsi="Times New Roman" w:cs="Times New Roman"/>
                <w:bCs/>
              </w:rPr>
              <w:t xml:space="preserve"> г. </w:t>
            </w:r>
          </w:p>
        </w:tc>
      </w:tr>
      <w:tr w:rsidR="00A667A9" w:rsidTr="00CC59B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A9" w:rsidRDefault="00A667A9" w:rsidP="00CC59B6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малых и средних предприятий в расчете                на 1 тыс. человек нас</w:t>
            </w:r>
            <w:r w:rsidR="001D5B3B">
              <w:rPr>
                <w:rFonts w:ascii="Times New Roman" w:hAnsi="Times New Roman" w:cs="Times New Roman"/>
                <w:sz w:val="28"/>
                <w:szCs w:val="28"/>
              </w:rPr>
              <w:t>еления сельского поселения Коммунарский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Красноярский Самарской области, единиц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A9" w:rsidRPr="00F135C8" w:rsidRDefault="001D5B3B" w:rsidP="00CC59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35C8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DA5656" w:rsidRPr="00F135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A9" w:rsidRPr="00F135C8" w:rsidRDefault="001D5B3B" w:rsidP="00CC59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35C8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DA5656" w:rsidRPr="00F135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A9" w:rsidRPr="00F135C8" w:rsidRDefault="001D5B3B" w:rsidP="00F135C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35C8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F135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667A9" w:rsidTr="00CC59B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A9" w:rsidRDefault="00A667A9" w:rsidP="00CC59B6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субъектов предпринимательства, получивших консультационные, информационные услуги и имущественную поддержку, единиц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A9" w:rsidRPr="00F135C8" w:rsidRDefault="00F135C8" w:rsidP="00CC59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35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A9" w:rsidRPr="00F135C8" w:rsidRDefault="00F135C8" w:rsidP="00CC59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35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A9" w:rsidRPr="00F135C8" w:rsidRDefault="00F135C8" w:rsidP="00F135C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35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A667A9" w:rsidRDefault="00A667A9" w:rsidP="00A667A9">
      <w:pPr>
        <w:rPr>
          <w:rFonts w:ascii="Arial" w:hAnsi="Arial" w:cs="Arial"/>
          <w:sz w:val="24"/>
          <w:szCs w:val="24"/>
        </w:rPr>
      </w:pPr>
    </w:p>
    <w:p w:rsidR="00A667A9" w:rsidRDefault="00A667A9" w:rsidP="00A667A9">
      <w:pPr>
        <w:ind w:firstLine="720"/>
        <w:jc w:val="both"/>
        <w:rPr>
          <w:szCs w:val="28"/>
        </w:rPr>
      </w:pPr>
    </w:p>
    <w:p w:rsidR="00A667A9" w:rsidRPr="001E3374" w:rsidRDefault="00BF5894" w:rsidP="000F7594">
      <w:pPr>
        <w:pStyle w:val="1"/>
        <w:spacing w:line="240" w:lineRule="auto"/>
        <w:rPr>
          <w:szCs w:val="28"/>
        </w:rPr>
      </w:pPr>
      <w:bookmarkStart w:id="3" w:name="sub_400"/>
      <w:r>
        <w:rPr>
          <w:szCs w:val="28"/>
          <w:lang w:val="en-US"/>
        </w:rPr>
        <w:t>IV</w:t>
      </w:r>
      <w:r w:rsidR="00A667A9" w:rsidRPr="001E3374">
        <w:rPr>
          <w:szCs w:val="28"/>
        </w:rPr>
        <w:t>. Перечень программных мероприятий</w:t>
      </w:r>
    </w:p>
    <w:bookmarkEnd w:id="3"/>
    <w:p w:rsidR="00A667A9" w:rsidRDefault="00A667A9" w:rsidP="00A667A9">
      <w:pPr>
        <w:ind w:firstLine="720"/>
        <w:jc w:val="both"/>
        <w:rPr>
          <w:szCs w:val="28"/>
        </w:rPr>
      </w:pPr>
      <w:r>
        <w:rPr>
          <w:szCs w:val="28"/>
        </w:rPr>
        <w:t>В рамках Программы, исходя из цели и поставленных задач, предусмотрена реализация комплекса программных мероприятий согласно приложению 1.</w:t>
      </w:r>
    </w:p>
    <w:p w:rsidR="00A667A9" w:rsidRDefault="00A667A9" w:rsidP="00A667A9">
      <w:pPr>
        <w:ind w:firstLine="720"/>
        <w:jc w:val="both"/>
        <w:rPr>
          <w:szCs w:val="28"/>
        </w:rPr>
      </w:pPr>
      <w:r>
        <w:rPr>
          <w:szCs w:val="28"/>
        </w:rPr>
        <w:t>Важным принципом формирования перечня программных мероприятий является преемственность в отношении предыдущей программы поселения, а также учет целей и задач, определенных муниципальной программой развития малого и среднего предпринимательства муниципального района Красноярский.</w:t>
      </w:r>
    </w:p>
    <w:p w:rsidR="00A667A9" w:rsidRDefault="00A667A9" w:rsidP="00A667A9">
      <w:pPr>
        <w:ind w:firstLine="720"/>
        <w:jc w:val="both"/>
        <w:rPr>
          <w:szCs w:val="28"/>
        </w:rPr>
      </w:pPr>
      <w:bookmarkStart w:id="4" w:name="sub_42"/>
      <w:r>
        <w:rPr>
          <w:szCs w:val="28"/>
        </w:rPr>
        <w:t xml:space="preserve">Муниципальная поддержка осуществляется в отношении СМСП, зарегистрированных и осуществляющих деятельность на территории </w:t>
      </w:r>
      <w:r w:rsidRPr="00BD2382">
        <w:rPr>
          <w:szCs w:val="28"/>
        </w:rPr>
        <w:t xml:space="preserve">сельского поселения </w:t>
      </w:r>
      <w:r w:rsidR="001D5B3B">
        <w:rPr>
          <w:szCs w:val="28"/>
        </w:rPr>
        <w:t>Коммунарский</w:t>
      </w:r>
      <w:r>
        <w:rPr>
          <w:szCs w:val="28"/>
        </w:rPr>
        <w:t xml:space="preserve"> муниципального района Красноярский Самарской области.</w:t>
      </w:r>
    </w:p>
    <w:bookmarkEnd w:id="4"/>
    <w:p w:rsidR="00A667A9" w:rsidRDefault="00A667A9" w:rsidP="00A667A9">
      <w:pPr>
        <w:ind w:firstLine="720"/>
        <w:jc w:val="both"/>
        <w:rPr>
          <w:szCs w:val="28"/>
        </w:rPr>
      </w:pPr>
      <w:r>
        <w:rPr>
          <w:szCs w:val="28"/>
        </w:rPr>
        <w:lastRenderedPageBreak/>
        <w:t>Достижение цели и решение задач Программы осуществляются                                                        путем скоординированного выполнения мероприятий Программы.</w:t>
      </w:r>
    </w:p>
    <w:p w:rsidR="00A667A9" w:rsidRDefault="00A667A9" w:rsidP="00A667A9">
      <w:pPr>
        <w:ind w:firstLine="720"/>
        <w:jc w:val="both"/>
        <w:rPr>
          <w:szCs w:val="28"/>
        </w:rPr>
      </w:pPr>
    </w:p>
    <w:p w:rsidR="00A667A9" w:rsidRPr="00DA5656" w:rsidRDefault="00A667A9" w:rsidP="00BF5894">
      <w:pPr>
        <w:pStyle w:val="1"/>
        <w:numPr>
          <w:ilvl w:val="0"/>
          <w:numId w:val="6"/>
        </w:numPr>
        <w:spacing w:line="240" w:lineRule="auto"/>
        <w:rPr>
          <w:szCs w:val="28"/>
        </w:rPr>
      </w:pPr>
      <w:r w:rsidRPr="00DA5656">
        <w:rPr>
          <w:szCs w:val="28"/>
        </w:rPr>
        <w:t>Развитие инфраструктуры поддержки малого и среднего предпринимательства</w:t>
      </w:r>
      <w:r w:rsidR="00AB158D" w:rsidRPr="00DA5656">
        <w:rPr>
          <w:szCs w:val="28"/>
        </w:rPr>
        <w:t xml:space="preserve"> на территории сель</w:t>
      </w:r>
      <w:r w:rsidR="001D5B3B">
        <w:rPr>
          <w:szCs w:val="28"/>
        </w:rPr>
        <w:t>ского поселения Коммунарский</w:t>
      </w:r>
      <w:r w:rsidR="00AB158D" w:rsidRPr="00DA5656">
        <w:rPr>
          <w:szCs w:val="28"/>
        </w:rPr>
        <w:t xml:space="preserve"> муниципального</w:t>
      </w:r>
    </w:p>
    <w:p w:rsidR="000F7594" w:rsidRPr="000F7594" w:rsidRDefault="000F7594" w:rsidP="000F7594"/>
    <w:p w:rsidR="0080505D" w:rsidRPr="00E00F77" w:rsidRDefault="00A667A9" w:rsidP="00EE718D">
      <w:pPr>
        <w:pStyle w:val="1"/>
        <w:spacing w:line="240" w:lineRule="auto"/>
        <w:jc w:val="both"/>
        <w:rPr>
          <w:b w:val="0"/>
          <w:szCs w:val="28"/>
        </w:rPr>
      </w:pPr>
      <w:r>
        <w:rPr>
          <w:szCs w:val="28"/>
        </w:rPr>
        <w:tab/>
      </w:r>
      <w:r w:rsidR="00EE718D">
        <w:rPr>
          <w:b w:val="0"/>
          <w:szCs w:val="28"/>
        </w:rPr>
        <w:t xml:space="preserve">Основной элемент инфраструктуры поддержки малого и среднего предпринимательства на территории сельского поселения </w:t>
      </w:r>
      <w:r w:rsidR="005811D4">
        <w:rPr>
          <w:b w:val="0"/>
          <w:szCs w:val="28"/>
        </w:rPr>
        <w:t>Коммунарский</w:t>
      </w:r>
      <w:r w:rsidR="00EE718D">
        <w:rPr>
          <w:b w:val="0"/>
          <w:szCs w:val="28"/>
        </w:rPr>
        <w:t xml:space="preserve"> муниципального района Красноярский</w:t>
      </w:r>
      <w:r w:rsidR="00FB4404">
        <w:rPr>
          <w:b w:val="0"/>
          <w:szCs w:val="28"/>
        </w:rPr>
        <w:t xml:space="preserve"> Самарской области</w:t>
      </w:r>
      <w:r w:rsidR="00EE718D">
        <w:rPr>
          <w:b w:val="0"/>
          <w:szCs w:val="28"/>
        </w:rPr>
        <w:t>является</w:t>
      </w:r>
      <w:r w:rsidR="0080505D">
        <w:rPr>
          <w:b w:val="0"/>
          <w:szCs w:val="28"/>
        </w:rPr>
        <w:t>оказание</w:t>
      </w:r>
      <w:r w:rsidRPr="0080505D">
        <w:rPr>
          <w:b w:val="0"/>
          <w:szCs w:val="28"/>
        </w:rPr>
        <w:t>содействи</w:t>
      </w:r>
      <w:r w:rsidR="0080505D">
        <w:rPr>
          <w:b w:val="0"/>
          <w:szCs w:val="28"/>
        </w:rPr>
        <w:t>я</w:t>
      </w:r>
      <w:r w:rsidR="00EE718D">
        <w:rPr>
          <w:b w:val="0"/>
          <w:szCs w:val="28"/>
        </w:rPr>
        <w:t>в развитии общественных объединений предпринимателей</w:t>
      </w:r>
      <w:r w:rsidR="005811D4">
        <w:rPr>
          <w:b w:val="0"/>
          <w:szCs w:val="28"/>
        </w:rPr>
        <w:t>.</w:t>
      </w:r>
    </w:p>
    <w:p w:rsidR="00A667A9" w:rsidRDefault="00A667A9" w:rsidP="00EE718D">
      <w:pPr>
        <w:pStyle w:val="1"/>
        <w:spacing w:line="240" w:lineRule="auto"/>
        <w:jc w:val="both"/>
        <w:rPr>
          <w:b w:val="0"/>
          <w:szCs w:val="28"/>
          <w:u w:val="single"/>
        </w:rPr>
      </w:pPr>
      <w:bookmarkStart w:id="5" w:name="sub_430"/>
    </w:p>
    <w:p w:rsidR="00A667A9" w:rsidRPr="0080505D" w:rsidRDefault="00A667A9" w:rsidP="00BF5894">
      <w:pPr>
        <w:pStyle w:val="1"/>
        <w:numPr>
          <w:ilvl w:val="0"/>
          <w:numId w:val="6"/>
        </w:numPr>
        <w:spacing w:line="240" w:lineRule="auto"/>
        <w:rPr>
          <w:szCs w:val="28"/>
        </w:rPr>
      </w:pPr>
      <w:r w:rsidRPr="0080505D">
        <w:rPr>
          <w:szCs w:val="28"/>
        </w:rPr>
        <w:t>Правовая, информационная и аналитическая поддержка СМСП</w:t>
      </w:r>
    </w:p>
    <w:p w:rsidR="00A667A9" w:rsidRDefault="00A667A9" w:rsidP="00A667A9">
      <w:pPr>
        <w:ind w:firstLine="720"/>
        <w:jc w:val="both"/>
        <w:rPr>
          <w:szCs w:val="28"/>
        </w:rPr>
      </w:pPr>
      <w:r>
        <w:rPr>
          <w:szCs w:val="28"/>
        </w:rPr>
        <w:t>Правовая, информационная и аналитическая поддержка СМСП осуществляется через проведение следующих мероприятий:</w:t>
      </w:r>
    </w:p>
    <w:p w:rsidR="00EE718D" w:rsidRDefault="005811D4" w:rsidP="00A667A9">
      <w:pPr>
        <w:ind w:firstLine="720"/>
        <w:jc w:val="both"/>
        <w:rPr>
          <w:szCs w:val="28"/>
        </w:rPr>
      </w:pPr>
      <w:r>
        <w:rPr>
          <w:szCs w:val="28"/>
        </w:rPr>
        <w:t>- о</w:t>
      </w:r>
      <w:r w:rsidR="00EE718D">
        <w:rPr>
          <w:szCs w:val="28"/>
        </w:rPr>
        <w:t>казание информационной, консультационной поддержки СМСП</w:t>
      </w:r>
      <w:r w:rsidR="00CC59B6">
        <w:rPr>
          <w:szCs w:val="28"/>
        </w:rPr>
        <w:t>;</w:t>
      </w:r>
    </w:p>
    <w:p w:rsidR="00A667A9" w:rsidRDefault="005811D4" w:rsidP="00A667A9">
      <w:pPr>
        <w:ind w:firstLine="720"/>
        <w:jc w:val="both"/>
        <w:rPr>
          <w:szCs w:val="28"/>
        </w:rPr>
      </w:pPr>
      <w:r>
        <w:rPr>
          <w:szCs w:val="28"/>
        </w:rPr>
        <w:t>- о</w:t>
      </w:r>
      <w:r w:rsidR="0080505D">
        <w:rPr>
          <w:szCs w:val="28"/>
        </w:rPr>
        <w:t xml:space="preserve">казание содействия </w:t>
      </w:r>
      <w:r w:rsidR="00EE718D">
        <w:rPr>
          <w:szCs w:val="28"/>
        </w:rPr>
        <w:t xml:space="preserve">для </w:t>
      </w:r>
      <w:r w:rsidR="0080505D">
        <w:rPr>
          <w:szCs w:val="28"/>
        </w:rPr>
        <w:t xml:space="preserve">участия в </w:t>
      </w:r>
      <w:r w:rsidR="00A667A9">
        <w:rPr>
          <w:szCs w:val="28"/>
        </w:rPr>
        <w:t>семинар</w:t>
      </w:r>
      <w:r w:rsidR="0080505D">
        <w:rPr>
          <w:szCs w:val="28"/>
        </w:rPr>
        <w:t>ах</w:t>
      </w:r>
      <w:r w:rsidR="00A667A9">
        <w:rPr>
          <w:szCs w:val="28"/>
        </w:rPr>
        <w:t xml:space="preserve">, </w:t>
      </w:r>
      <w:r w:rsidR="00EE718D">
        <w:rPr>
          <w:szCs w:val="28"/>
        </w:rPr>
        <w:t>конференциях</w:t>
      </w:r>
      <w:r w:rsidR="00A667A9">
        <w:rPr>
          <w:szCs w:val="28"/>
        </w:rPr>
        <w:t>, «круглых столов», форумов, встреч по актуальным вопросам предпринимательской деятельности;</w:t>
      </w:r>
    </w:p>
    <w:p w:rsidR="00A667A9" w:rsidRDefault="005811D4" w:rsidP="00A667A9">
      <w:pPr>
        <w:ind w:firstLine="720"/>
        <w:jc w:val="both"/>
        <w:rPr>
          <w:szCs w:val="28"/>
        </w:rPr>
      </w:pPr>
      <w:r>
        <w:rPr>
          <w:szCs w:val="28"/>
        </w:rPr>
        <w:t>- с</w:t>
      </w:r>
      <w:r w:rsidR="00EE718D">
        <w:rPr>
          <w:szCs w:val="28"/>
        </w:rPr>
        <w:t>вободного доступа СМСП к информации о свободных зданиях и помещениях муниципальной собственности, предлагаемых к сдаче в аренду СМСП, с обязательным размещениемна сайте администрации муниципального района Красноярский Самарской области в разделе «Поселения»;</w:t>
      </w:r>
    </w:p>
    <w:p w:rsidR="00A667A9" w:rsidRPr="00C61795" w:rsidRDefault="00A667A9" w:rsidP="00A667A9">
      <w:pPr>
        <w:ind w:firstLine="720"/>
        <w:jc w:val="both"/>
        <w:rPr>
          <w:szCs w:val="28"/>
        </w:rPr>
      </w:pPr>
    </w:p>
    <w:p w:rsidR="00A667A9" w:rsidRPr="00FB4404" w:rsidRDefault="00A667A9" w:rsidP="00BF5894">
      <w:pPr>
        <w:pStyle w:val="a9"/>
        <w:numPr>
          <w:ilvl w:val="0"/>
          <w:numId w:val="6"/>
        </w:numPr>
        <w:jc w:val="center"/>
        <w:rPr>
          <w:b/>
          <w:szCs w:val="28"/>
        </w:rPr>
      </w:pPr>
      <w:r w:rsidRPr="00FB4404">
        <w:rPr>
          <w:b/>
          <w:szCs w:val="28"/>
        </w:rPr>
        <w:t xml:space="preserve">Пропаганда предпринимательства. </w:t>
      </w:r>
    </w:p>
    <w:p w:rsidR="00A667A9" w:rsidRDefault="00A667A9" w:rsidP="00A667A9">
      <w:pPr>
        <w:pStyle w:val="1"/>
        <w:spacing w:line="240" w:lineRule="auto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Пропаганда предпринимательства, являясь одной из составляющих создания положительного имиджа предпринимательства, в рамках реализации Программы осуществляется путем проведения следующих мероприятий:</w:t>
      </w:r>
    </w:p>
    <w:p w:rsidR="00232D6E" w:rsidRDefault="005811D4" w:rsidP="00A667A9">
      <w:pPr>
        <w:ind w:firstLine="720"/>
        <w:jc w:val="both"/>
        <w:rPr>
          <w:szCs w:val="28"/>
        </w:rPr>
      </w:pPr>
      <w:r>
        <w:rPr>
          <w:szCs w:val="28"/>
        </w:rPr>
        <w:t>- о</w:t>
      </w:r>
      <w:r w:rsidR="00232D6E">
        <w:rPr>
          <w:szCs w:val="28"/>
        </w:rPr>
        <w:t xml:space="preserve">казание содействия </w:t>
      </w:r>
      <w:r w:rsidR="00CC59B6">
        <w:rPr>
          <w:szCs w:val="28"/>
        </w:rPr>
        <w:t xml:space="preserve">МАУ «Центр поддержки предпринимательства, туризма и реализации молодежной политики </w:t>
      </w:r>
      <w:r w:rsidR="00FB4404">
        <w:rPr>
          <w:szCs w:val="28"/>
        </w:rPr>
        <w:t>муниципального района</w:t>
      </w:r>
      <w:r w:rsidR="00CC59B6">
        <w:rPr>
          <w:szCs w:val="28"/>
        </w:rPr>
        <w:t xml:space="preserve"> Красноярский Самарской области» в проведении профессионального праздника</w:t>
      </w:r>
      <w:bookmarkStart w:id="6" w:name="sub_472"/>
      <w:r w:rsidR="00417C4B">
        <w:rPr>
          <w:szCs w:val="28"/>
        </w:rPr>
        <w:t xml:space="preserve"> «День российского предпринимательства» </w:t>
      </w:r>
      <w:r w:rsidR="00A72B20">
        <w:rPr>
          <w:szCs w:val="28"/>
        </w:rPr>
        <w:t xml:space="preserve">и мероприятий приуроченных </w:t>
      </w:r>
      <w:r w:rsidR="00CC59B6">
        <w:rPr>
          <w:szCs w:val="28"/>
        </w:rPr>
        <w:t>к празднику</w:t>
      </w:r>
      <w:r w:rsidR="00FB4404">
        <w:rPr>
          <w:szCs w:val="28"/>
        </w:rPr>
        <w:t>;</w:t>
      </w:r>
    </w:p>
    <w:p w:rsidR="00CC59B6" w:rsidRDefault="005811D4" w:rsidP="00CC59B6">
      <w:pPr>
        <w:ind w:firstLine="720"/>
        <w:jc w:val="both"/>
        <w:rPr>
          <w:szCs w:val="28"/>
        </w:rPr>
      </w:pPr>
      <w:r>
        <w:rPr>
          <w:szCs w:val="28"/>
        </w:rPr>
        <w:t>- о</w:t>
      </w:r>
      <w:r w:rsidR="00CC59B6">
        <w:rPr>
          <w:szCs w:val="28"/>
        </w:rPr>
        <w:t xml:space="preserve">казание содействия МАУ «Центр поддержки предпринимательства, туризма и реализации молодежной политики </w:t>
      </w:r>
      <w:r w:rsidR="00FB4404">
        <w:rPr>
          <w:szCs w:val="28"/>
        </w:rPr>
        <w:t>муниципального района Красноярский</w:t>
      </w:r>
      <w:r w:rsidR="00CC59B6">
        <w:rPr>
          <w:szCs w:val="28"/>
        </w:rPr>
        <w:t xml:space="preserve"> Самарской области» </w:t>
      </w:r>
      <w:r w:rsidR="003116A4">
        <w:rPr>
          <w:szCs w:val="28"/>
        </w:rPr>
        <w:t xml:space="preserve"> в участии </w:t>
      </w:r>
      <w:r w:rsidR="00A667A9">
        <w:rPr>
          <w:szCs w:val="28"/>
        </w:rPr>
        <w:t>ежегодного конкурса «Предприниматель года».</w:t>
      </w:r>
    </w:p>
    <w:p w:rsidR="00A667A9" w:rsidRDefault="00A667A9" w:rsidP="00A667A9">
      <w:pPr>
        <w:ind w:firstLine="720"/>
        <w:jc w:val="both"/>
        <w:rPr>
          <w:szCs w:val="28"/>
        </w:rPr>
      </w:pPr>
    </w:p>
    <w:bookmarkEnd w:id="6"/>
    <w:p w:rsidR="00A667A9" w:rsidRPr="00DA5656" w:rsidRDefault="00A667A9" w:rsidP="00BF5894">
      <w:pPr>
        <w:pStyle w:val="1"/>
        <w:numPr>
          <w:ilvl w:val="0"/>
          <w:numId w:val="6"/>
        </w:numPr>
        <w:spacing w:line="240" w:lineRule="auto"/>
        <w:rPr>
          <w:szCs w:val="28"/>
        </w:rPr>
      </w:pPr>
      <w:r w:rsidRPr="00DA5656">
        <w:rPr>
          <w:szCs w:val="28"/>
        </w:rPr>
        <w:lastRenderedPageBreak/>
        <w:t xml:space="preserve"> Имущественная поддержка малого и среднего предпринимательства</w:t>
      </w:r>
    </w:p>
    <w:bookmarkEnd w:id="5"/>
    <w:p w:rsidR="00A667A9" w:rsidRDefault="00A667A9" w:rsidP="00A667A9">
      <w:pPr>
        <w:ind w:firstLine="720"/>
        <w:jc w:val="both"/>
        <w:rPr>
          <w:szCs w:val="28"/>
        </w:rPr>
      </w:pPr>
      <w:r>
        <w:rPr>
          <w:szCs w:val="28"/>
        </w:rPr>
        <w:t>Основной целью этих мероприятий является обеспечение имущественной поддержки СМСП путем предоставления в аренду муниципального недвижимого имущества.</w:t>
      </w:r>
    </w:p>
    <w:p w:rsidR="00A667A9" w:rsidRDefault="00A667A9" w:rsidP="00A667A9">
      <w:pPr>
        <w:ind w:firstLine="720"/>
        <w:jc w:val="both"/>
        <w:rPr>
          <w:szCs w:val="28"/>
        </w:rPr>
      </w:pPr>
      <w:r>
        <w:rPr>
          <w:szCs w:val="28"/>
        </w:rPr>
        <w:t xml:space="preserve">Оказание имущественной поддержки СМСП и организациям, образующим инфраструктуру поддержки малого и среднего предпринимательства, в соответствии с </w:t>
      </w:r>
      <w:hyperlink r:id="rId7" w:history="1">
        <w:r w:rsidRPr="00291D8D">
          <w:rPr>
            <w:rStyle w:val="a4"/>
            <w:b w:val="0"/>
            <w:szCs w:val="28"/>
          </w:rPr>
          <w:t>Федеральным законом</w:t>
        </w:r>
      </w:hyperlink>
      <w:r>
        <w:rPr>
          <w:szCs w:val="28"/>
        </w:rPr>
        <w:t xml:space="preserve"> № 209-ФЗ  осуществляется муниципальным казенным учреждением Комитет по управлению муниципальной собственностью муниципального района Красноярский Самарской области в виде передачи во владение и (или) пользование на возмездной основе, безвозмездной основе  или на льготных условиях муниципального имущества </w:t>
      </w:r>
      <w:r w:rsidRPr="00BD2382">
        <w:rPr>
          <w:szCs w:val="28"/>
        </w:rPr>
        <w:t xml:space="preserve">сельского поселения </w:t>
      </w:r>
      <w:r w:rsidR="005811D4">
        <w:rPr>
          <w:szCs w:val="28"/>
        </w:rPr>
        <w:t>Коммунарский</w:t>
      </w:r>
      <w:r>
        <w:rPr>
          <w:szCs w:val="28"/>
        </w:rPr>
        <w:t xml:space="preserve"> муниципального района Красноярский, включенного в утвержденный в установленном законодательством порядке перечень муниципального имущества муниципального района Красноярский, предназначенного для передачи     во владение и (или) пользование СМСП и организациям, образующим инфраструктуру поддержки малого и среднего предпринимательства (далее </w:t>
      </w:r>
      <w:r w:rsidR="00A20E34">
        <w:rPr>
          <w:szCs w:val="28"/>
        </w:rPr>
        <w:t>–</w:t>
      </w:r>
      <w:r>
        <w:rPr>
          <w:szCs w:val="28"/>
        </w:rPr>
        <w:t xml:space="preserve"> Перечень). При этом указанное имущество должно использоваться по целевому назначению.</w:t>
      </w:r>
    </w:p>
    <w:p w:rsidR="00A667A9" w:rsidRDefault="00A667A9" w:rsidP="00A667A9">
      <w:pPr>
        <w:ind w:firstLine="720"/>
        <w:jc w:val="both"/>
        <w:rPr>
          <w:szCs w:val="28"/>
        </w:rPr>
      </w:pPr>
      <w:r>
        <w:rPr>
          <w:szCs w:val="28"/>
        </w:rPr>
        <w:t>Передача во владение и (или) пользование муниципального имущества   на возмездной основе, безвозмездной основе или на льготных условиях осуществляется в соответствии с действующим законодательством Российской Федерации.</w:t>
      </w:r>
    </w:p>
    <w:p w:rsidR="005811D4" w:rsidRDefault="005811D4" w:rsidP="00A667A9">
      <w:pPr>
        <w:ind w:firstLine="720"/>
        <w:jc w:val="both"/>
        <w:rPr>
          <w:szCs w:val="28"/>
        </w:rPr>
      </w:pPr>
      <w:r>
        <w:rPr>
          <w:szCs w:val="28"/>
        </w:rPr>
        <w:t xml:space="preserve">Важное значение имеет обеспечение свободного доступа СМСП к информации о свободных зданиях и помещениях муниципальной собственности, предлагаемых к сдаче в аренду СМСП, об объектах, не завершенных строительством, предлагаемых к продаже, с </w:t>
      </w:r>
      <w:r w:rsidR="00B826C9">
        <w:rPr>
          <w:szCs w:val="28"/>
        </w:rPr>
        <w:t>обязательным</w:t>
      </w:r>
      <w:r>
        <w:rPr>
          <w:szCs w:val="28"/>
        </w:rPr>
        <w:t xml:space="preserve"> размещением вышеуказанной информации в сети Интернет.</w:t>
      </w:r>
    </w:p>
    <w:p w:rsidR="00A667A9" w:rsidRDefault="00A667A9" w:rsidP="00A667A9">
      <w:pPr>
        <w:ind w:firstLine="720"/>
        <w:jc w:val="both"/>
        <w:rPr>
          <w:szCs w:val="28"/>
        </w:rPr>
      </w:pPr>
    </w:p>
    <w:p w:rsidR="00A20E34" w:rsidRPr="00EB21D6" w:rsidRDefault="00A20E34" w:rsidP="00BF5894">
      <w:pPr>
        <w:pStyle w:val="1"/>
        <w:numPr>
          <w:ilvl w:val="0"/>
          <w:numId w:val="7"/>
        </w:numPr>
        <w:spacing w:line="240" w:lineRule="auto"/>
        <w:contextualSpacing/>
        <w:jc w:val="left"/>
        <w:rPr>
          <w:szCs w:val="28"/>
        </w:rPr>
      </w:pPr>
      <w:r w:rsidRPr="00EB21D6">
        <w:rPr>
          <w:szCs w:val="28"/>
        </w:rPr>
        <w:t>Обоснование ресурсного обеспечения Программы</w:t>
      </w:r>
    </w:p>
    <w:p w:rsidR="00A20E34" w:rsidRDefault="00A20E34" w:rsidP="00A20E34">
      <w:pPr>
        <w:contextualSpacing/>
        <w:rPr>
          <w:szCs w:val="28"/>
        </w:rPr>
      </w:pPr>
    </w:p>
    <w:p w:rsidR="00A20E34" w:rsidRDefault="00986217" w:rsidP="00FB4404">
      <w:pPr>
        <w:contextualSpacing/>
        <w:jc w:val="both"/>
        <w:rPr>
          <w:szCs w:val="28"/>
        </w:rPr>
      </w:pPr>
      <w:r w:rsidRPr="00986217">
        <w:rPr>
          <w:szCs w:val="28"/>
        </w:rPr>
        <w:t>Система финансового обеспечения реализации мероприятий</w:t>
      </w:r>
      <w:r>
        <w:rPr>
          <w:szCs w:val="28"/>
        </w:rPr>
        <w:t xml:space="preserve"> основывается на принципах и нормах действующего законодательства. </w:t>
      </w:r>
      <w:r w:rsidR="00A20E34">
        <w:rPr>
          <w:szCs w:val="28"/>
        </w:rPr>
        <w:t>Программы основывается на принципах и нормах действующего законодательства.</w:t>
      </w:r>
    </w:p>
    <w:p w:rsidR="00A20E34" w:rsidRPr="00C61795" w:rsidRDefault="00A20E34" w:rsidP="00A20E34">
      <w:pPr>
        <w:ind w:firstLine="720"/>
        <w:jc w:val="both"/>
        <w:rPr>
          <w:szCs w:val="28"/>
        </w:rPr>
      </w:pPr>
      <w:r w:rsidRPr="00C61795">
        <w:rPr>
          <w:szCs w:val="28"/>
        </w:rPr>
        <w:t>Объемы и источники финансирования мероприятий Программы:</w:t>
      </w:r>
    </w:p>
    <w:p w:rsidR="00A20E34" w:rsidRPr="00C61795" w:rsidRDefault="00A20E34" w:rsidP="00986217">
      <w:pPr>
        <w:jc w:val="both"/>
        <w:rPr>
          <w:szCs w:val="28"/>
        </w:rPr>
      </w:pPr>
      <w:r>
        <w:rPr>
          <w:szCs w:val="28"/>
        </w:rPr>
        <w:t xml:space="preserve">средства местного бюджета – </w:t>
      </w:r>
      <w:r w:rsidR="00986217">
        <w:rPr>
          <w:szCs w:val="28"/>
        </w:rPr>
        <w:t>15</w:t>
      </w:r>
      <w:r w:rsidRPr="00C61795">
        <w:rPr>
          <w:szCs w:val="28"/>
        </w:rPr>
        <w:t>,0 тыс. рублей;</w:t>
      </w:r>
    </w:p>
    <w:p w:rsidR="00A20E34" w:rsidRPr="00C61795" w:rsidRDefault="00B826C9" w:rsidP="00A20E34">
      <w:pPr>
        <w:pStyle w:val="a6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2020</w:t>
      </w:r>
      <w:r w:rsidR="00A20E34" w:rsidRPr="00C61795">
        <w:rPr>
          <w:rFonts w:ascii="Times New Roman" w:hAnsi="Times New Roman" w:cs="Times New Roman"/>
          <w:sz w:val="28"/>
          <w:szCs w:val="28"/>
        </w:rPr>
        <w:t xml:space="preserve"> году – 5,0 тыс. рублей,</w:t>
      </w:r>
    </w:p>
    <w:p w:rsidR="00A20E34" w:rsidRPr="00C61795" w:rsidRDefault="00B826C9" w:rsidP="00A20E34">
      <w:pPr>
        <w:pStyle w:val="a6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2021</w:t>
      </w:r>
      <w:r w:rsidR="00A20E34" w:rsidRPr="00C61795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986217">
        <w:rPr>
          <w:rFonts w:ascii="Times New Roman" w:hAnsi="Times New Roman" w:cs="Times New Roman"/>
          <w:sz w:val="28"/>
          <w:szCs w:val="28"/>
        </w:rPr>
        <w:t>5,0</w:t>
      </w:r>
      <w:r w:rsidR="00A20E34" w:rsidRPr="00C61795">
        <w:rPr>
          <w:rFonts w:ascii="Times New Roman" w:hAnsi="Times New Roman" w:cs="Times New Roman"/>
          <w:sz w:val="28"/>
          <w:szCs w:val="28"/>
        </w:rPr>
        <w:t xml:space="preserve"> тыс. рублей </w:t>
      </w:r>
    </w:p>
    <w:p w:rsidR="00A20E34" w:rsidRDefault="00B826C9" w:rsidP="00A20E34">
      <w:pPr>
        <w:pStyle w:val="a6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2022</w:t>
      </w:r>
      <w:r w:rsidR="00A20E34" w:rsidRPr="00C61795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986217">
        <w:rPr>
          <w:rFonts w:ascii="Times New Roman" w:hAnsi="Times New Roman" w:cs="Times New Roman"/>
          <w:sz w:val="28"/>
          <w:szCs w:val="28"/>
        </w:rPr>
        <w:t>5,0</w:t>
      </w:r>
      <w:r w:rsidR="00A20E34" w:rsidRPr="00C6179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20E34" w:rsidRDefault="00A20E34" w:rsidP="00A20E34">
      <w:pPr>
        <w:pStyle w:val="1"/>
        <w:tabs>
          <w:tab w:val="left" w:pos="7125"/>
        </w:tabs>
        <w:spacing w:line="240" w:lineRule="auto"/>
        <w:rPr>
          <w:b w:val="0"/>
          <w:szCs w:val="28"/>
        </w:rPr>
      </w:pPr>
    </w:p>
    <w:p w:rsidR="00A20E34" w:rsidRPr="00EB21D6" w:rsidRDefault="00A20E34" w:rsidP="003503B3">
      <w:pPr>
        <w:pStyle w:val="1"/>
        <w:numPr>
          <w:ilvl w:val="0"/>
          <w:numId w:val="7"/>
        </w:numPr>
        <w:tabs>
          <w:tab w:val="left" w:pos="7125"/>
        </w:tabs>
        <w:spacing w:line="240" w:lineRule="auto"/>
        <w:rPr>
          <w:szCs w:val="28"/>
        </w:rPr>
      </w:pPr>
      <w:r w:rsidRPr="00EB21D6">
        <w:rPr>
          <w:szCs w:val="28"/>
        </w:rPr>
        <w:t xml:space="preserve"> Механизм реализации Программы</w:t>
      </w:r>
    </w:p>
    <w:p w:rsidR="00A20E34" w:rsidRDefault="00A20E34" w:rsidP="00A20E34">
      <w:pPr>
        <w:ind w:firstLine="720"/>
        <w:jc w:val="both"/>
        <w:outlineLvl w:val="1"/>
        <w:rPr>
          <w:szCs w:val="28"/>
        </w:rPr>
      </w:pPr>
      <w:r>
        <w:rPr>
          <w:szCs w:val="28"/>
        </w:rPr>
        <w:t xml:space="preserve">Общее руководство и </w:t>
      </w:r>
      <w:proofErr w:type="gramStart"/>
      <w:r>
        <w:rPr>
          <w:szCs w:val="28"/>
        </w:rPr>
        <w:t>контроль  за</w:t>
      </w:r>
      <w:proofErr w:type="gramEnd"/>
      <w:r>
        <w:rPr>
          <w:szCs w:val="28"/>
        </w:rPr>
        <w:t xml:space="preserve"> ходом реализации Программы осуществляет администрации </w:t>
      </w:r>
      <w:r w:rsidRPr="00BD2382">
        <w:rPr>
          <w:szCs w:val="28"/>
        </w:rPr>
        <w:t xml:space="preserve">сельского поселения </w:t>
      </w:r>
      <w:r w:rsidR="005811D4">
        <w:rPr>
          <w:szCs w:val="28"/>
        </w:rPr>
        <w:t>Коммунарский</w:t>
      </w:r>
      <w:r>
        <w:rPr>
          <w:szCs w:val="28"/>
        </w:rPr>
        <w:t xml:space="preserve"> муниципального района Красноярский</w:t>
      </w:r>
      <w:r w:rsidR="00FB4404">
        <w:rPr>
          <w:szCs w:val="28"/>
        </w:rPr>
        <w:t xml:space="preserve"> Самарской области</w:t>
      </w:r>
      <w:r>
        <w:rPr>
          <w:szCs w:val="28"/>
        </w:rPr>
        <w:t>.</w:t>
      </w:r>
    </w:p>
    <w:p w:rsidR="00A20E34" w:rsidRDefault="00A20E34" w:rsidP="00A20E34">
      <w:pPr>
        <w:jc w:val="both"/>
        <w:rPr>
          <w:szCs w:val="28"/>
        </w:rPr>
      </w:pPr>
      <w:r>
        <w:rPr>
          <w:color w:val="000000"/>
          <w:spacing w:val="-2"/>
          <w:szCs w:val="28"/>
        </w:rPr>
        <w:t xml:space="preserve">     Исполнители </w:t>
      </w:r>
      <w:proofErr w:type="gramStart"/>
      <w:r>
        <w:rPr>
          <w:color w:val="000000"/>
          <w:spacing w:val="-2"/>
          <w:szCs w:val="28"/>
        </w:rPr>
        <w:t xml:space="preserve">Программы  </w:t>
      </w:r>
      <w:r>
        <w:rPr>
          <w:szCs w:val="28"/>
        </w:rPr>
        <w:t>ежегодно</w:t>
      </w:r>
      <w:proofErr w:type="gramEnd"/>
      <w:r>
        <w:rPr>
          <w:szCs w:val="28"/>
        </w:rPr>
        <w:t xml:space="preserve"> в срок до  1 апреля года, следующего за отчетным, предоставляют информацию о реализации  мероприятий Программы за отчетный год.</w:t>
      </w:r>
    </w:p>
    <w:p w:rsidR="00A20E34" w:rsidRDefault="00A20E34" w:rsidP="00A20E34">
      <w:pPr>
        <w:pStyle w:val="1"/>
        <w:spacing w:line="240" w:lineRule="auto"/>
        <w:rPr>
          <w:b w:val="0"/>
          <w:szCs w:val="28"/>
        </w:rPr>
      </w:pPr>
    </w:p>
    <w:p w:rsidR="00A20E34" w:rsidRDefault="00A20E34" w:rsidP="003503B3">
      <w:pPr>
        <w:pStyle w:val="1"/>
        <w:numPr>
          <w:ilvl w:val="0"/>
          <w:numId w:val="7"/>
        </w:numPr>
        <w:spacing w:line="240" w:lineRule="auto"/>
        <w:rPr>
          <w:szCs w:val="28"/>
        </w:rPr>
      </w:pPr>
      <w:r w:rsidRPr="002A063E">
        <w:rPr>
          <w:szCs w:val="28"/>
        </w:rPr>
        <w:t>Методика оценки эффективности реализации Программы</w:t>
      </w:r>
    </w:p>
    <w:p w:rsidR="00A20E34" w:rsidRPr="000424AE" w:rsidRDefault="00A20E34" w:rsidP="00A20E34"/>
    <w:p w:rsidR="00A20E34" w:rsidRDefault="00A20E34" w:rsidP="00A20E34">
      <w:pPr>
        <w:ind w:firstLine="720"/>
        <w:jc w:val="both"/>
        <w:rPr>
          <w:szCs w:val="28"/>
        </w:rPr>
      </w:pPr>
      <w:r>
        <w:rPr>
          <w:szCs w:val="28"/>
        </w:rPr>
        <w:t>Оценка эффективности реализации Программы осуществляется администраци</w:t>
      </w:r>
      <w:r w:rsidR="005811D4">
        <w:rPr>
          <w:szCs w:val="28"/>
        </w:rPr>
        <w:t>ей</w:t>
      </w:r>
      <w:r w:rsidRPr="00BD2382">
        <w:rPr>
          <w:szCs w:val="28"/>
        </w:rPr>
        <w:t xml:space="preserve">сельского поселения </w:t>
      </w:r>
      <w:r w:rsidR="005811D4">
        <w:rPr>
          <w:szCs w:val="28"/>
        </w:rPr>
        <w:t>Коммунарский</w:t>
      </w:r>
      <w:r>
        <w:rPr>
          <w:szCs w:val="28"/>
        </w:rPr>
        <w:t xml:space="preserve"> муниципального района Красноярский</w:t>
      </w:r>
      <w:r w:rsidR="009A2C8D">
        <w:rPr>
          <w:szCs w:val="28"/>
        </w:rPr>
        <w:t xml:space="preserve"> С</w:t>
      </w:r>
      <w:r w:rsidR="00FB4404">
        <w:rPr>
          <w:szCs w:val="28"/>
        </w:rPr>
        <w:t>амарс</w:t>
      </w:r>
      <w:r w:rsidR="009A2C8D">
        <w:rPr>
          <w:szCs w:val="28"/>
        </w:rPr>
        <w:t>кой области</w:t>
      </w:r>
      <w:r>
        <w:rPr>
          <w:szCs w:val="28"/>
        </w:rPr>
        <w:t xml:space="preserve"> путем установления степени достижения ожидаемых </w:t>
      </w:r>
      <w:proofErr w:type="gramStart"/>
      <w:r>
        <w:rPr>
          <w:szCs w:val="28"/>
        </w:rPr>
        <w:t>результатов,  а</w:t>
      </w:r>
      <w:proofErr w:type="gramEnd"/>
      <w:r>
        <w:rPr>
          <w:szCs w:val="28"/>
        </w:rPr>
        <w:t xml:space="preserve"> также путем сравнения текущих значений показателей (индикаторов)  с их целевыми значениями.</w:t>
      </w:r>
    </w:p>
    <w:p w:rsidR="00A20E34" w:rsidRDefault="00A20E34" w:rsidP="00A20E34">
      <w:pPr>
        <w:ind w:firstLine="720"/>
        <w:jc w:val="both"/>
        <w:rPr>
          <w:szCs w:val="28"/>
        </w:rPr>
      </w:pPr>
      <w:r>
        <w:rPr>
          <w:szCs w:val="28"/>
        </w:rPr>
        <w:t>Эффективность реализации Программы с учетом финансирования оценивается путем соотнесения степени достижения основных целевых показателей (индикаторов) Программы с уровнем ее финансирования с начала реализации. Комплексный показатель эффективности реализации Программы рассчитывается        по формуле</w:t>
      </w:r>
    </w:p>
    <w:p w:rsidR="00A20E34" w:rsidRDefault="00A20E34" w:rsidP="00A20E34">
      <w:pPr>
        <w:shd w:val="clear" w:color="auto" w:fill="FFFFFF"/>
        <w:ind w:right="-91" w:firstLine="708"/>
        <w:jc w:val="both"/>
        <w:rPr>
          <w:color w:val="000000"/>
          <w:spacing w:val="-2"/>
          <w:szCs w:val="28"/>
        </w:rPr>
      </w:pPr>
      <w:r w:rsidRPr="00F6598D">
        <w:rPr>
          <w:color w:val="000000"/>
          <w:spacing w:val="-2"/>
          <w:position w:val="-58"/>
          <w:szCs w:val="28"/>
        </w:rPr>
        <w:object w:dxaOrig="2460" w:dyaOrig="1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.75pt;height:69pt" o:ole="" fillcolor="window">
            <v:imagedata r:id="rId8" o:title=""/>
          </v:shape>
          <o:OLEObject Type="Embed" ProgID="Equation.3" ShapeID="_x0000_i1025" DrawAspect="Content" ObjectID="_1635766327" r:id="rId9"/>
        </w:object>
      </w:r>
      <w:r>
        <w:rPr>
          <w:color w:val="000000"/>
          <w:spacing w:val="-2"/>
          <w:szCs w:val="28"/>
        </w:rPr>
        <w:t>,</w:t>
      </w:r>
    </w:p>
    <w:p w:rsidR="00A20E34" w:rsidRDefault="00A20E34" w:rsidP="00A20E34">
      <w:pPr>
        <w:shd w:val="clear" w:color="auto" w:fill="FFFFFF"/>
        <w:ind w:right="-91"/>
        <w:jc w:val="both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где</w:t>
      </w:r>
      <w:r>
        <w:rPr>
          <w:color w:val="000000"/>
          <w:spacing w:val="-2"/>
          <w:szCs w:val="28"/>
        </w:rPr>
        <w:tab/>
      </w:r>
      <w:r w:rsidRPr="00F6598D">
        <w:rPr>
          <w:color w:val="000000"/>
          <w:spacing w:val="-2"/>
          <w:szCs w:val="28"/>
        </w:rPr>
        <w:object w:dxaOrig="360" w:dyaOrig="360">
          <v:shape id="_x0000_i1026" type="#_x0000_t75" style="width:18pt;height:18pt" o:ole="">
            <v:imagedata r:id="rId10" o:title=""/>
          </v:shape>
          <o:OLEObject Type="Embed" ProgID="Equation.3" ShapeID="_x0000_i1026" DrawAspect="Content" ObjectID="_1635766328" r:id="rId11"/>
        </w:object>
      </w:r>
      <w:r>
        <w:rPr>
          <w:color w:val="000000"/>
          <w:spacing w:val="-2"/>
          <w:szCs w:val="28"/>
        </w:rPr>
        <w:tab/>
        <w:t>– общее число целевых показателей (индикаторов);</w:t>
      </w:r>
    </w:p>
    <w:p w:rsidR="00A20E34" w:rsidRDefault="00A20E34" w:rsidP="00A20E34">
      <w:pPr>
        <w:shd w:val="clear" w:color="auto" w:fill="FFFFFF"/>
        <w:ind w:right="-91" w:firstLine="708"/>
        <w:jc w:val="both"/>
        <w:rPr>
          <w:color w:val="000000"/>
          <w:spacing w:val="-2"/>
          <w:szCs w:val="28"/>
        </w:rPr>
      </w:pPr>
      <w:r w:rsidRPr="00F6598D">
        <w:rPr>
          <w:color w:val="000000"/>
          <w:spacing w:val="-2"/>
          <w:position w:val="-12"/>
          <w:szCs w:val="28"/>
        </w:rPr>
        <w:object w:dxaOrig="639" w:dyaOrig="380">
          <v:shape id="_x0000_i1027" type="#_x0000_t75" style="width:32.25pt;height:18.75pt" o:ole="">
            <v:imagedata r:id="rId12" o:title=""/>
          </v:shape>
          <o:OLEObject Type="Embed" ProgID="Equation.3" ShapeID="_x0000_i1027" DrawAspect="Content" ObjectID="_1635766329" r:id="rId13"/>
        </w:object>
      </w:r>
      <w:r>
        <w:rPr>
          <w:color w:val="000000"/>
          <w:spacing w:val="-2"/>
          <w:szCs w:val="28"/>
        </w:rPr>
        <w:t>- плановое значение n-</w:t>
      </w:r>
      <w:proofErr w:type="spellStart"/>
      <w:r>
        <w:rPr>
          <w:color w:val="000000"/>
          <w:spacing w:val="-2"/>
          <w:szCs w:val="28"/>
        </w:rPr>
        <w:t>го</w:t>
      </w:r>
      <w:proofErr w:type="spellEnd"/>
      <w:r>
        <w:rPr>
          <w:color w:val="000000"/>
          <w:spacing w:val="-2"/>
          <w:szCs w:val="28"/>
        </w:rPr>
        <w:t xml:space="preserve"> целевого показателя (индикатора);</w:t>
      </w:r>
    </w:p>
    <w:p w:rsidR="00A20E34" w:rsidRDefault="00A20E34" w:rsidP="00A20E34">
      <w:pPr>
        <w:shd w:val="clear" w:color="auto" w:fill="FFFFFF"/>
        <w:ind w:right="-91" w:firstLine="708"/>
        <w:jc w:val="both"/>
        <w:rPr>
          <w:color w:val="000000"/>
          <w:spacing w:val="-2"/>
          <w:szCs w:val="28"/>
        </w:rPr>
      </w:pPr>
      <w:r w:rsidRPr="00F6598D">
        <w:rPr>
          <w:color w:val="000000"/>
          <w:spacing w:val="-2"/>
          <w:position w:val="-12"/>
          <w:szCs w:val="28"/>
        </w:rPr>
        <w:object w:dxaOrig="540" w:dyaOrig="380">
          <v:shape id="_x0000_i1028" type="#_x0000_t75" style="width:27pt;height:18.75pt" o:ole="">
            <v:imagedata r:id="rId14" o:title=""/>
          </v:shape>
          <o:OLEObject Type="Embed" ProgID="Equation.3" ShapeID="_x0000_i1028" DrawAspect="Content" ObjectID="_1635766330" r:id="rId15"/>
        </w:object>
      </w:r>
      <w:r>
        <w:rPr>
          <w:color w:val="000000"/>
          <w:spacing w:val="-2"/>
          <w:szCs w:val="28"/>
        </w:rPr>
        <w:tab/>
        <w:t>- текущее значение n-</w:t>
      </w:r>
      <w:proofErr w:type="spellStart"/>
      <w:r>
        <w:rPr>
          <w:color w:val="000000"/>
          <w:spacing w:val="-2"/>
          <w:szCs w:val="28"/>
        </w:rPr>
        <w:t>го</w:t>
      </w:r>
      <w:proofErr w:type="spellEnd"/>
      <w:r>
        <w:rPr>
          <w:color w:val="000000"/>
          <w:spacing w:val="-2"/>
          <w:szCs w:val="28"/>
        </w:rPr>
        <w:t xml:space="preserve"> целевого показателя (индикатора);</w:t>
      </w:r>
    </w:p>
    <w:p w:rsidR="00A20E34" w:rsidRDefault="00A20E34" w:rsidP="00A20E34">
      <w:pPr>
        <w:shd w:val="clear" w:color="auto" w:fill="FFFFFF"/>
        <w:ind w:right="-91" w:firstLine="708"/>
        <w:jc w:val="both"/>
        <w:rPr>
          <w:color w:val="000000"/>
          <w:spacing w:val="-2"/>
          <w:szCs w:val="28"/>
        </w:rPr>
      </w:pPr>
      <w:r w:rsidRPr="00F6598D">
        <w:rPr>
          <w:color w:val="000000"/>
          <w:spacing w:val="-2"/>
          <w:position w:val="-4"/>
          <w:szCs w:val="28"/>
        </w:rPr>
        <w:object w:dxaOrig="620" w:dyaOrig="300">
          <v:shape id="_x0000_i1029" type="#_x0000_t75" style="width:30.75pt;height:15pt" o:ole="">
            <v:imagedata r:id="rId16" o:title=""/>
          </v:shape>
          <o:OLEObject Type="Embed" ProgID="Equation.3" ShapeID="_x0000_i1029" DrawAspect="Content" ObjectID="_1635766331" r:id="rId17"/>
        </w:object>
      </w:r>
      <w:r>
        <w:rPr>
          <w:color w:val="000000"/>
          <w:spacing w:val="-2"/>
          <w:szCs w:val="28"/>
        </w:rPr>
        <w:t>- плановая сумма финансирования по Программе;</w:t>
      </w:r>
    </w:p>
    <w:p w:rsidR="00A20E34" w:rsidRDefault="00A20E34" w:rsidP="00A20E34">
      <w:pPr>
        <w:shd w:val="clear" w:color="auto" w:fill="FFFFFF"/>
        <w:ind w:right="-91" w:firstLine="708"/>
        <w:jc w:val="both"/>
        <w:rPr>
          <w:color w:val="000000"/>
          <w:spacing w:val="-2"/>
          <w:szCs w:val="28"/>
        </w:rPr>
      </w:pPr>
      <w:r w:rsidRPr="00F6598D">
        <w:rPr>
          <w:color w:val="000000"/>
          <w:spacing w:val="-2"/>
          <w:position w:val="-4"/>
          <w:szCs w:val="28"/>
        </w:rPr>
        <w:object w:dxaOrig="520" w:dyaOrig="300">
          <v:shape id="_x0000_i1030" type="#_x0000_t75" style="width:26.25pt;height:15pt" o:ole="">
            <v:imagedata r:id="rId18" o:title=""/>
          </v:shape>
          <o:OLEObject Type="Embed" ProgID="Equation.3" ShapeID="_x0000_i1030" DrawAspect="Content" ObjectID="_1635766332" r:id="rId19"/>
        </w:object>
      </w:r>
      <w:r>
        <w:rPr>
          <w:color w:val="000000"/>
          <w:spacing w:val="-2"/>
          <w:szCs w:val="28"/>
        </w:rPr>
        <w:tab/>
        <w:t>- сумма финансирования (расходов) на текущую дату.</w:t>
      </w:r>
    </w:p>
    <w:p w:rsidR="00A20E34" w:rsidRDefault="00A20E34" w:rsidP="00A20E34">
      <w:pPr>
        <w:ind w:firstLine="720"/>
        <w:jc w:val="both"/>
        <w:rPr>
          <w:szCs w:val="28"/>
        </w:rPr>
      </w:pPr>
      <w:r>
        <w:rPr>
          <w:szCs w:val="28"/>
        </w:rPr>
        <w:t>Оценка эффективности реализации Программы осуществляется ежегодно в течение всего срока реализации Программы.</w:t>
      </w:r>
    </w:p>
    <w:p w:rsidR="00A20E34" w:rsidRDefault="00A20E34" w:rsidP="00A20E34">
      <w:pPr>
        <w:ind w:firstLine="720"/>
        <w:jc w:val="both"/>
        <w:rPr>
          <w:bCs/>
          <w:color w:val="000000"/>
          <w:szCs w:val="28"/>
        </w:rPr>
      </w:pPr>
      <w:r>
        <w:rPr>
          <w:szCs w:val="28"/>
        </w:rPr>
        <w:t>При значении комплексного показателя эффективности реализации Программы (R), равном 100 и более процентов, эффективность реализации Программы признается высокой, при значении 80% и менее - низкой.</w:t>
      </w:r>
    </w:p>
    <w:p w:rsidR="00CF7A5E" w:rsidRPr="00240ADF" w:rsidRDefault="00CF7A5E" w:rsidP="00C61795">
      <w:pPr>
        <w:ind w:firstLine="540"/>
        <w:jc w:val="both"/>
        <w:rPr>
          <w:szCs w:val="28"/>
        </w:rPr>
      </w:pPr>
    </w:p>
    <w:p w:rsidR="00CF7A5E" w:rsidRPr="00FE56EC" w:rsidRDefault="00CF7A5E" w:rsidP="003503B3">
      <w:pPr>
        <w:pStyle w:val="a9"/>
        <w:numPr>
          <w:ilvl w:val="0"/>
          <w:numId w:val="7"/>
        </w:numPr>
        <w:spacing w:before="100" w:beforeAutospacing="1" w:after="100" w:afterAutospacing="1"/>
        <w:jc w:val="center"/>
        <w:rPr>
          <w:b/>
          <w:szCs w:val="28"/>
        </w:rPr>
      </w:pPr>
      <w:r w:rsidRPr="00FE56EC">
        <w:rPr>
          <w:b/>
          <w:szCs w:val="28"/>
        </w:rPr>
        <w:t>Сроки рассмотрения обращений субъектов малого и среднего предпринимательства за оказанием поддержки</w:t>
      </w:r>
    </w:p>
    <w:p w:rsidR="00CF7A5E" w:rsidRDefault="00CF7A5E" w:rsidP="0055335E">
      <w:pPr>
        <w:spacing w:before="100" w:beforeAutospacing="1" w:after="100" w:afterAutospacing="1"/>
        <w:ind w:firstLine="720"/>
        <w:contextualSpacing/>
        <w:jc w:val="both"/>
        <w:rPr>
          <w:bCs/>
          <w:color w:val="000000"/>
          <w:szCs w:val="28"/>
        </w:rPr>
      </w:pPr>
      <w:r>
        <w:rPr>
          <w:szCs w:val="28"/>
        </w:rPr>
        <w:lastRenderedPageBreak/>
        <w:t>Срок рассмотрения обращений субъектов малого и среднего предпринимательства составляет 30 дней с момента обращения. Каждый субъект малого и среднего предпринимательства должен быть проинформирован о решении, принятом по такому обращению, в течение                  5 дней со дня его принятия.</w:t>
      </w:r>
    </w:p>
    <w:p w:rsidR="00CF7A5E" w:rsidRDefault="00CF7A5E" w:rsidP="00CF7A5E">
      <w:pPr>
        <w:ind w:left="4332" w:firstLine="720"/>
        <w:jc w:val="center"/>
        <w:textAlignment w:val="top"/>
        <w:outlineLvl w:val="3"/>
        <w:rPr>
          <w:bCs/>
          <w:color w:val="000000"/>
          <w:szCs w:val="28"/>
        </w:rPr>
        <w:sectPr w:rsidR="00CF7A5E" w:rsidSect="00CC59B6">
          <w:pgSz w:w="11906" w:h="16838" w:code="9"/>
          <w:pgMar w:top="1560" w:right="1416" w:bottom="1418" w:left="1418" w:header="720" w:footer="720" w:gutter="0"/>
          <w:cols w:space="720"/>
        </w:sectPr>
      </w:pPr>
    </w:p>
    <w:p w:rsidR="00CF7A5E" w:rsidRDefault="009C5401" w:rsidP="009A2C8D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</w:t>
      </w:r>
      <w:r w:rsidR="00CF7A5E">
        <w:rPr>
          <w:sz w:val="22"/>
          <w:szCs w:val="22"/>
        </w:rPr>
        <w:t xml:space="preserve">     Приложение 1</w:t>
      </w:r>
    </w:p>
    <w:p w:rsidR="00CF7A5E" w:rsidRDefault="009C5401" w:rsidP="009A2C8D">
      <w:pPr>
        <w:pStyle w:val="ConsPlusNormal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</w:t>
      </w:r>
      <w:r w:rsidR="00CF7A5E">
        <w:rPr>
          <w:rFonts w:ascii="Times New Roman" w:hAnsi="Times New Roman" w:cs="Times New Roman"/>
          <w:sz w:val="22"/>
          <w:szCs w:val="22"/>
        </w:rPr>
        <w:t>к муниципальной  программе</w:t>
      </w:r>
    </w:p>
    <w:p w:rsidR="009A2C8D" w:rsidRDefault="00CF7A5E" w:rsidP="00CF7A5E">
      <w:pPr>
        <w:pStyle w:val="ConsPlusNormal"/>
        <w:widowControl/>
        <w:ind w:left="846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«Развитие малого и среднего  предпринимател</w:t>
      </w:r>
      <w:r w:rsidR="00F72920">
        <w:rPr>
          <w:rFonts w:ascii="Times New Roman" w:hAnsi="Times New Roman" w:cs="Times New Roman"/>
          <w:sz w:val="22"/>
          <w:szCs w:val="22"/>
        </w:rPr>
        <w:t xml:space="preserve">ьства  </w:t>
      </w:r>
    </w:p>
    <w:p w:rsidR="009A2C8D" w:rsidRDefault="00F72920" w:rsidP="00CF7A5E">
      <w:pPr>
        <w:pStyle w:val="ConsPlusNormal"/>
        <w:widowControl/>
        <w:ind w:left="846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 </w:t>
      </w:r>
      <w:proofErr w:type="gramStart"/>
      <w:r>
        <w:rPr>
          <w:rFonts w:ascii="Times New Roman" w:hAnsi="Times New Roman" w:cs="Times New Roman"/>
          <w:sz w:val="22"/>
          <w:szCs w:val="22"/>
        </w:rPr>
        <w:t>территории  сельского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поселения </w:t>
      </w:r>
      <w:r w:rsidR="00371CE6">
        <w:rPr>
          <w:rFonts w:ascii="Times New Roman" w:hAnsi="Times New Roman" w:cs="Times New Roman"/>
          <w:sz w:val="22"/>
          <w:szCs w:val="22"/>
        </w:rPr>
        <w:t>Коммунарский</w:t>
      </w:r>
    </w:p>
    <w:p w:rsidR="009A2C8D" w:rsidRDefault="00CF7A5E" w:rsidP="00CF7A5E">
      <w:pPr>
        <w:pStyle w:val="ConsPlusNormal"/>
        <w:widowControl/>
        <w:ind w:left="846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муниципального района </w:t>
      </w:r>
      <w:proofErr w:type="gramStart"/>
      <w:r>
        <w:rPr>
          <w:rFonts w:ascii="Times New Roman" w:hAnsi="Times New Roman" w:cs="Times New Roman"/>
          <w:sz w:val="22"/>
          <w:szCs w:val="22"/>
        </w:rPr>
        <w:t>Красноярский  Самарской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9A2C8D" w:rsidRDefault="009C5401" w:rsidP="00CF7A5E">
      <w:pPr>
        <w:pStyle w:val="ConsPlusNormal"/>
        <w:widowControl/>
        <w:ind w:left="846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области  на 2020</w:t>
      </w:r>
      <w:r w:rsidR="00CF7A5E">
        <w:rPr>
          <w:rFonts w:ascii="Times New Roman" w:hAnsi="Times New Roman" w:cs="Times New Roman"/>
          <w:sz w:val="22"/>
          <w:szCs w:val="22"/>
        </w:rPr>
        <w:t>-202</w:t>
      </w:r>
      <w:r>
        <w:rPr>
          <w:rFonts w:ascii="Times New Roman" w:hAnsi="Times New Roman" w:cs="Times New Roman"/>
          <w:sz w:val="22"/>
          <w:szCs w:val="22"/>
        </w:rPr>
        <w:t>2</w:t>
      </w:r>
      <w:r w:rsidR="00CF7A5E">
        <w:rPr>
          <w:rFonts w:ascii="Times New Roman" w:hAnsi="Times New Roman" w:cs="Times New Roman"/>
          <w:sz w:val="22"/>
          <w:szCs w:val="22"/>
        </w:rPr>
        <w:t xml:space="preserve">  годы», утвержденной </w:t>
      </w:r>
    </w:p>
    <w:p w:rsidR="009A2C8D" w:rsidRDefault="00CF7A5E" w:rsidP="00CF7A5E">
      <w:pPr>
        <w:pStyle w:val="ConsPlusNormal"/>
        <w:widowControl/>
        <w:ind w:left="846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</w:t>
      </w:r>
      <w:r w:rsidR="00F72920">
        <w:rPr>
          <w:rFonts w:ascii="Times New Roman" w:hAnsi="Times New Roman" w:cs="Times New Roman"/>
          <w:sz w:val="22"/>
          <w:szCs w:val="22"/>
        </w:rPr>
        <w:t xml:space="preserve">нием   администрации  сельского поселения </w:t>
      </w:r>
    </w:p>
    <w:p w:rsidR="009A2C8D" w:rsidRDefault="00371CE6" w:rsidP="00CF7A5E">
      <w:pPr>
        <w:pStyle w:val="ConsPlusNormal"/>
        <w:widowControl/>
        <w:ind w:left="846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Коммунарский</w:t>
      </w:r>
      <w:r w:rsidR="00CF7A5E">
        <w:rPr>
          <w:rFonts w:ascii="Times New Roman" w:hAnsi="Times New Roman" w:cs="Times New Roman"/>
          <w:sz w:val="22"/>
          <w:szCs w:val="22"/>
        </w:rPr>
        <w:t xml:space="preserve"> муниципально</w:t>
      </w:r>
      <w:r>
        <w:rPr>
          <w:rFonts w:ascii="Times New Roman" w:hAnsi="Times New Roman" w:cs="Times New Roman"/>
          <w:sz w:val="22"/>
          <w:szCs w:val="22"/>
        </w:rPr>
        <w:t xml:space="preserve">го района </w:t>
      </w:r>
      <w:r w:rsidR="008045B4">
        <w:rPr>
          <w:rFonts w:ascii="Times New Roman" w:hAnsi="Times New Roman" w:cs="Times New Roman"/>
          <w:sz w:val="22"/>
          <w:szCs w:val="22"/>
        </w:rPr>
        <w:t xml:space="preserve">Красноярский  </w:t>
      </w:r>
    </w:p>
    <w:p w:rsidR="00CF7A5E" w:rsidRDefault="009C5401" w:rsidP="00CF7A5E">
      <w:pPr>
        <w:pStyle w:val="ConsPlusNormal"/>
        <w:widowControl/>
        <w:ind w:left="84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Самарской области  </w:t>
      </w:r>
      <w:r w:rsidR="00371CE6">
        <w:rPr>
          <w:rFonts w:ascii="Times New Roman" w:hAnsi="Times New Roman" w:cs="Times New Roman"/>
          <w:sz w:val="22"/>
          <w:szCs w:val="22"/>
        </w:rPr>
        <w:t xml:space="preserve">от </w:t>
      </w:r>
      <w:r>
        <w:rPr>
          <w:rFonts w:ascii="Times New Roman" w:hAnsi="Times New Roman" w:cs="Times New Roman"/>
          <w:sz w:val="22"/>
          <w:szCs w:val="22"/>
        </w:rPr>
        <w:t>11.11.2019г № 63</w:t>
      </w:r>
      <w:r w:rsidR="00371CE6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CF7A5E" w:rsidRDefault="00CF7A5E" w:rsidP="00CF7A5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Перечень мероприятий муниципальной программы «Развитие малого и среднего предпринимательства на территории </w:t>
      </w:r>
      <w:r w:rsidR="00F72920" w:rsidRPr="00F72920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="00371CE6">
        <w:rPr>
          <w:rFonts w:ascii="Times New Roman" w:hAnsi="Times New Roman" w:cs="Times New Roman"/>
          <w:b w:val="0"/>
          <w:sz w:val="28"/>
          <w:szCs w:val="28"/>
        </w:rPr>
        <w:t xml:space="preserve"> Коммунарский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района Красноярский Самарской области</w:t>
      </w:r>
    </w:p>
    <w:p w:rsidR="00CF7A5E" w:rsidRDefault="00CF7A5E" w:rsidP="00CF7A5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на 20</w:t>
      </w:r>
      <w:r w:rsidR="009C5401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- 202</w:t>
      </w:r>
      <w:r w:rsidR="009C5401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годы»</w:t>
      </w:r>
    </w:p>
    <w:p w:rsidR="00CF7A5E" w:rsidRDefault="00CF7A5E" w:rsidP="00CF7A5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5272"/>
        <w:gridCol w:w="1276"/>
        <w:gridCol w:w="1188"/>
        <w:gridCol w:w="88"/>
        <w:gridCol w:w="1275"/>
        <w:gridCol w:w="2552"/>
        <w:gridCol w:w="2552"/>
      </w:tblGrid>
      <w:tr w:rsidR="00CF7A5E" w:rsidTr="00CC59B6">
        <w:trPr>
          <w:cantSplit/>
          <w:trHeight w:val="240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A5E" w:rsidRDefault="00CF7A5E" w:rsidP="00CC59B6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52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A5E" w:rsidRDefault="00CF7A5E" w:rsidP="00CC59B6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A5E" w:rsidRDefault="00CF7A5E" w:rsidP="00CC59B6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Сумма, тыс. руб.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A5E" w:rsidRDefault="00CF7A5E" w:rsidP="00CC59B6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Источник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A5E" w:rsidRDefault="00CF7A5E" w:rsidP="00CC59B6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CF7A5E" w:rsidTr="00CC59B6">
        <w:trPr>
          <w:cantSplit/>
          <w:trHeight w:val="240"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7A5E" w:rsidRDefault="00CF7A5E" w:rsidP="00CC59B6">
            <w:pPr>
              <w:rPr>
                <w:szCs w:val="28"/>
              </w:rPr>
            </w:pPr>
          </w:p>
        </w:tc>
        <w:tc>
          <w:tcPr>
            <w:tcW w:w="52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7A5E" w:rsidRDefault="00CF7A5E" w:rsidP="00CC59B6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A5E" w:rsidRDefault="00B826C9" w:rsidP="00B826C9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CF7A5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A5E" w:rsidRDefault="00B826C9" w:rsidP="00B826C9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CF7A5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A5E" w:rsidRDefault="00CF7A5E" w:rsidP="00B826C9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826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7A5E" w:rsidRDefault="00CF7A5E" w:rsidP="00CC59B6">
            <w:pPr>
              <w:rPr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7A5E" w:rsidRDefault="00CF7A5E" w:rsidP="00CC59B6">
            <w:pPr>
              <w:rPr>
                <w:szCs w:val="28"/>
              </w:rPr>
            </w:pPr>
          </w:p>
        </w:tc>
      </w:tr>
      <w:tr w:rsidR="00CF7A5E" w:rsidTr="00CC59B6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A5E" w:rsidRDefault="00CF7A5E" w:rsidP="00CC5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A5E" w:rsidRDefault="00CF7A5E" w:rsidP="00CC5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A5E" w:rsidRDefault="00CF7A5E" w:rsidP="00CC5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A5E" w:rsidRDefault="00CF7A5E" w:rsidP="00CC5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A5E" w:rsidRDefault="00CF7A5E" w:rsidP="00CC5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A5E" w:rsidRDefault="00CF7A5E" w:rsidP="00CC5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A5E" w:rsidRDefault="00CF7A5E" w:rsidP="00CC5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F7A5E" w:rsidTr="00CC59B6">
        <w:trPr>
          <w:cantSplit/>
          <w:trHeight w:val="360"/>
        </w:trPr>
        <w:tc>
          <w:tcPr>
            <w:tcW w:w="1474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A5E" w:rsidRDefault="00CF7A5E" w:rsidP="00CC59B6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1. Развитие инфраструктуры поддержки малого и среднего предпринимательства</w:t>
            </w:r>
          </w:p>
        </w:tc>
      </w:tr>
      <w:tr w:rsidR="00CF7A5E" w:rsidTr="00CC59B6">
        <w:trPr>
          <w:cantSplit/>
          <w:trHeight w:val="60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A5E" w:rsidRDefault="00CF7A5E" w:rsidP="00CC59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A5E" w:rsidRDefault="00CF7A5E" w:rsidP="00CC59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 развитию общественных объединений и ассоциаций предпринимателей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A5E" w:rsidRDefault="00CF7A5E" w:rsidP="00CC5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A5E" w:rsidRDefault="00CF7A5E" w:rsidP="00CC5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A5E" w:rsidRDefault="00CF7A5E" w:rsidP="00CC5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A5E" w:rsidRDefault="00CF7A5E" w:rsidP="00CC5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Финансирование</w:t>
            </w:r>
          </w:p>
          <w:p w:rsidR="00CF7A5E" w:rsidRDefault="00CF7A5E" w:rsidP="00CC5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A5E" w:rsidRDefault="00CF7A5E" w:rsidP="00CC59B6">
            <w:pPr>
              <w:pStyle w:val="ConsPlusNormal"/>
              <w:widowControl/>
              <w:ind w:right="-2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</w:tr>
      <w:tr w:rsidR="00CF7A5E" w:rsidTr="00CC59B6">
        <w:trPr>
          <w:cantSplit/>
          <w:trHeight w:val="60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A5E" w:rsidRDefault="00CF7A5E" w:rsidP="00CC59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A5E" w:rsidRDefault="00CF7A5E" w:rsidP="00CC59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развитию у молодежи высокой деловой активности и предпринимательской деятельности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A5E" w:rsidRDefault="00CF7A5E" w:rsidP="00CC5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A5E" w:rsidRDefault="00CF7A5E" w:rsidP="00CC5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A5E" w:rsidRDefault="00CF7A5E" w:rsidP="00CC5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A5E" w:rsidRDefault="00CF7A5E" w:rsidP="00CC5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Финансирование</w:t>
            </w:r>
          </w:p>
          <w:p w:rsidR="00CF7A5E" w:rsidRDefault="00CF7A5E" w:rsidP="00CC5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A5E" w:rsidRDefault="00CF7A5E" w:rsidP="00CC59B6">
            <w:pPr>
              <w:pStyle w:val="ConsPlusNormal"/>
              <w:widowControl/>
              <w:ind w:right="-2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</w:tr>
      <w:tr w:rsidR="00CF7A5E" w:rsidTr="00CC59B6">
        <w:trPr>
          <w:cantSplit/>
          <w:trHeight w:val="240"/>
        </w:trPr>
        <w:tc>
          <w:tcPr>
            <w:tcW w:w="5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A5E" w:rsidRDefault="00CF7A5E" w:rsidP="00CC5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по разделу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A5E" w:rsidRDefault="00CF7A5E" w:rsidP="00CC5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A5E" w:rsidRDefault="00CF7A5E" w:rsidP="00CC5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A5E" w:rsidRDefault="00CF7A5E" w:rsidP="00CC5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5E" w:rsidRDefault="00CF7A5E" w:rsidP="00CC5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5E" w:rsidRDefault="00CF7A5E" w:rsidP="00CC59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A5E" w:rsidTr="00CC59B6">
        <w:trPr>
          <w:cantSplit/>
          <w:trHeight w:val="480"/>
        </w:trPr>
        <w:tc>
          <w:tcPr>
            <w:tcW w:w="1474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C8D" w:rsidRDefault="009A2C8D" w:rsidP="00CC5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C8D" w:rsidRDefault="009A2C8D" w:rsidP="00CC5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C8D" w:rsidRDefault="009A2C8D" w:rsidP="00CC5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A5E" w:rsidRDefault="00CF7A5E" w:rsidP="00CC5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2. Правовая, информационная и аналитическая поддержка СМСП</w:t>
            </w:r>
          </w:p>
          <w:p w:rsidR="00CF7A5E" w:rsidRDefault="00CF7A5E" w:rsidP="00CC5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A5E" w:rsidTr="00CC59B6">
        <w:trPr>
          <w:cantSplit/>
          <w:trHeight w:val="72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A5E" w:rsidRDefault="00CF7A5E" w:rsidP="00CC59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A5E" w:rsidRDefault="00CF7A5E" w:rsidP="00CC59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информационной и консультационной поддержки СМСП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A5E" w:rsidRDefault="00CF7A5E" w:rsidP="00CC5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A5E" w:rsidRDefault="00CF7A5E" w:rsidP="00CC5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A5E" w:rsidRDefault="00CF7A5E" w:rsidP="00CC5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A5E" w:rsidRDefault="00CF7A5E" w:rsidP="00CC59B6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Финансирование</w:t>
            </w:r>
          </w:p>
          <w:p w:rsidR="00CF7A5E" w:rsidRDefault="00CF7A5E" w:rsidP="00CC5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A5E" w:rsidRDefault="00CF7A5E" w:rsidP="00CC59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</w:tr>
      <w:tr w:rsidR="00CF7A5E" w:rsidTr="00CC59B6">
        <w:trPr>
          <w:cantSplit/>
          <w:trHeight w:val="72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A5E" w:rsidRDefault="00CF7A5E" w:rsidP="00CC59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A5E" w:rsidRDefault="00CF7A5E" w:rsidP="00CC59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семинаров,  конференций, «круглых столов», форумов, встреч по актуальным вопросам предпринимательской деятельности и  обмену опытом в области поддержи предпринимательства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5E" w:rsidRPr="00C61795" w:rsidRDefault="00C61795" w:rsidP="00CC5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79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  <w:p w:rsidR="00CF7A5E" w:rsidRPr="00C61795" w:rsidRDefault="00CF7A5E" w:rsidP="00CC5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A5E" w:rsidRPr="00C61795" w:rsidRDefault="00CF7A5E" w:rsidP="00CC5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A5E" w:rsidRPr="00C61795" w:rsidRDefault="00CF7A5E" w:rsidP="00CC5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5E" w:rsidRPr="00C61795" w:rsidRDefault="00C61795" w:rsidP="00CC5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795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B318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F7A5E" w:rsidRPr="00C61795" w:rsidRDefault="00CF7A5E" w:rsidP="00CC5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A5E" w:rsidRPr="00C61795" w:rsidRDefault="00CF7A5E" w:rsidP="00CC5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A5E" w:rsidRPr="00C61795" w:rsidRDefault="00CF7A5E" w:rsidP="00CC5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A5E" w:rsidRPr="00C61795" w:rsidRDefault="00CF7A5E" w:rsidP="00CC5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5E" w:rsidRPr="00C61795" w:rsidRDefault="00C61795" w:rsidP="00CC5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795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B318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F7A5E" w:rsidRPr="00C61795" w:rsidRDefault="00CF7A5E" w:rsidP="00CC5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A5E" w:rsidRPr="00C61795" w:rsidRDefault="00CF7A5E" w:rsidP="00CC5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A5E" w:rsidRPr="00C61795" w:rsidRDefault="00CF7A5E" w:rsidP="00CC5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A5E" w:rsidRPr="00C61795" w:rsidRDefault="00CF7A5E" w:rsidP="00CC5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A5E" w:rsidRPr="00C61795" w:rsidRDefault="00CF7A5E" w:rsidP="00CC5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5E" w:rsidRDefault="00CF7A5E" w:rsidP="00CC5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CF7A5E" w:rsidRDefault="00CF7A5E" w:rsidP="00CC59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A5E" w:rsidRDefault="00CF7A5E" w:rsidP="00CC5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A5E" w:rsidRDefault="00CF7A5E" w:rsidP="00CC59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</w:tr>
      <w:tr w:rsidR="00CF7A5E" w:rsidTr="00CC59B6">
        <w:trPr>
          <w:cantSplit/>
          <w:trHeight w:val="72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A5E" w:rsidRDefault="00CF7A5E" w:rsidP="00CC59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A5E" w:rsidRDefault="00CF7A5E" w:rsidP="00CC59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 раздела «Малый бизнес муниципального района Красноярский Самарской области»  на сайте администрации муниципального района Красноярский  в разделе «Поселения»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A5E" w:rsidRDefault="00CF7A5E" w:rsidP="00CC5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A5E" w:rsidRDefault="00CF7A5E" w:rsidP="00CC5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A5E" w:rsidRDefault="00CF7A5E" w:rsidP="00CC5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A5E" w:rsidRDefault="00CF7A5E" w:rsidP="00CC5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Финансирование</w:t>
            </w:r>
          </w:p>
          <w:p w:rsidR="00CF7A5E" w:rsidRDefault="00CF7A5E" w:rsidP="00CC59B6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A5E" w:rsidRDefault="00CF7A5E" w:rsidP="00CC59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</w:tr>
      <w:tr w:rsidR="00CF7A5E" w:rsidTr="009A2C8D">
        <w:trPr>
          <w:cantSplit/>
          <w:trHeight w:val="72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A5E" w:rsidRDefault="00CF7A5E" w:rsidP="00CC59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A5E" w:rsidRDefault="00CF7A5E" w:rsidP="00CC59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ведение реестра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СМСП,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в том числе получивших               муниципальную поддержку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A5E" w:rsidRDefault="00CF7A5E" w:rsidP="00CC5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A5E" w:rsidRDefault="00CF7A5E" w:rsidP="00CC5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A5E" w:rsidRDefault="00CF7A5E" w:rsidP="00CC5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A5E" w:rsidRDefault="00CF7A5E" w:rsidP="00CC5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Финансирование</w:t>
            </w:r>
          </w:p>
          <w:p w:rsidR="00CF7A5E" w:rsidRDefault="00CF7A5E" w:rsidP="00CC59B6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A5E" w:rsidRDefault="00CF7A5E" w:rsidP="00CC59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</w:tr>
      <w:tr w:rsidR="00CF7A5E" w:rsidTr="009A2C8D">
        <w:trPr>
          <w:cantSplit/>
          <w:trHeight w:val="408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7A5E" w:rsidRDefault="00CF7A5E" w:rsidP="00CC59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7A5E" w:rsidRDefault="00CF7A5E" w:rsidP="00CC5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по разделу 2</w:t>
            </w:r>
          </w:p>
          <w:p w:rsidR="00CF7A5E" w:rsidRDefault="00CF7A5E" w:rsidP="00CC5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7A5E" w:rsidRPr="00C61795" w:rsidRDefault="00C61795" w:rsidP="00CC5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79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7A5E" w:rsidRPr="00C61795" w:rsidRDefault="00C61795" w:rsidP="00CC5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795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B318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7A5E" w:rsidRPr="00C61795" w:rsidRDefault="00C61795" w:rsidP="00CC5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795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B318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7A5E" w:rsidRDefault="00CF7A5E" w:rsidP="00CC59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7A5E" w:rsidRDefault="00CF7A5E" w:rsidP="00CC59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2C8D" w:rsidTr="009A2C8D">
        <w:trPr>
          <w:cantSplit/>
          <w:trHeight w:val="781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9A2C8D" w:rsidRDefault="009A2C8D" w:rsidP="00CC59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2" w:type="dxa"/>
            <w:tcBorders>
              <w:top w:val="single" w:sz="4" w:space="0" w:color="auto"/>
              <w:bottom w:val="single" w:sz="4" w:space="0" w:color="auto"/>
            </w:tcBorders>
          </w:tcPr>
          <w:p w:rsidR="009A2C8D" w:rsidRDefault="009A2C8D" w:rsidP="00CC5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A2C8D" w:rsidRPr="00C61795" w:rsidRDefault="009A2C8D" w:rsidP="00CC5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A2C8D" w:rsidRPr="00C61795" w:rsidRDefault="009A2C8D" w:rsidP="00CC5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A2C8D" w:rsidRPr="00C61795" w:rsidRDefault="009A2C8D" w:rsidP="00CC5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A2C8D" w:rsidRDefault="009A2C8D" w:rsidP="00CC59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A2C8D" w:rsidRDefault="009A2C8D" w:rsidP="00CC59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7A5E" w:rsidTr="009A2C8D">
        <w:trPr>
          <w:cantSplit/>
          <w:trHeight w:val="720"/>
        </w:trPr>
        <w:tc>
          <w:tcPr>
            <w:tcW w:w="1474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A5E" w:rsidRDefault="00CF7A5E" w:rsidP="00CC5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 3. Пропаганда предпринимательства. Повышение конкурентоспособности СМСП, продвижение</w:t>
            </w:r>
          </w:p>
          <w:p w:rsidR="00CF7A5E" w:rsidRDefault="00CF7A5E" w:rsidP="00CC5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продукции СМСП</w:t>
            </w:r>
          </w:p>
        </w:tc>
      </w:tr>
      <w:tr w:rsidR="00CF7A5E" w:rsidTr="009218D1">
        <w:trPr>
          <w:cantSplit/>
          <w:trHeight w:val="1822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A5E" w:rsidRDefault="00CF7A5E" w:rsidP="00CC59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A5E" w:rsidRDefault="00CF7A5E" w:rsidP="00CC59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профессионального праздника «День российского предпринимательства»                  и мероприятий, приуроченных к празднику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5E" w:rsidRPr="00C61795" w:rsidRDefault="00D527F2" w:rsidP="009A2C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5E" w:rsidRPr="00C61795" w:rsidRDefault="00D527F2" w:rsidP="00CC5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  <w:p w:rsidR="00CF7A5E" w:rsidRPr="00C61795" w:rsidRDefault="00CF7A5E" w:rsidP="00CC5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A5E" w:rsidRPr="00C61795" w:rsidRDefault="00CF7A5E" w:rsidP="00CC5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A5E" w:rsidRPr="00C61795" w:rsidRDefault="00CF7A5E" w:rsidP="00CC59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5E" w:rsidRPr="00C61795" w:rsidRDefault="00D527F2" w:rsidP="009A2C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5E" w:rsidRDefault="00CF7A5E" w:rsidP="009A2C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A5E" w:rsidRDefault="00CF7A5E" w:rsidP="00CC59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поселения </w:t>
            </w:r>
          </w:p>
        </w:tc>
      </w:tr>
      <w:tr w:rsidR="00CF7A5E" w:rsidTr="00CC59B6">
        <w:trPr>
          <w:cantSplit/>
          <w:trHeight w:val="72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A5E" w:rsidRDefault="00CF7A5E" w:rsidP="00CC59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A5E" w:rsidRDefault="00CF7A5E" w:rsidP="00CC59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выставок-ярмарок, организация участия СМСП                    в межрайонных, региональных и межрегиональных  выставках и ярмарках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A5E" w:rsidRPr="00C61795" w:rsidRDefault="00CF7A5E" w:rsidP="00CC5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A5E" w:rsidRPr="00C61795" w:rsidRDefault="00CF7A5E" w:rsidP="00CC5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A5E" w:rsidRPr="00C61795" w:rsidRDefault="00CF7A5E" w:rsidP="00CC5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A5E" w:rsidRDefault="00CF7A5E" w:rsidP="00CC5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</w:t>
            </w:r>
          </w:p>
          <w:p w:rsidR="00CF7A5E" w:rsidRDefault="00CF7A5E" w:rsidP="00CC5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A5E" w:rsidRDefault="00CF7A5E" w:rsidP="00CC59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</w:tr>
      <w:tr w:rsidR="00CF7A5E" w:rsidTr="009A2C8D">
        <w:trPr>
          <w:cantSplit/>
          <w:trHeight w:val="9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A5E" w:rsidRDefault="00CF7A5E" w:rsidP="00CC59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A5E" w:rsidRDefault="00CF7A5E" w:rsidP="00CC59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ежегодного конкурса «Предприниматель года»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5E" w:rsidRPr="00C61795" w:rsidRDefault="00D527F2" w:rsidP="009A2C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5E" w:rsidRPr="00C61795" w:rsidRDefault="00D527F2" w:rsidP="00CC5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F7A5E" w:rsidRPr="00C61795" w:rsidRDefault="00CF7A5E" w:rsidP="00CC5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5E" w:rsidRPr="00C61795" w:rsidRDefault="00D527F2" w:rsidP="009A2C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7F2" w:rsidRDefault="00D527F2" w:rsidP="00D52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</w:t>
            </w:r>
          </w:p>
          <w:p w:rsidR="00CF7A5E" w:rsidRDefault="00D527F2" w:rsidP="00D52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5E" w:rsidRDefault="00CF7A5E" w:rsidP="00CC59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поселения </w:t>
            </w:r>
          </w:p>
        </w:tc>
      </w:tr>
      <w:tr w:rsidR="00CF7A5E" w:rsidTr="009A2C8D">
        <w:trPr>
          <w:cantSplit/>
          <w:trHeight w:val="240"/>
        </w:trPr>
        <w:tc>
          <w:tcPr>
            <w:tcW w:w="58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7A5E" w:rsidRDefault="00CF7A5E" w:rsidP="00CC5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по разделу 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7A5E" w:rsidRPr="00C61795" w:rsidRDefault="00C61795" w:rsidP="00CC5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7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F7A5E" w:rsidRPr="00C617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7A5E" w:rsidRPr="00C61795" w:rsidRDefault="00B3185B" w:rsidP="00CC5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F7A5E" w:rsidRPr="00C617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7A5E" w:rsidRPr="00C61795" w:rsidRDefault="00B3185B" w:rsidP="00CC5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F7A5E" w:rsidRPr="00C617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7A5E" w:rsidRDefault="00CF7A5E" w:rsidP="00CC59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7A5E" w:rsidRDefault="00CF7A5E" w:rsidP="00CC59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C8D" w:rsidTr="009A2C8D">
        <w:trPr>
          <w:cantSplit/>
          <w:trHeight w:val="3454"/>
        </w:trPr>
        <w:tc>
          <w:tcPr>
            <w:tcW w:w="5811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A2C8D" w:rsidRDefault="009A2C8D" w:rsidP="00CC5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A2C8D" w:rsidRPr="00C61795" w:rsidRDefault="009A2C8D" w:rsidP="00CC5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A2C8D" w:rsidRPr="00C61795" w:rsidRDefault="009A2C8D" w:rsidP="00CC5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A2C8D" w:rsidRPr="00C61795" w:rsidRDefault="009A2C8D" w:rsidP="00CC5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A2C8D" w:rsidRDefault="009A2C8D" w:rsidP="00CC59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A2C8D" w:rsidRDefault="009A2C8D" w:rsidP="00CC59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A5E" w:rsidTr="009A2C8D">
        <w:trPr>
          <w:cantSplit/>
          <w:trHeight w:val="240"/>
        </w:trPr>
        <w:tc>
          <w:tcPr>
            <w:tcW w:w="1474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5E" w:rsidRDefault="00CF7A5E" w:rsidP="00CC5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 4.  Имущественная поддержка малого и среднего предпринимательства</w:t>
            </w:r>
          </w:p>
          <w:p w:rsidR="00CF7A5E" w:rsidRDefault="00CF7A5E" w:rsidP="00CC5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A5E" w:rsidTr="00CC59B6">
        <w:trPr>
          <w:cantSplit/>
          <w:trHeight w:val="2366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A5E" w:rsidRDefault="00CF7A5E" w:rsidP="00CC59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A5E" w:rsidRDefault="00CF7A5E" w:rsidP="00CC59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свободного доступа СМСП      к информации о свободных зданиях                         и помещениях муниципальной собственности, предлагаемых к  сдаче                    в аренду СМСП, с обязательным размещением вышеуказанной информации в сети Интернет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A5E" w:rsidRDefault="00CF7A5E" w:rsidP="00CC5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A5E" w:rsidRDefault="00CF7A5E" w:rsidP="00CC5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A5E" w:rsidRDefault="00CF7A5E" w:rsidP="00CC5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A5E" w:rsidRDefault="00CF7A5E" w:rsidP="00CC5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</w:t>
            </w:r>
          </w:p>
          <w:p w:rsidR="00CF7A5E" w:rsidRDefault="00CF7A5E" w:rsidP="00CC5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A5E" w:rsidRDefault="00CF7A5E" w:rsidP="00CC59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</w:tr>
      <w:tr w:rsidR="00CF7A5E" w:rsidTr="00CC59B6">
        <w:trPr>
          <w:cantSplit/>
          <w:trHeight w:val="240"/>
        </w:trPr>
        <w:tc>
          <w:tcPr>
            <w:tcW w:w="5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5E" w:rsidRDefault="00CF7A5E" w:rsidP="00CC5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по разделу 4</w:t>
            </w:r>
          </w:p>
          <w:p w:rsidR="00CF7A5E" w:rsidRDefault="00CF7A5E" w:rsidP="00CC5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A5E" w:rsidRDefault="00CF7A5E" w:rsidP="00CC5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A5E" w:rsidRDefault="00CF7A5E" w:rsidP="00CC5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A5E" w:rsidRDefault="00CF7A5E" w:rsidP="00CC5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5E" w:rsidRDefault="00CF7A5E" w:rsidP="00CC5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5E" w:rsidRDefault="00CF7A5E" w:rsidP="00CC59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7A5E" w:rsidTr="00CC59B6">
        <w:trPr>
          <w:cantSplit/>
          <w:trHeight w:val="240"/>
        </w:trPr>
        <w:tc>
          <w:tcPr>
            <w:tcW w:w="5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A5E" w:rsidRDefault="00CF7A5E" w:rsidP="00CC5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A5E" w:rsidRPr="00C61795" w:rsidRDefault="00C61795" w:rsidP="00CC5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795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A5E" w:rsidRPr="00C61795" w:rsidRDefault="00C61795" w:rsidP="00CC5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7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3185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A5E" w:rsidRPr="00C61795" w:rsidRDefault="00C61795" w:rsidP="00CC5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7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3185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5E" w:rsidRDefault="00CF7A5E" w:rsidP="00CC59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5E" w:rsidRDefault="00CF7A5E" w:rsidP="00CC59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F7A5E" w:rsidRDefault="00CF7A5E" w:rsidP="00CF7A5E">
      <w:pPr>
        <w:rPr>
          <w:sz w:val="24"/>
          <w:szCs w:val="24"/>
        </w:rPr>
      </w:pPr>
    </w:p>
    <w:p w:rsidR="00CF7A5E" w:rsidRDefault="00CF7A5E" w:rsidP="00CF7A5E">
      <w:pPr>
        <w:ind w:left="4332" w:firstLine="720"/>
        <w:jc w:val="center"/>
        <w:textAlignment w:val="top"/>
        <w:outlineLvl w:val="3"/>
        <w:rPr>
          <w:bCs/>
          <w:color w:val="000000"/>
          <w:szCs w:val="28"/>
        </w:rPr>
      </w:pPr>
    </w:p>
    <w:p w:rsidR="00CF7A5E" w:rsidRDefault="00CF7A5E" w:rsidP="00CF7A5E">
      <w:pPr>
        <w:ind w:left="4332" w:firstLine="720"/>
        <w:jc w:val="center"/>
        <w:textAlignment w:val="top"/>
        <w:outlineLvl w:val="3"/>
        <w:rPr>
          <w:bCs/>
          <w:color w:val="000000"/>
          <w:szCs w:val="28"/>
        </w:rPr>
      </w:pPr>
    </w:p>
    <w:p w:rsidR="00C2618A" w:rsidRDefault="00C2618A"/>
    <w:p w:rsidR="00CF7A5E" w:rsidRDefault="00CF7A5E"/>
    <w:p w:rsidR="00CF7A5E" w:rsidRDefault="00CF7A5E"/>
    <w:p w:rsidR="00CF7A5E" w:rsidRDefault="00CF7A5E"/>
    <w:p w:rsidR="00CF7A5E" w:rsidRDefault="00CF7A5E"/>
    <w:p w:rsidR="00CF7A5E" w:rsidRDefault="00CF7A5E"/>
    <w:p w:rsidR="00CF7A5E" w:rsidRDefault="00CF7A5E"/>
    <w:p w:rsidR="00CF7A5E" w:rsidRDefault="00CF7A5E"/>
    <w:p w:rsidR="00CF7A5E" w:rsidRDefault="00CF7A5E"/>
    <w:p w:rsidR="00CF7A5E" w:rsidRDefault="00CF7A5E"/>
    <w:p w:rsidR="00CF7A5E" w:rsidRDefault="00CF7A5E"/>
    <w:p w:rsidR="00CF7A5E" w:rsidRDefault="00CF7A5E"/>
    <w:sectPr w:rsidR="00CF7A5E" w:rsidSect="00CC59B6">
      <w:pgSz w:w="16838" w:h="11906" w:orient="landscape" w:code="9"/>
      <w:pgMar w:top="1418" w:right="1559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84AAF"/>
    <w:multiLevelType w:val="hybridMultilevel"/>
    <w:tmpl w:val="56C8ADE0"/>
    <w:lvl w:ilvl="0" w:tplc="1B5C0E2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8C57704"/>
    <w:multiLevelType w:val="hybridMultilevel"/>
    <w:tmpl w:val="4524D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C3507"/>
    <w:multiLevelType w:val="hybridMultilevel"/>
    <w:tmpl w:val="27C03BC8"/>
    <w:lvl w:ilvl="0" w:tplc="3488972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4190B72"/>
    <w:multiLevelType w:val="hybridMultilevel"/>
    <w:tmpl w:val="12EA1468"/>
    <w:lvl w:ilvl="0" w:tplc="0419000F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4215A5A"/>
    <w:multiLevelType w:val="hybridMultilevel"/>
    <w:tmpl w:val="8B18A02E"/>
    <w:lvl w:ilvl="0" w:tplc="8AC0734C">
      <w:start w:val="5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76B00D8E"/>
    <w:multiLevelType w:val="hybridMultilevel"/>
    <w:tmpl w:val="7090B42E"/>
    <w:lvl w:ilvl="0" w:tplc="DE26EAA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7572421"/>
    <w:multiLevelType w:val="hybridMultilevel"/>
    <w:tmpl w:val="65862BE0"/>
    <w:lvl w:ilvl="0" w:tplc="B6823FC8">
      <w:start w:val="1"/>
      <w:numFmt w:val="lowerLetter"/>
      <w:lvlText w:val="%1.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7A5E"/>
    <w:rsid w:val="00042015"/>
    <w:rsid w:val="00053E80"/>
    <w:rsid w:val="00073737"/>
    <w:rsid w:val="0007762C"/>
    <w:rsid w:val="000A31D4"/>
    <w:rsid w:val="000B192B"/>
    <w:rsid w:val="000D3DBB"/>
    <w:rsid w:val="000E6CF7"/>
    <w:rsid w:val="000F7594"/>
    <w:rsid w:val="00156E17"/>
    <w:rsid w:val="001C5187"/>
    <w:rsid w:val="001D0ADA"/>
    <w:rsid w:val="001D0C80"/>
    <w:rsid w:val="001D5B3B"/>
    <w:rsid w:val="001E6143"/>
    <w:rsid w:val="002309D6"/>
    <w:rsid w:val="00232D6E"/>
    <w:rsid w:val="00240ADF"/>
    <w:rsid w:val="002748F8"/>
    <w:rsid w:val="002D35CD"/>
    <w:rsid w:val="002E39A6"/>
    <w:rsid w:val="002E61BA"/>
    <w:rsid w:val="003116A4"/>
    <w:rsid w:val="003503B3"/>
    <w:rsid w:val="003659D3"/>
    <w:rsid w:val="00371CE6"/>
    <w:rsid w:val="0038697D"/>
    <w:rsid w:val="003A0D6C"/>
    <w:rsid w:val="003A1DC9"/>
    <w:rsid w:val="003D317C"/>
    <w:rsid w:val="003D69B7"/>
    <w:rsid w:val="004156B4"/>
    <w:rsid w:val="00417C4B"/>
    <w:rsid w:val="00442783"/>
    <w:rsid w:val="00451FEE"/>
    <w:rsid w:val="00454F64"/>
    <w:rsid w:val="00485B41"/>
    <w:rsid w:val="004C27C1"/>
    <w:rsid w:val="005151B1"/>
    <w:rsid w:val="005348F7"/>
    <w:rsid w:val="005422DD"/>
    <w:rsid w:val="00552388"/>
    <w:rsid w:val="0055335E"/>
    <w:rsid w:val="00557966"/>
    <w:rsid w:val="00561257"/>
    <w:rsid w:val="005723BF"/>
    <w:rsid w:val="005811D4"/>
    <w:rsid w:val="005D3938"/>
    <w:rsid w:val="006009DC"/>
    <w:rsid w:val="00616908"/>
    <w:rsid w:val="00642A09"/>
    <w:rsid w:val="006E13AA"/>
    <w:rsid w:val="006E22D0"/>
    <w:rsid w:val="006E2F40"/>
    <w:rsid w:val="007472C1"/>
    <w:rsid w:val="00786DBF"/>
    <w:rsid w:val="007952BE"/>
    <w:rsid w:val="007A18C6"/>
    <w:rsid w:val="007B2A09"/>
    <w:rsid w:val="007C1B79"/>
    <w:rsid w:val="008045B4"/>
    <w:rsid w:val="0080505D"/>
    <w:rsid w:val="008137A9"/>
    <w:rsid w:val="008339D2"/>
    <w:rsid w:val="00846597"/>
    <w:rsid w:val="00850553"/>
    <w:rsid w:val="00851332"/>
    <w:rsid w:val="00852DA3"/>
    <w:rsid w:val="00876196"/>
    <w:rsid w:val="008A1FBF"/>
    <w:rsid w:val="008D53A0"/>
    <w:rsid w:val="008F1130"/>
    <w:rsid w:val="00906F67"/>
    <w:rsid w:val="009209E7"/>
    <w:rsid w:val="009218D1"/>
    <w:rsid w:val="00942F85"/>
    <w:rsid w:val="0095484B"/>
    <w:rsid w:val="00967894"/>
    <w:rsid w:val="009829A9"/>
    <w:rsid w:val="00986217"/>
    <w:rsid w:val="00997434"/>
    <w:rsid w:val="009A2C8D"/>
    <w:rsid w:val="009A73F7"/>
    <w:rsid w:val="009B5E07"/>
    <w:rsid w:val="009B6DE9"/>
    <w:rsid w:val="009C5401"/>
    <w:rsid w:val="009D7028"/>
    <w:rsid w:val="009E377F"/>
    <w:rsid w:val="009F579D"/>
    <w:rsid w:val="00A20E34"/>
    <w:rsid w:val="00A366B1"/>
    <w:rsid w:val="00A667A9"/>
    <w:rsid w:val="00A72B20"/>
    <w:rsid w:val="00A85E32"/>
    <w:rsid w:val="00AB158D"/>
    <w:rsid w:val="00AE64A4"/>
    <w:rsid w:val="00AF72A1"/>
    <w:rsid w:val="00B06502"/>
    <w:rsid w:val="00B149F5"/>
    <w:rsid w:val="00B3185B"/>
    <w:rsid w:val="00B349D9"/>
    <w:rsid w:val="00B41F5C"/>
    <w:rsid w:val="00B43147"/>
    <w:rsid w:val="00B579BC"/>
    <w:rsid w:val="00B826C9"/>
    <w:rsid w:val="00B8357A"/>
    <w:rsid w:val="00BC1BE4"/>
    <w:rsid w:val="00BD2382"/>
    <w:rsid w:val="00BD375D"/>
    <w:rsid w:val="00BD403D"/>
    <w:rsid w:val="00BF2CC3"/>
    <w:rsid w:val="00BF5894"/>
    <w:rsid w:val="00C02320"/>
    <w:rsid w:val="00C04C6B"/>
    <w:rsid w:val="00C215C9"/>
    <w:rsid w:val="00C2618A"/>
    <w:rsid w:val="00C61795"/>
    <w:rsid w:val="00C72D43"/>
    <w:rsid w:val="00CC59B6"/>
    <w:rsid w:val="00CC5DA5"/>
    <w:rsid w:val="00CF7A5E"/>
    <w:rsid w:val="00D05729"/>
    <w:rsid w:val="00D2343C"/>
    <w:rsid w:val="00D520A7"/>
    <w:rsid w:val="00D527F2"/>
    <w:rsid w:val="00DA5656"/>
    <w:rsid w:val="00DB5F30"/>
    <w:rsid w:val="00DE2B1E"/>
    <w:rsid w:val="00E557B0"/>
    <w:rsid w:val="00E91675"/>
    <w:rsid w:val="00EC724A"/>
    <w:rsid w:val="00EE0E81"/>
    <w:rsid w:val="00EE3DD7"/>
    <w:rsid w:val="00EE5C0F"/>
    <w:rsid w:val="00EE718D"/>
    <w:rsid w:val="00EF21A4"/>
    <w:rsid w:val="00F06721"/>
    <w:rsid w:val="00F135C8"/>
    <w:rsid w:val="00F21645"/>
    <w:rsid w:val="00F37C3D"/>
    <w:rsid w:val="00F6598D"/>
    <w:rsid w:val="00F70FCC"/>
    <w:rsid w:val="00F72920"/>
    <w:rsid w:val="00F86129"/>
    <w:rsid w:val="00FB4404"/>
    <w:rsid w:val="00FE2889"/>
    <w:rsid w:val="00FE5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4585584F-2BB5-4E69-9AA2-04B2FBC0C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A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F7A5E"/>
    <w:pPr>
      <w:keepNext/>
      <w:spacing w:line="360" w:lineRule="auto"/>
      <w:jc w:val="center"/>
      <w:outlineLvl w:val="0"/>
    </w:pPr>
    <w:rPr>
      <w:b/>
      <w:bCs/>
    </w:rPr>
  </w:style>
  <w:style w:type="paragraph" w:styleId="9">
    <w:name w:val="heading 9"/>
    <w:basedOn w:val="a"/>
    <w:next w:val="a"/>
    <w:link w:val="90"/>
    <w:qFormat/>
    <w:rsid w:val="00CF7A5E"/>
    <w:pPr>
      <w:keepNext/>
      <w:spacing w:before="120"/>
      <w:jc w:val="center"/>
      <w:outlineLvl w:val="8"/>
    </w:pPr>
    <w:rPr>
      <w:b/>
      <w:noProof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7A5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F7A5E"/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customStyle="1" w:styleId="a3">
    <w:name w:val="Адресат (кому)"/>
    <w:basedOn w:val="a"/>
    <w:rsid w:val="00CF7A5E"/>
    <w:pPr>
      <w:suppressAutoHyphens/>
    </w:pPr>
    <w:rPr>
      <w:b/>
      <w:i/>
    </w:rPr>
  </w:style>
  <w:style w:type="paragraph" w:styleId="2">
    <w:name w:val="Body Text 2"/>
    <w:basedOn w:val="a"/>
    <w:link w:val="20"/>
    <w:rsid w:val="00CF7A5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CF7A5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CF7A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F7A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CF7A5E"/>
    <w:rPr>
      <w:rFonts w:cs="Times New Roman"/>
      <w:b/>
      <w:color w:val="008000"/>
    </w:rPr>
  </w:style>
  <w:style w:type="paragraph" w:customStyle="1" w:styleId="a5">
    <w:name w:val="Нормальный (таблица)"/>
    <w:basedOn w:val="a"/>
    <w:next w:val="a"/>
    <w:uiPriority w:val="99"/>
    <w:rsid w:val="00CF7A5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CF7A5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617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179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86DBF"/>
    <w:pPr>
      <w:ind w:left="720"/>
      <w:contextualSpacing/>
    </w:pPr>
  </w:style>
  <w:style w:type="table" w:styleId="aa">
    <w:name w:val="Table Grid"/>
    <w:basedOn w:val="a1"/>
    <w:uiPriority w:val="59"/>
    <w:rsid w:val="007B2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a"/>
    <w:rsid w:val="007B2A0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garantF1://12054854.0" TargetMode="Externa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8B433E-232D-4750-B6B4-1665C351E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17</Pages>
  <Words>3440</Words>
  <Characters>19613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4101330019_17</dc:creator>
  <cp:lastModifiedBy>user</cp:lastModifiedBy>
  <cp:revision>7</cp:revision>
  <cp:lastPrinted>2019-11-15T05:08:00Z</cp:lastPrinted>
  <dcterms:created xsi:type="dcterms:W3CDTF">2019-11-11T15:06:00Z</dcterms:created>
  <dcterms:modified xsi:type="dcterms:W3CDTF">2019-11-20T10:46:00Z</dcterms:modified>
</cp:coreProperties>
</file>