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B43" w:rsidRDefault="001C2B43" w:rsidP="005144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48D" w:rsidRPr="001C2B43" w:rsidRDefault="0051448D" w:rsidP="0051448D">
      <w:pPr>
        <w:widowControl w:val="0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1C2B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667D5059" wp14:editId="70804244">
            <wp:simplePos x="0" y="0"/>
            <wp:positionH relativeFrom="column">
              <wp:posOffset>2672715</wp:posOffset>
            </wp:positionH>
            <wp:positionV relativeFrom="paragraph">
              <wp:posOffset>-596265</wp:posOffset>
            </wp:positionV>
            <wp:extent cx="565150" cy="67627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B43"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                   СЕЛЬСКОГО ПОСЕЛЕНИЯ Х</w:t>
      </w:r>
      <w:r w:rsidR="001C2B43">
        <w:rPr>
          <w:rFonts w:ascii="Times New Roman" w:hAnsi="Times New Roman"/>
          <w:b/>
          <w:sz w:val="28"/>
          <w:szCs w:val="28"/>
        </w:rPr>
        <w:t>ОРОШЕНЬКОЕ</w:t>
      </w:r>
      <w:r w:rsidRPr="001C2B43">
        <w:rPr>
          <w:rFonts w:ascii="Times New Roman" w:hAnsi="Times New Roman"/>
          <w:b/>
          <w:sz w:val="28"/>
          <w:szCs w:val="28"/>
        </w:rPr>
        <w:t xml:space="preserve">                                                   МУНИЦИПАЛЬНОГО РАЙОНА КРАСНОЯРСКИЙ                                        САМАРСКОЙ ОБЛАСТИ</w:t>
      </w:r>
    </w:p>
    <w:p w:rsidR="0051448D" w:rsidRPr="001C2B43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48D" w:rsidRPr="001C2B43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B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1448D" w:rsidRPr="001C2B43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48D" w:rsidRPr="001C2B43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2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1C2B43">
        <w:rPr>
          <w:rFonts w:ascii="Times New Roman" w:eastAsia="Times New Roman" w:hAnsi="Times New Roman"/>
          <w:b/>
          <w:sz w:val="28"/>
          <w:szCs w:val="28"/>
          <w:lang w:eastAsia="ru-RU"/>
        </w:rPr>
        <w:t>11 сентября</w:t>
      </w:r>
      <w:r w:rsidRPr="001C2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№ 7</w:t>
      </w:r>
      <w:r w:rsidR="001C2B4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51448D" w:rsidRPr="001C2B43" w:rsidRDefault="0051448D" w:rsidP="0051448D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448D" w:rsidRPr="001C2B43" w:rsidRDefault="0051448D" w:rsidP="00514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B43">
        <w:rPr>
          <w:rFonts w:ascii="Times New Roman" w:hAnsi="Times New Roman" w:cs="Times New Roman"/>
          <w:sz w:val="28"/>
          <w:szCs w:val="28"/>
        </w:rPr>
        <w:t xml:space="preserve">Об утверждении Правил осуществления ведомственного контроля </w:t>
      </w:r>
    </w:p>
    <w:p w:rsidR="0051448D" w:rsidRPr="001C2B43" w:rsidRDefault="0051448D" w:rsidP="00514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B43">
        <w:rPr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 сельского поселения Х</w:t>
      </w:r>
      <w:r w:rsidR="001C2B43">
        <w:rPr>
          <w:rFonts w:ascii="Times New Roman" w:hAnsi="Times New Roman" w:cs="Times New Roman"/>
          <w:sz w:val="28"/>
          <w:szCs w:val="28"/>
        </w:rPr>
        <w:t>орошенькое</w:t>
      </w:r>
      <w:r w:rsidRPr="001C2B4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51448D" w:rsidRPr="001C2B43" w:rsidRDefault="0051448D" w:rsidP="00514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2B4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C2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48D" w:rsidRDefault="0051448D" w:rsidP="00514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</w:rPr>
          <w:t>ст. 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Х</w:t>
      </w:r>
      <w:r w:rsidR="001C2B43">
        <w:rPr>
          <w:rFonts w:ascii="Times New Roman" w:hAnsi="Times New Roman" w:cs="Times New Roman"/>
          <w:sz w:val="28"/>
          <w:szCs w:val="28"/>
        </w:rPr>
        <w:t>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29" w:history="1">
        <w:r>
          <w:rPr>
            <w:rStyle w:val="a3"/>
            <w:rFonts w:ascii="Times New Roman" w:hAnsi="Times New Roman" w:cs="Times New Roman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сельского поселения Х</w:t>
      </w:r>
      <w:r w:rsidR="001C2B43">
        <w:rPr>
          <w:rFonts w:ascii="Times New Roman" w:hAnsi="Times New Roman" w:cs="Times New Roman"/>
          <w:sz w:val="28"/>
          <w:szCs w:val="28"/>
        </w:rPr>
        <w:t>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- Правила) согласно приложению, к настоящему постановлению.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главным распорядителям бюджетных средств принять локальный правовой акт, регулирующий осуществление ведомственного контроля в сфере закупок для обеспечения муниципальных нужд.</w:t>
      </w:r>
    </w:p>
    <w:p w:rsidR="0051448D" w:rsidRDefault="0051448D" w:rsidP="005144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1448D" w:rsidRPr="00D9114D" w:rsidRDefault="0051448D" w:rsidP="0051448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Pr="00D9114D">
        <w:rPr>
          <w:rFonts w:ascii="Times New Roman" w:hAnsi="Times New Roman" w:cs="Times New Roman"/>
          <w:iCs/>
          <w:sz w:val="28"/>
          <w:szCs w:val="28"/>
        </w:rPr>
        <w:t>со дня его официального опубликования</w:t>
      </w:r>
      <w:r w:rsidRPr="00D9114D">
        <w:rPr>
          <w:rFonts w:ascii="Times New Roman" w:hAnsi="Times New Roman" w:cs="Times New Roman"/>
          <w:sz w:val="28"/>
          <w:szCs w:val="28"/>
        </w:rPr>
        <w:t>.</w:t>
      </w:r>
    </w:p>
    <w:p w:rsidR="0051448D" w:rsidRDefault="0051448D" w:rsidP="0051448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1448D" w:rsidRPr="00D9114D" w:rsidRDefault="0051448D" w:rsidP="0051448D">
      <w:pPr>
        <w:spacing w:line="240" w:lineRule="auto"/>
        <w:rPr>
          <w:rFonts w:ascii="Times New Roman" w:hAnsi="Times New Roman"/>
        </w:rPr>
      </w:pPr>
      <w:r w:rsidRPr="00D9114D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 сельского поселения Х</w:t>
      </w:r>
      <w:r w:rsidR="001C2B43">
        <w:rPr>
          <w:rFonts w:ascii="Times New Roman" w:hAnsi="Times New Roman"/>
          <w:b/>
          <w:sz w:val="28"/>
          <w:szCs w:val="28"/>
        </w:rPr>
        <w:t>орошенькое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D9114D">
        <w:rPr>
          <w:rFonts w:ascii="Times New Roman" w:hAnsi="Times New Roman"/>
          <w:b/>
          <w:sz w:val="28"/>
          <w:szCs w:val="28"/>
        </w:rPr>
        <w:t xml:space="preserve">Самарской области              </w:t>
      </w:r>
      <w:r w:rsidRPr="00D9114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</w:t>
      </w:r>
      <w:r w:rsidR="001C2B43">
        <w:rPr>
          <w:rFonts w:ascii="Times New Roman" w:hAnsi="Times New Roman"/>
          <w:b/>
          <w:sz w:val="28"/>
          <w:szCs w:val="28"/>
        </w:rPr>
        <w:t>С.А. Паничкин</w:t>
      </w:r>
    </w:p>
    <w:p w:rsidR="0051448D" w:rsidRPr="00D9114D" w:rsidRDefault="0051448D" w:rsidP="005144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48D" w:rsidRPr="00D9114D" w:rsidRDefault="0051448D" w:rsidP="0051448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1448D" w:rsidRPr="00D9114D" w:rsidRDefault="0051448D" w:rsidP="00514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114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1448D" w:rsidRPr="00D9114D" w:rsidRDefault="0051448D" w:rsidP="0051448D">
      <w:pPr>
        <w:tabs>
          <w:tab w:val="left" w:pos="9540"/>
          <w:tab w:val="left" w:pos="9720"/>
        </w:tabs>
        <w:spacing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D202A3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Х</w:t>
      </w:r>
      <w:r w:rsidR="001C2B43">
        <w:rPr>
          <w:rFonts w:ascii="Times New Roman" w:hAnsi="Times New Roman"/>
        </w:rPr>
        <w:t>орошенькое</w:t>
      </w:r>
      <w:r>
        <w:rPr>
          <w:rFonts w:ascii="Times New Roman" w:hAnsi="Times New Roman"/>
        </w:rPr>
        <w:t xml:space="preserve">                </w:t>
      </w:r>
      <w:r w:rsidRPr="00D202A3">
        <w:rPr>
          <w:rFonts w:ascii="Times New Roman" w:hAnsi="Times New Roman"/>
        </w:rPr>
        <w:t>муниципального района Красноярский</w:t>
      </w:r>
      <w:r>
        <w:rPr>
          <w:rFonts w:ascii="Times New Roman" w:hAnsi="Times New Roman"/>
        </w:rPr>
        <w:t xml:space="preserve"> </w:t>
      </w:r>
      <w:r w:rsidRPr="00D202A3">
        <w:rPr>
          <w:rFonts w:ascii="Times New Roman" w:hAnsi="Times New Roman"/>
        </w:rPr>
        <w:t>Самарской области</w:t>
      </w:r>
      <w:r>
        <w:rPr>
          <w:rFonts w:ascii="Times New Roman" w:hAnsi="Times New Roman"/>
        </w:rPr>
        <w:t xml:space="preserve">                                                    от</w:t>
      </w:r>
      <w:r w:rsidRPr="00D9114D">
        <w:rPr>
          <w:rFonts w:ascii="Times New Roman" w:hAnsi="Times New Roman"/>
          <w:sz w:val="24"/>
          <w:szCs w:val="24"/>
        </w:rPr>
        <w:t xml:space="preserve"> </w:t>
      </w:r>
      <w:r w:rsidR="001C2B4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1C2B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.2019</w:t>
      </w:r>
      <w:r w:rsidRPr="00D9114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</w:t>
      </w:r>
      <w:r w:rsidR="001C2B43">
        <w:rPr>
          <w:rFonts w:ascii="Times New Roman" w:hAnsi="Times New Roman"/>
          <w:sz w:val="24"/>
          <w:szCs w:val="24"/>
        </w:rPr>
        <w:t>8</w:t>
      </w:r>
    </w:p>
    <w:p w:rsidR="0051448D" w:rsidRPr="00D9114D" w:rsidRDefault="0051448D" w:rsidP="005144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448D" w:rsidRPr="00D9114D" w:rsidRDefault="0051448D" w:rsidP="0051448D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48D" w:rsidRPr="00D202A3" w:rsidRDefault="0051448D" w:rsidP="0051448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D202A3">
        <w:rPr>
          <w:rFonts w:ascii="Times New Roman" w:hAnsi="Times New Roman" w:cs="Times New Roman"/>
          <w:sz w:val="28"/>
          <w:szCs w:val="28"/>
        </w:rPr>
        <w:t>Правила</w:t>
      </w:r>
    </w:p>
    <w:p w:rsidR="0051448D" w:rsidRDefault="0051448D" w:rsidP="0051448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2A3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сельского поселения Х</w:t>
      </w:r>
      <w:r w:rsidR="001C2B43">
        <w:rPr>
          <w:rFonts w:ascii="Times New Roman" w:hAnsi="Times New Roman" w:cs="Times New Roman"/>
          <w:sz w:val="28"/>
          <w:szCs w:val="28"/>
        </w:rPr>
        <w:t>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</w:t>
      </w:r>
    </w:p>
    <w:p w:rsidR="0051448D" w:rsidRDefault="0051448D" w:rsidP="0051448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48D" w:rsidRDefault="0051448D" w:rsidP="0051448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48D" w:rsidRDefault="0051448D" w:rsidP="0051448D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осуществления администрацией сельского поселения Х</w:t>
      </w:r>
      <w:r w:rsidR="001C2B43">
        <w:rPr>
          <w:rFonts w:ascii="Times New Roman" w:hAnsi="Times New Roman" w:cs="Times New Roman"/>
          <w:sz w:val="28"/>
          <w:szCs w:val="28"/>
        </w:rPr>
        <w:t>ор</w:t>
      </w:r>
      <w:bookmarkStart w:id="2" w:name="_GoBack"/>
      <w:bookmarkEnd w:id="2"/>
      <w:r w:rsidR="001C2B43">
        <w:rPr>
          <w:rFonts w:ascii="Times New Roman" w:hAnsi="Times New Roman" w:cs="Times New Roman"/>
          <w:sz w:val="28"/>
          <w:szCs w:val="28"/>
        </w:rPr>
        <w:t>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(далее – Администрация поселения) и ее отраслевыми (функциональными) органами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 (далее - заказчик).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5"/>
      <w:bookmarkEnd w:id="5"/>
      <w:r>
        <w:rPr>
          <w:rFonts w:ascii="Times New Roman" w:hAnsi="Times New Roman" w:cs="Times New Roman"/>
          <w:sz w:val="28"/>
          <w:szCs w:val="28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51448D" w:rsidRDefault="0051448D" w:rsidP="0051448D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51448D" w:rsidRDefault="0051448D" w:rsidP="0051448D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51448D" w:rsidRDefault="0051448D" w:rsidP="0051448D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51448D" w:rsidRDefault="0051448D" w:rsidP="0051448D">
      <w:pPr>
        <w:pStyle w:val="ConsPlusNorma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соблюдения требований по определению поставщика (подрядчика, исполнителя);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локальным правовым актом, регулирующим осуществление ведомственного контроля в сфере закупок, утвержденным органом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4"/>
      <w:bookmarkEnd w:id="8"/>
      <w:r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Выездные или документарные мероприятия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проводятся по поручению (направлению),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14 дней до даты начала проведения мероприятий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проведения мероприятия ведомственного контроля устанавливается локальным правовым актом, регулирующим осуществление ведомственного контроля в сфере закупок, но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или лица, его замещающего.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0"/>
      <w:bookmarkEnd w:id="9"/>
      <w:r>
        <w:rPr>
          <w:rFonts w:ascii="Times New Roman" w:hAnsi="Times New Roman" w:cs="Times New Roman"/>
          <w:sz w:val="28"/>
          <w:szCs w:val="28"/>
        </w:rP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в течение 5 рабочих дней с даты его подписания руководителю органа ведомственного контроля или иному уполномоченному руководителем ведомственного контроля лицу.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локальным правовым актом, указанным в </w:t>
      </w:r>
      <w:hyperlink r:id="rId8" w:anchor="P60" w:history="1">
        <w:r>
          <w:rPr>
            <w:rStyle w:val="a3"/>
            <w:rFonts w:ascii="Times New Roman" w:hAnsi="Times New Roman" w:cs="Times New Roman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течение 10 рабочих дней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подписания акта проверки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1448D" w:rsidRDefault="0051448D" w:rsidP="005144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r:id="rId9" w:anchor="P80" w:history="1">
        <w:r>
          <w:rPr>
            <w:rStyle w:val="a3"/>
            <w:rFonts w:ascii="Times New Roman" w:hAnsi="Times New Roman" w:cs="Times New Roman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1448D" w:rsidRDefault="0051448D" w:rsidP="0051448D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448D" w:rsidRDefault="0051448D" w:rsidP="005144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448D" w:rsidRDefault="0051448D" w:rsidP="0051448D"/>
    <w:p w:rsidR="005063AB" w:rsidRDefault="005063AB"/>
    <w:sectPr w:rsidR="005063AB" w:rsidSect="0043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B5EDC"/>
    <w:multiLevelType w:val="hybridMultilevel"/>
    <w:tmpl w:val="DDBAB98E"/>
    <w:lvl w:ilvl="0" w:tplc="1108D6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48D"/>
    <w:rsid w:val="001C2B43"/>
    <w:rsid w:val="005063AB"/>
    <w:rsid w:val="005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7E2D"/>
  <w15:docId w15:val="{95539127-8189-4D45-A254-D8AFD30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448D"/>
    <w:pPr>
      <w:spacing w:after="160"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1448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48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51448D"/>
    <w:rPr>
      <w:color w:val="0000FF" w:themeColor="hyperlink"/>
      <w:u w:val="single"/>
    </w:rPr>
  </w:style>
  <w:style w:type="paragraph" w:customStyle="1" w:styleId="ConsPlusNormal">
    <w:name w:val="ConsPlusNormal"/>
    <w:uiPriority w:val="99"/>
    <w:semiHidden/>
    <w:rsid w:val="0051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51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4AE2A4935B2877FFD4C9A853572ED6BD13EFCF72470C762860355E791CC039FA6E10157838DE1S8S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92.168.135.110\home\&#1041;&#1091;&#1082;&#1088;&#1077;&#1077;&#1074;%20&#1042;.&#1045;\+2018.06.27_&#1055;&#1088;&#1072;&#1074;&#1080;&#1083;&#1072;%20&#1074;&#1077;&#1076;&#1086;&#1084;&#1089;&#1090;&#1074;&#1077;&#1085;&#1085;&#1086;&#1075;&#1086;%20&#1082;&#1086;&#1085;&#1090;&#1088;&#1086;&#1083;&#1103;%20(&#1084;&#1086;&#107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3</cp:revision>
  <cp:lastPrinted>2019-09-11T04:34:00Z</cp:lastPrinted>
  <dcterms:created xsi:type="dcterms:W3CDTF">2019-08-23T07:29:00Z</dcterms:created>
  <dcterms:modified xsi:type="dcterms:W3CDTF">2019-09-11T04:37:00Z</dcterms:modified>
</cp:coreProperties>
</file>