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7B" w:rsidRPr="001E2F03" w:rsidRDefault="00B1327B" w:rsidP="00B1327B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B1327B" w:rsidRPr="00D16B32" w:rsidRDefault="00B1327B" w:rsidP="00B1327B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B1327B" w:rsidRPr="00D16B32" w:rsidRDefault="00B1327B" w:rsidP="00B1327B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B1327B" w:rsidRPr="003A7BC9" w:rsidRDefault="00B1327B" w:rsidP="00B1327B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B1327B" w:rsidRPr="00A55276" w:rsidRDefault="00B1327B" w:rsidP="00B1327B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B1327B" w:rsidRPr="00D16B32" w:rsidRDefault="00B1327B" w:rsidP="00B1327B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B1327B" w:rsidRDefault="00B1327B" w:rsidP="00B1327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23</w:t>
      </w:r>
    </w:p>
    <w:p w:rsidR="00B1327B" w:rsidRPr="000D27E3" w:rsidRDefault="00B1327B" w:rsidP="00B1327B">
      <w:pPr>
        <w:pStyle w:val="a3"/>
        <w:suppressAutoHyphens w:val="0"/>
        <w:jc w:val="center"/>
        <w:rPr>
          <w:b w:val="0"/>
          <w:i w:val="0"/>
        </w:rPr>
      </w:pPr>
    </w:p>
    <w:p w:rsidR="00B1327B" w:rsidRDefault="00B1327B" w:rsidP="00B1327B">
      <w:pPr>
        <w:jc w:val="center"/>
        <w:rPr>
          <w:b/>
        </w:rPr>
      </w:pPr>
      <w:r w:rsidRPr="00D200A0">
        <w:rPr>
          <w:b/>
        </w:rPr>
        <w:t>О</w:t>
      </w:r>
      <w:r>
        <w:rPr>
          <w:b/>
        </w:rPr>
        <w:t xml:space="preserve"> внесении изменений</w:t>
      </w:r>
      <w:r w:rsidRPr="00404745">
        <w:rPr>
          <w:b/>
        </w:rPr>
        <w:t xml:space="preserve"> в решение Собрания представителей </w:t>
      </w:r>
    </w:p>
    <w:p w:rsidR="00B1327B" w:rsidRDefault="00B1327B" w:rsidP="00B1327B">
      <w:pPr>
        <w:jc w:val="center"/>
        <w:rPr>
          <w:b/>
        </w:rPr>
      </w:pPr>
      <w:r w:rsidRPr="00404745">
        <w:rPr>
          <w:b/>
        </w:rPr>
        <w:t xml:space="preserve">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F06B85">
        <w:rPr>
          <w:b/>
        </w:rPr>
        <w:t xml:space="preserve">муниципального района </w:t>
      </w:r>
      <w:proofErr w:type="gramStart"/>
      <w:r w:rsidRPr="00F06B85">
        <w:rPr>
          <w:b/>
        </w:rPr>
        <w:t>Красноярский</w:t>
      </w:r>
      <w:proofErr w:type="gramEnd"/>
      <w:r w:rsidRPr="00F06B85">
        <w:rPr>
          <w:b/>
        </w:rPr>
        <w:t xml:space="preserve"> Самарской области</w:t>
      </w:r>
      <w:r>
        <w:rPr>
          <w:b/>
        </w:rPr>
        <w:t xml:space="preserve"> от 14.11.2014 № 31</w:t>
      </w:r>
      <w:r w:rsidRPr="00404745">
        <w:rPr>
          <w:b/>
        </w:rPr>
        <w:t xml:space="preserve"> «Об установлении налога </w:t>
      </w:r>
    </w:p>
    <w:p w:rsidR="00B1327B" w:rsidRDefault="00B1327B" w:rsidP="00B1327B">
      <w:pPr>
        <w:jc w:val="center"/>
        <w:rPr>
          <w:b/>
        </w:rPr>
      </w:pPr>
      <w:r w:rsidRPr="00404745">
        <w:rPr>
          <w:b/>
        </w:rPr>
        <w:t xml:space="preserve">на имущество физических лиц на территории сельского поселения </w:t>
      </w:r>
      <w:r>
        <w:rPr>
          <w:b/>
        </w:rPr>
        <w:t>Хилково</w:t>
      </w:r>
      <w:r w:rsidRPr="00404745">
        <w:rPr>
          <w:b/>
        </w:rPr>
        <w:t xml:space="preserve"> муниципального района </w:t>
      </w:r>
      <w:proofErr w:type="gramStart"/>
      <w:r w:rsidRPr="00404745">
        <w:rPr>
          <w:b/>
        </w:rPr>
        <w:t>Красноярский</w:t>
      </w:r>
      <w:proofErr w:type="gramEnd"/>
      <w:r>
        <w:rPr>
          <w:b/>
        </w:rPr>
        <w:t xml:space="preserve"> </w:t>
      </w:r>
      <w:r w:rsidRPr="00404745">
        <w:rPr>
          <w:b/>
        </w:rPr>
        <w:t>Самарской области»</w:t>
      </w:r>
    </w:p>
    <w:p w:rsidR="00B1327B" w:rsidRDefault="00B1327B" w:rsidP="00B1327B">
      <w:pPr>
        <w:spacing w:line="360" w:lineRule="auto"/>
        <w:jc w:val="center"/>
        <w:rPr>
          <w:szCs w:val="28"/>
        </w:rPr>
      </w:pPr>
    </w:p>
    <w:p w:rsidR="00B1327B" w:rsidRDefault="00B1327B" w:rsidP="00B1327B">
      <w:pPr>
        <w:spacing w:line="360" w:lineRule="auto"/>
        <w:ind w:firstLine="709"/>
        <w:jc w:val="both"/>
      </w:pPr>
      <w:r>
        <w:t>Руководствуясь частью 7 статьи 54</w:t>
      </w:r>
      <w:r w:rsidRPr="00F22665">
        <w:t xml:space="preserve"> Федеральн</w:t>
      </w:r>
      <w:r>
        <w:t>ого</w:t>
      </w:r>
      <w:r w:rsidRPr="00F22665">
        <w:t xml:space="preserve"> закон</w:t>
      </w:r>
      <w:r>
        <w:t>а</w:t>
      </w:r>
      <w:r w:rsidRPr="00F22665"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B1327B" w:rsidRDefault="00B1327B" w:rsidP="00B1327B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в решение Собрания представителей сельского поселения </w:t>
      </w:r>
      <w:r>
        <w:t>Хилково</w:t>
      </w:r>
      <w:r>
        <w:t xml:space="preserve"> от 14.11.2014</w:t>
      </w:r>
      <w:r>
        <w:t xml:space="preserve"> № 31</w:t>
      </w:r>
      <w:r>
        <w:t xml:space="preserve"> «Об установлении налога на имущество физических лиц на территории сельского поселения </w:t>
      </w:r>
      <w:r>
        <w:t>Хилково</w:t>
      </w:r>
      <w:r>
        <w:t xml:space="preserve"> муниципального района Красноярский Самарской области» (с</w:t>
      </w:r>
      <w:r w:rsidRPr="008C1B84">
        <w:t xml:space="preserve"> изменениями, внесенными решением Собрания представителей сельского поселения </w:t>
      </w:r>
      <w:r>
        <w:t>Хилково</w:t>
      </w:r>
      <w:r w:rsidRPr="008C1B84">
        <w:t xml:space="preserve"> муниципального района Красноярский Самарской области от</w:t>
      </w:r>
      <w:r w:rsidRPr="00F43AA0">
        <w:t xml:space="preserve"> </w:t>
      </w:r>
      <w:r>
        <w:t>13.03.2015 № 5, от 10.09.2015 № 24, от 23.11.2016 № 37</w:t>
      </w:r>
      <w:r>
        <w:t xml:space="preserve">, </w:t>
      </w:r>
      <w:r>
        <w:t>от 27.11.2018 № 40</w:t>
      </w:r>
      <w:r w:rsidRPr="00655768">
        <w:t>)</w:t>
      </w:r>
      <w:r>
        <w:t xml:space="preserve"> следующие изменения: </w:t>
      </w:r>
      <w:proofErr w:type="gramEnd"/>
    </w:p>
    <w:p w:rsidR="00B1327B" w:rsidRDefault="00B1327B" w:rsidP="00B1327B">
      <w:pPr>
        <w:spacing w:line="360" w:lineRule="auto"/>
        <w:ind w:firstLine="709"/>
        <w:jc w:val="both"/>
      </w:pPr>
      <w:r>
        <w:t>1) в колонке «</w:t>
      </w:r>
      <w:r w:rsidRPr="000244AA">
        <w:t>Вид объекта налогообложения</w:t>
      </w:r>
      <w:r>
        <w:t>» таблицы пункта 1 исключить слова «,</w:t>
      </w:r>
      <w:r w:rsidRPr="000244AA">
        <w:t xml:space="preserve"> дачного</w:t>
      </w:r>
      <w:r>
        <w:t>»;</w:t>
      </w:r>
    </w:p>
    <w:p w:rsidR="00B1327B" w:rsidRDefault="00B1327B" w:rsidP="00B1327B">
      <w:pPr>
        <w:spacing w:line="360" w:lineRule="auto"/>
        <w:ind w:firstLine="709"/>
        <w:jc w:val="both"/>
      </w:pPr>
      <w:r>
        <w:t>2) дополнить пункт 1 примечанием следующего содержания:</w:t>
      </w:r>
    </w:p>
    <w:p w:rsidR="00B1327B" w:rsidRDefault="00B1327B" w:rsidP="00B1327B">
      <w:pPr>
        <w:spacing w:line="360" w:lineRule="auto"/>
        <w:ind w:firstLine="709"/>
        <w:jc w:val="both"/>
      </w:pPr>
      <w:r>
        <w:lastRenderedPageBreak/>
        <w:t>«Примечание: в соответствии с частями 7 и 8 статьи 54 Федерального закона № 217-ФЗ такие виды разрешенного использования земельных участков, как:</w:t>
      </w:r>
    </w:p>
    <w:p w:rsidR="00B1327B" w:rsidRDefault="00B1327B" w:rsidP="00B1327B">
      <w:pPr>
        <w:spacing w:line="360" w:lineRule="auto"/>
        <w:ind w:firstLine="709"/>
        <w:jc w:val="both"/>
      </w:pPr>
      <w:r>
        <w:t>-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садовыми земельными участками;</w:t>
      </w:r>
    </w:p>
    <w:p w:rsidR="00B1327B" w:rsidRDefault="00B1327B" w:rsidP="00B1327B">
      <w:pPr>
        <w:spacing w:line="360" w:lineRule="auto"/>
        <w:ind w:firstLine="709"/>
        <w:jc w:val="both"/>
      </w:pPr>
      <w:r>
        <w:t>- «огородный земельный участок», «для огородничества» и «для ведения огородничества»,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огородными земельными участками</w:t>
      </w:r>
      <w:proofErr w:type="gramStart"/>
      <w:r>
        <w:t xml:space="preserve">.». </w:t>
      </w:r>
      <w:proofErr w:type="gramEnd"/>
    </w:p>
    <w:p w:rsidR="00B1327B" w:rsidRDefault="00B1327B" w:rsidP="00B1327B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EC49EC">
        <w:t>/</w:t>
      </w:r>
      <w:r w:rsidRPr="00C847E5">
        <w:t>.</w:t>
      </w:r>
    </w:p>
    <w:p w:rsidR="00B1327B" w:rsidRDefault="00B1327B" w:rsidP="00B1327B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B1327B" w:rsidRDefault="00B1327B" w:rsidP="00B1327B">
      <w:pPr>
        <w:ind w:firstLine="709"/>
        <w:jc w:val="both"/>
      </w:pPr>
    </w:p>
    <w:p w:rsidR="00B1327B" w:rsidRDefault="00B1327B" w:rsidP="00B1327B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1327B" w:rsidTr="00D52E78">
        <w:trPr>
          <w:jc w:val="center"/>
        </w:trPr>
        <w:tc>
          <w:tcPr>
            <w:tcW w:w="4946" w:type="dxa"/>
            <w:shd w:val="clear" w:color="auto" w:fill="auto"/>
          </w:tcPr>
          <w:p w:rsidR="00B1327B" w:rsidRPr="00332040" w:rsidRDefault="00B1327B" w:rsidP="00D52E7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1327B" w:rsidRPr="00332040" w:rsidRDefault="00B1327B" w:rsidP="00D52E7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1327B" w:rsidRPr="00332040" w:rsidRDefault="00B1327B" w:rsidP="00D52E78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B1327B" w:rsidRPr="00DC4DD8" w:rsidRDefault="00B1327B" w:rsidP="00D52E78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B1327B" w:rsidRPr="00332040" w:rsidRDefault="00B1327B" w:rsidP="00D52E7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1327B" w:rsidRPr="00332040" w:rsidRDefault="00B1327B" w:rsidP="00D52E7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B1327B" w:rsidRPr="00332040" w:rsidRDefault="00B1327B" w:rsidP="00D52E78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1327B" w:rsidRPr="00332040" w:rsidRDefault="00B1327B" w:rsidP="00D52E78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B1327B" w:rsidRPr="00332040" w:rsidRDefault="00B1327B" w:rsidP="00D52E78">
            <w:pPr>
              <w:jc w:val="center"/>
              <w:rPr>
                <w:b/>
              </w:rPr>
            </w:pPr>
          </w:p>
          <w:p w:rsidR="00B1327B" w:rsidRPr="00DC4DD8" w:rsidRDefault="00B1327B" w:rsidP="00D52E78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B1327B" w:rsidRPr="000E3E57" w:rsidRDefault="00B1327B" w:rsidP="00B1327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84A9B" w:rsidRDefault="00784A9B"/>
    <w:sectPr w:rsidR="00784A9B" w:rsidSect="001164C2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B1327B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B1327B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7B"/>
    <w:rsid w:val="00784A9B"/>
    <w:rsid w:val="00B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327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327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1327B"/>
    <w:pPr>
      <w:suppressAutoHyphens/>
    </w:pPr>
    <w:rPr>
      <w:b/>
      <w:i/>
    </w:rPr>
  </w:style>
  <w:style w:type="paragraph" w:styleId="a4">
    <w:name w:val="footer"/>
    <w:basedOn w:val="a"/>
    <w:link w:val="a5"/>
    <w:rsid w:val="00B132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13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327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327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1327B"/>
    <w:pPr>
      <w:suppressAutoHyphens/>
    </w:pPr>
    <w:rPr>
      <w:b/>
      <w:i/>
    </w:rPr>
  </w:style>
  <w:style w:type="paragraph" w:styleId="a4">
    <w:name w:val="footer"/>
    <w:basedOn w:val="a"/>
    <w:link w:val="a5"/>
    <w:rsid w:val="00B132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13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3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2019-06-27T13:25:00Z</cp:lastPrinted>
  <dcterms:created xsi:type="dcterms:W3CDTF">2019-06-27T13:21:00Z</dcterms:created>
  <dcterms:modified xsi:type="dcterms:W3CDTF">2019-06-27T13:25:00Z</dcterms:modified>
</cp:coreProperties>
</file>