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3" w:rsidRDefault="00C06223" w:rsidP="00C06223">
      <w:pPr>
        <w:jc w:val="center"/>
        <w:rPr>
          <w:rFonts w:ascii="Times New Roman" w:eastAsia="Times New Roman" w:hAnsi="Times New Roman" w:cs="Times New Roman"/>
        </w:rPr>
      </w:pPr>
      <w:r w:rsidRPr="00231F94">
        <w:rPr>
          <w:rFonts w:ascii="Times New Roman" w:eastAsia="Times New Roman" w:hAnsi="Times New Roman" w:cs="Times New Roman"/>
          <w:noProof/>
          <w:sz w:val="28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-152400</wp:posOffset>
            </wp:positionV>
            <wp:extent cx="629920" cy="760095"/>
            <wp:effectExtent l="0" t="0" r="0" b="190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ab/>
      </w:r>
    </w:p>
    <w:p w:rsidR="00C06223" w:rsidRPr="00231F94" w:rsidRDefault="00C06223" w:rsidP="00C0622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ar-SA"/>
        </w:rPr>
      </w:pPr>
      <w:r w:rsidRPr="00231F94"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  <w:t>АДМИНИСТРАЦИЯ</w:t>
      </w:r>
    </w:p>
    <w:p w:rsidR="00C06223" w:rsidRPr="00231F94" w:rsidRDefault="00C06223" w:rsidP="00C06223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231F94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ХИЛКОВО</w:t>
      </w:r>
      <w:r w:rsidRPr="00231F94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МУНИЦИПАЛЬНОГО РАЙОНА КРАСНОЯРСКИЙ</w:t>
      </w:r>
    </w:p>
    <w:p w:rsidR="00C06223" w:rsidRPr="00231F94" w:rsidRDefault="00C06223" w:rsidP="00C06223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231F94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САМАРСКОЙ ОБЛАСТИ</w:t>
      </w:r>
    </w:p>
    <w:p w:rsidR="00C06223" w:rsidRPr="00231F94" w:rsidRDefault="00C06223" w:rsidP="00C06223">
      <w:pPr>
        <w:widowControl/>
        <w:autoSpaceDE/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C06223" w:rsidRPr="00231F94" w:rsidRDefault="00C06223" w:rsidP="00C06223">
      <w:pPr>
        <w:keepNext/>
        <w:widowControl/>
        <w:tabs>
          <w:tab w:val="num" w:pos="0"/>
          <w:tab w:val="center" w:pos="4677"/>
          <w:tab w:val="left" w:pos="7515"/>
        </w:tabs>
        <w:autoSpaceDE/>
        <w:spacing w:line="360" w:lineRule="auto"/>
        <w:ind w:left="1584" w:hanging="1584"/>
        <w:outlineLvl w:val="8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sz w:val="36"/>
          <w:szCs w:val="36"/>
          <w:lang w:bidi="ar-SA"/>
        </w:rPr>
        <w:tab/>
        <w:t xml:space="preserve">         </w:t>
      </w:r>
      <w:r w:rsidRPr="00231F94">
        <w:rPr>
          <w:rFonts w:ascii="Times New Roman" w:eastAsia="Times New Roman" w:hAnsi="Times New Roman" w:cs="Times New Roman"/>
          <w:sz w:val="36"/>
          <w:szCs w:val="36"/>
          <w:lang w:bidi="ar-SA"/>
        </w:rPr>
        <w:t>ПОСТАНОВЛЕНИЕ</w:t>
      </w:r>
      <w:r>
        <w:rPr>
          <w:rFonts w:ascii="Times New Roman" w:eastAsia="Times New Roman" w:hAnsi="Times New Roman" w:cs="Times New Roman"/>
          <w:sz w:val="36"/>
          <w:szCs w:val="36"/>
          <w:lang w:bidi="ar-SA"/>
        </w:rPr>
        <w:t xml:space="preserve">       </w:t>
      </w:r>
    </w:p>
    <w:p w:rsidR="00C06223" w:rsidRPr="00231F94" w:rsidRDefault="00C06223" w:rsidP="00C06223">
      <w:pPr>
        <w:widowControl/>
        <w:suppressAutoHyphens w:val="0"/>
        <w:autoSpaceDE/>
        <w:jc w:val="center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31F94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от </w:t>
      </w:r>
      <w:r>
        <w:rPr>
          <w:rFonts w:ascii="Times New Roman" w:eastAsia="Courier New" w:hAnsi="Times New Roman" w:cs="Times New Roman"/>
          <w:sz w:val="28"/>
          <w:szCs w:val="28"/>
          <w:lang w:bidi="ar-SA"/>
        </w:rPr>
        <w:t>22.05.2024 года</w:t>
      </w:r>
      <w:r w:rsidRPr="00231F94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№ </w:t>
      </w:r>
      <w:r>
        <w:rPr>
          <w:rFonts w:ascii="Times New Roman" w:eastAsia="Courier New" w:hAnsi="Times New Roman" w:cs="Times New Roman"/>
          <w:sz w:val="28"/>
          <w:szCs w:val="28"/>
          <w:lang w:bidi="ar-SA"/>
        </w:rPr>
        <w:t>50</w:t>
      </w:r>
    </w:p>
    <w:p w:rsidR="00C06223" w:rsidRDefault="00C06223" w:rsidP="00C06223">
      <w:pPr>
        <w:tabs>
          <w:tab w:val="center" w:pos="4677"/>
          <w:tab w:val="left" w:pos="8055"/>
        </w:tabs>
        <w:spacing w:before="120"/>
        <w:rPr>
          <w:rFonts w:ascii="Times New Roman" w:hAnsi="Times New Roman" w:cs="Times New Roman"/>
        </w:rPr>
      </w:pPr>
    </w:p>
    <w:p w:rsidR="00C06223" w:rsidRDefault="00C06223" w:rsidP="00C06223">
      <w:pPr>
        <w:jc w:val="both"/>
        <w:rPr>
          <w:rFonts w:ascii="Times New Roman" w:hAnsi="Times New Roman" w:cs="Times New Roman"/>
        </w:rPr>
      </w:pPr>
    </w:p>
    <w:p w:rsidR="00C06223" w:rsidRPr="00020772" w:rsidRDefault="00C06223" w:rsidP="00C062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772">
        <w:rPr>
          <w:rFonts w:ascii="Times New Roman" w:hAnsi="Times New Roman"/>
          <w:b/>
          <w:bCs/>
          <w:sz w:val="28"/>
          <w:szCs w:val="28"/>
        </w:rPr>
        <w:t xml:space="preserve">«Об утверждении Методики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Хилково</w:t>
      </w:r>
      <w:proofErr w:type="spellEnd"/>
      <w:r w:rsidRPr="0002077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области»</w:t>
      </w: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pStyle w:val="a5"/>
        <w:widowControl/>
        <w:shd w:val="clear" w:color="auto" w:fill="FFFFFF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</w:p>
    <w:p w:rsidR="00C06223" w:rsidRPr="00020772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       </w:t>
      </w:r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В соответствии с требованием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10.01.2002 № 7-ФЗ «Об охране окружающей среды», Уставом сельского поселения </w:t>
      </w:r>
      <w:proofErr w:type="spellStart"/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поселения, администрация сельского поселения </w:t>
      </w:r>
      <w:proofErr w:type="spellStart"/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ПОСТАНОВЛЯЕТ:</w:t>
      </w:r>
    </w:p>
    <w:p w:rsidR="00C06223" w:rsidRPr="00020772" w:rsidRDefault="00C06223" w:rsidP="00C06223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 Утвердить </w:t>
      </w:r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Методику п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о определению восстановительной </w:t>
      </w:r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согласно приложению.</w:t>
      </w:r>
    </w:p>
    <w:p w:rsidR="00C06223" w:rsidRPr="00020772" w:rsidRDefault="00C06223" w:rsidP="00C06223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сноярский Самарской области от 20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.1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.2018 года № 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80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«Об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</w:t>
      </w:r>
      <w:proofErr w:type="spellStart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области».</w:t>
      </w:r>
    </w:p>
    <w:p w:rsidR="00C06223" w:rsidRPr="00020772" w:rsidRDefault="00C06223" w:rsidP="00C06223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«Интернет».</w:t>
      </w:r>
    </w:p>
    <w:p w:rsidR="00C06223" w:rsidRPr="00020772" w:rsidRDefault="00C06223" w:rsidP="00C06223">
      <w:pPr>
        <w:pStyle w:val="a5"/>
        <w:widowControl/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3. Контроль за исполнением настоящего постановления оставляю за собой.</w:t>
      </w: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4. Настоящее постановление вступает в силу со дня его официального опубликования.</w:t>
      </w: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Pr="003706B9" w:rsidRDefault="00C06223" w:rsidP="00C06223">
      <w:pPr>
        <w:widowControl/>
        <w:shd w:val="clear" w:color="auto" w:fill="FFFFFF"/>
        <w:autoSpaceDE/>
        <w:spacing w:line="317" w:lineRule="exact"/>
        <w:ind w:right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Хилково</w:t>
      </w:r>
      <w:proofErr w:type="spellEnd"/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 </w:t>
      </w:r>
    </w:p>
    <w:p w:rsidR="00C06223" w:rsidRPr="003706B9" w:rsidRDefault="00C06223" w:rsidP="00C06223">
      <w:pPr>
        <w:widowControl/>
        <w:shd w:val="clear" w:color="auto" w:fill="FFFFFF"/>
        <w:autoSpaceDE/>
        <w:spacing w:line="317" w:lineRule="exact"/>
        <w:ind w:right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муниципального района Красноярский</w:t>
      </w:r>
    </w:p>
    <w:p w:rsidR="00C06223" w:rsidRPr="003706B9" w:rsidRDefault="00C06223" w:rsidP="00C06223">
      <w:pPr>
        <w:widowControl/>
        <w:shd w:val="clear" w:color="auto" w:fill="FFFFFF"/>
        <w:autoSpaceDE/>
        <w:spacing w:line="317" w:lineRule="exact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Самарской области</w:t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  <w:t xml:space="preserve">      </w:t>
      </w:r>
      <w:proofErr w:type="gramStart"/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О.Ю.Долгов</w:t>
      </w:r>
      <w:proofErr w:type="spellEnd"/>
      <w:proofErr w:type="gramEnd"/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Pr="00020772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Pr="00020772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jc w:val="right"/>
        <w:rPr>
          <w:rFonts w:ascii="Times New Roman" w:eastAsia="serif" w:hAnsi="Times New Roman" w:cs="Times New Roman"/>
          <w:color w:val="22272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lastRenderedPageBreak/>
        <w:t>Утверждено</w:t>
      </w:r>
    </w:p>
    <w:p w:rsidR="00C06223" w:rsidRDefault="00C06223" w:rsidP="00C06223">
      <w:pPr>
        <w:pStyle w:val="a5"/>
        <w:widowControl/>
        <w:shd w:val="clear" w:color="auto" w:fill="FFFFFF"/>
        <w:wordWrap w:val="0"/>
        <w:jc w:val="right"/>
        <w:rPr>
          <w:rFonts w:ascii="Times New Roman" w:eastAsia="serif" w:hAnsi="Times New Roman" w:cs="Times New Roman"/>
          <w:color w:val="22272F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постановлением администрации</w:t>
      </w:r>
    </w:p>
    <w:p w:rsidR="00C06223" w:rsidRDefault="00C06223" w:rsidP="00C06223">
      <w:pPr>
        <w:pStyle w:val="a5"/>
        <w:widowControl/>
        <w:shd w:val="clear" w:color="auto" w:fill="FFFFFF"/>
        <w:wordWrap w:val="0"/>
        <w:jc w:val="right"/>
        <w:rPr>
          <w:rFonts w:ascii="Times New Roman" w:eastAsia="serif" w:hAnsi="Times New Roman"/>
          <w:color w:val="22272F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 </w:t>
      </w:r>
      <w:r>
        <w:rPr>
          <w:rFonts w:ascii="Times New Roman" w:eastAsia="serif" w:hAnsi="Times New Roman"/>
          <w:color w:val="2227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eastAsia="serif" w:hAnsi="Times New Roman"/>
          <w:color w:val="22272F"/>
          <w:shd w:val="clear" w:color="auto" w:fill="FFFFFF"/>
        </w:rPr>
        <w:t>Хилково</w:t>
      </w:r>
      <w:proofErr w:type="spellEnd"/>
      <w:r>
        <w:rPr>
          <w:rFonts w:ascii="Times New Roman" w:eastAsia="serif" w:hAnsi="Times New Roman"/>
          <w:color w:val="22272F"/>
          <w:shd w:val="clear" w:color="auto" w:fill="FFFFFF"/>
        </w:rPr>
        <w:t xml:space="preserve"> </w:t>
      </w:r>
    </w:p>
    <w:p w:rsidR="00C06223" w:rsidRDefault="00C06223" w:rsidP="00C06223">
      <w:pPr>
        <w:pStyle w:val="a5"/>
        <w:widowControl/>
        <w:shd w:val="clear" w:color="auto" w:fill="FFFFFF"/>
        <w:jc w:val="right"/>
        <w:rPr>
          <w:rFonts w:ascii="Times New Roman" w:eastAsia="serif" w:hAnsi="Times New Roman"/>
          <w:color w:val="22272F"/>
          <w:shd w:val="clear" w:color="auto" w:fill="FFFFFF"/>
        </w:rPr>
      </w:pPr>
      <w:r>
        <w:rPr>
          <w:rFonts w:ascii="Times New Roman" w:eastAsia="serif" w:hAnsi="Times New Roman"/>
          <w:color w:val="22272F"/>
          <w:shd w:val="clear" w:color="auto" w:fill="FFFFFF"/>
        </w:rPr>
        <w:t>муниципального района Красноярский</w:t>
      </w:r>
    </w:p>
    <w:p w:rsidR="00C06223" w:rsidRDefault="00C06223" w:rsidP="00C06223">
      <w:pPr>
        <w:pStyle w:val="a5"/>
        <w:widowControl/>
        <w:shd w:val="clear" w:color="auto" w:fill="FFFFFF"/>
        <w:jc w:val="right"/>
        <w:rPr>
          <w:rFonts w:ascii="Times New Roman" w:eastAsia="serif" w:hAnsi="Times New Roman" w:cs="Times New Roman"/>
          <w:color w:val="22272F"/>
          <w:shd w:val="clear" w:color="auto" w:fill="FFFFFF"/>
        </w:rPr>
      </w:pPr>
      <w:r>
        <w:rPr>
          <w:rFonts w:ascii="Times New Roman" w:eastAsia="serif" w:hAnsi="Times New Roman"/>
          <w:color w:val="22272F"/>
          <w:shd w:val="clear" w:color="auto" w:fill="FFFFFF"/>
        </w:rPr>
        <w:t xml:space="preserve"> Самарской области</w:t>
      </w:r>
    </w:p>
    <w:p w:rsidR="00C06223" w:rsidRDefault="00C06223" w:rsidP="00C06223">
      <w:pPr>
        <w:pStyle w:val="a5"/>
        <w:widowControl/>
        <w:shd w:val="clear" w:color="auto" w:fill="FFFFFF"/>
        <w:jc w:val="right"/>
        <w:rPr>
          <w:rFonts w:ascii="Times New Roman" w:eastAsia="serif" w:hAnsi="Times New Roman" w:cs="Times New Roman"/>
          <w:color w:val="22272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от 22.05.2024 года № 50</w:t>
      </w:r>
    </w:p>
    <w:p w:rsidR="00C06223" w:rsidRDefault="00C06223" w:rsidP="00C06223">
      <w:pPr>
        <w:jc w:val="center"/>
        <w:rPr>
          <w:rFonts w:ascii="Times New Roman" w:eastAsia="Times New Roman CYR" w:hAnsi="Times New Roman" w:cs="Times New Roman"/>
          <w:b/>
          <w:bCs/>
        </w:rPr>
      </w:pPr>
    </w:p>
    <w:p w:rsidR="00C06223" w:rsidRDefault="00C06223" w:rsidP="00C0622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06223" w:rsidRDefault="00C06223" w:rsidP="00C06223">
      <w:pPr>
        <w:ind w:firstLine="559"/>
        <w:jc w:val="center"/>
        <w:rPr>
          <w:rFonts w:ascii="Times New Roman" w:eastAsia="Times New Roman CYR" w:hAnsi="Times New Roman"/>
          <w:b/>
          <w:bCs/>
        </w:rPr>
      </w:pPr>
      <w:r>
        <w:rPr>
          <w:rFonts w:ascii="Times New Roman" w:eastAsia="Times New Roman CYR" w:hAnsi="Times New Roman"/>
          <w:b/>
          <w:bCs/>
        </w:rPr>
        <w:t xml:space="preserve">Методика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>
        <w:rPr>
          <w:rFonts w:ascii="Times New Roman" w:eastAsia="Times New Roman CYR" w:hAnsi="Times New Roman"/>
          <w:b/>
          <w:bCs/>
        </w:rPr>
        <w:t>Хилково</w:t>
      </w:r>
      <w:proofErr w:type="spellEnd"/>
      <w:r>
        <w:rPr>
          <w:rFonts w:ascii="Times New Roman" w:eastAsia="Times New Roman CYR" w:hAnsi="Times New Roman"/>
          <w:b/>
          <w:bCs/>
        </w:rPr>
        <w:t xml:space="preserve"> муниципального района Красноярский Самарской области</w:t>
      </w:r>
    </w:p>
    <w:p w:rsidR="00C06223" w:rsidRDefault="00C06223" w:rsidP="00C06223">
      <w:pPr>
        <w:ind w:firstLine="559"/>
        <w:jc w:val="both"/>
        <w:rPr>
          <w:rFonts w:ascii="Times New Roman" w:eastAsia="Times New Roman CYR" w:hAnsi="Times New Roman"/>
          <w:b/>
          <w:bCs/>
        </w:rPr>
      </w:pPr>
    </w:p>
    <w:p w:rsidR="00C06223" w:rsidRDefault="00C06223" w:rsidP="00C06223">
      <w:pPr>
        <w:pStyle w:val="ConsPlusNormal"/>
        <w:ind w:firstLine="56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Настоящая Методика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Методика) предназначена для исчисления размера платежей, подлежащих внесению в бюджет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при уничтожении (вырубке, сносе) и (или) повреждении зеленых насаждений и компенсационного озеленения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не распространяется на городские леса, земли лесного фонда, территории особо охраняемых природных территорий.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Расчет размера платежей при уничтожении (вырубке, сносе) и (или) повреждении зеленых насаждений и компенсационного озеленения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настоящей Методики используется следующая классификация видов зеленых насаждений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насаждения – совокупность древесных, кустарниковых травянистых растений на определенной территории;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– растения, имеющие четко выраженный деревянистый ствол (главный (осевой) одревесневший стебель дерева), диаметром не менее 5 см на высоте 1,3 м, за исключением саженцев;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кустарники –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травяной покров – газон, естественная травяная растительность;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заросли – деревья и (или) кустарники самосевного и порослевого происхождения, образующие единый сомкнутый полог;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защитные насаждения – зеленые насаждения, предназначенная для обеспечения защиты земель или водных объектов от негативного воздействия,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компенсационная стоимость зеленых насаждений – стоимостная оценка конкретного вида зеленых насаждений, устанавливаемая для учета ценности вида при уничтожении, складывается из интегрального показателя сметной стоимости посадки, стоимости посадочного материала и ухода, обеспечивающего полное восстановление декоративных и экологических качеств;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компенсационное озеленение – воспроизводство зеленых насаждений взамен </w:t>
      </w:r>
      <w:r>
        <w:rPr>
          <w:rFonts w:ascii="Times New Roman" w:eastAsia="Times New Roman" w:hAnsi="Times New Roman" w:cs="Times New Roman"/>
        </w:rPr>
        <w:lastRenderedPageBreak/>
        <w:t>утраченных.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Компенсационное озеленение не проводится в случаях: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вырубки (сносе) зеленых насаждений, производимой в соответствии с проектом реконструкции озелененной территории, утвержденным в порядке, установленном муниципальным нормативным правовым актом;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вырубки (сносе) аварийных деревьев;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вынужденной вырубке (сносе) зеленых насаждений при ликвидации аварий и последствий чрезвычайных ситуаций природного и техногенного характера;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санитарных рубках и рубках ухода, проводимых в установленном порядке;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вырубки (сносе) зеленых насаждений, производимой на земельных участках, предоставленных для индивидуального жилищного строительства, ведения личного подсобного хозяйства, садоводства и огородничества, сельскохозяйственного использования, организации лесопитомников и питомников плодовых, ягодных, декоративных культур;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вырубки (сносе) зеленых насаждений, производимой на земельных участках, предоставленных для организации мест погребения, а также при содержании мест погребения; 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вырубки (сносе) зеленых насаждений и растительности, попадающей в охранные технические зоны, зоны минимальных расстояний и иные предусмотренные действующим законодательством зоны инженерных коммуникаций и сетей, с целью недопущения их повреждения,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вырубки (сносе) зеленых насаждений и растительности в соответствии с проектом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культуртехнической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мелиорации,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границах земельного участка, предоставленного на каком-либо праве, 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вырубке (сносе) зарослей либо единичных самосевных деревьев или кустарников вне границ населенных пунктов.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Расчет компенсационной стоимости зеленых насаждений осуществляет уполномоченный орган на основании Методики.</w:t>
      </w:r>
    </w:p>
    <w:p w:rsidR="00C06223" w:rsidRDefault="00C06223" w:rsidP="00C0622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77"/>
      <w:bookmarkEnd w:id="0"/>
    </w:p>
    <w:p w:rsidR="00C06223" w:rsidRDefault="00C06223" w:rsidP="00C0622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Расчет компенсационной стоимости при уничтожении</w:t>
      </w:r>
    </w:p>
    <w:p w:rsidR="00C06223" w:rsidRDefault="00C06223" w:rsidP="00C062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(вырубке, сносе) и (или) повреждении зеленых насаждений</w:t>
      </w:r>
    </w:p>
    <w:p w:rsidR="00C06223" w:rsidRDefault="00C06223" w:rsidP="00C06223">
      <w:pPr>
        <w:pStyle w:val="ConsPlusNormal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Компенсационная стоимость зеленых насаждений определяется по формуле: </w:t>
      </w:r>
    </w:p>
    <w:p w:rsidR="00C06223" w:rsidRDefault="00C06223" w:rsidP="00C06223">
      <w:pPr>
        <w:pStyle w:val="ConsPlusNormal"/>
        <w:ind w:firstLineChars="99" w:firstLine="2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Сбц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Ксост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Кд) 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компенсационная стоимость зеленых насаждений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</w:t>
      </w:r>
      <w:proofErr w:type="spellEnd"/>
      <w:r>
        <w:rPr>
          <w:rFonts w:ascii="Times New Roman" w:hAnsi="Times New Roman" w:cs="Times New Roman"/>
          <w:sz w:val="24"/>
          <w:szCs w:val="24"/>
        </w:rPr>
        <w:t>-базовая цена зеленых насаждений (основных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поправки на текущее состояние сносимых зеленых насаждений;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– коэффициент поправки, учитывающий возраст сносимого дерева;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зеленых насаждений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 вида, подлежащих уничтожению. 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незаконном сносе (уничтожении) компенсационная стоимость зеленых насаждений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умножается на коэффициент пять. 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Базовая цена </w:t>
      </w:r>
      <w:r>
        <w:rPr>
          <w:rFonts w:ascii="Times New Roman" w:hAnsi="Times New Roman" w:cs="Times New Roman"/>
          <w:b/>
          <w:sz w:val="24"/>
          <w:szCs w:val="24"/>
        </w:rPr>
        <w:t>дерева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породы по формуле:</w:t>
      </w:r>
    </w:p>
    <w:p w:rsidR="00C06223" w:rsidRDefault="00C06223" w:rsidP="00C06223">
      <w:pPr>
        <w:pStyle w:val="ConsPlusNormal"/>
        <w:ind w:firstLineChars="99" w:firstLine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+ Су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базовая цена одного дерева на текущий период, руб.;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стоимость посадки одного дерева с комом с учетом стоимости посадочного материала (дерева),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зеленых насаждений;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одним деревом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затрат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восстановление деревьев на текущий период; 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ценности дерева.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Базовая цена одного </w:t>
      </w:r>
      <w:r>
        <w:rPr>
          <w:rFonts w:ascii="Times New Roman" w:hAnsi="Times New Roman" w:cs="Times New Roman"/>
          <w:b/>
          <w:sz w:val="24"/>
          <w:szCs w:val="24"/>
        </w:rPr>
        <w:t>кустарника</w:t>
      </w:r>
      <w:r>
        <w:rPr>
          <w:rFonts w:ascii="Times New Roman" w:hAnsi="Times New Roman" w:cs="Times New Roman"/>
          <w:sz w:val="24"/>
          <w:szCs w:val="24"/>
        </w:rPr>
        <w:t>, 1 погонного метра живой изгороди определяется по формуле:</w:t>
      </w:r>
    </w:p>
    <w:p w:rsidR="00C06223" w:rsidRDefault="00C06223" w:rsidP="00C06223">
      <w:pPr>
        <w:pStyle w:val="ConsPlusNormal"/>
        <w:ind w:firstLineChars="99" w:firstLine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Су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базовая цена одного кустарника, 1 погонного метра живой изгороди на текущий период, руб.;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одним кустарником, 1 погонного метра живой изгороди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Базовая цена </w:t>
      </w:r>
      <w:r>
        <w:rPr>
          <w:rFonts w:ascii="Times New Roman" w:hAnsi="Times New Roman" w:cs="Times New Roman"/>
          <w:b/>
          <w:sz w:val="24"/>
          <w:szCs w:val="24"/>
        </w:rPr>
        <w:t>травяного покрова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C06223" w:rsidRDefault="00C06223" w:rsidP="00C06223">
      <w:pPr>
        <w:pStyle w:val="ConsPlusNormal"/>
        <w:ind w:firstLineChars="99" w:firstLine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Су, где: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базовая цена 1 квадратного метра травяного покрова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стоимость устройства 1 квадратного метра газона с учетом стоимости посадочного материала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1 квадратным метром газона на текущий период, руб. 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Породы различных деревьев и кустарников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своей ценности (декоративным свойствам) объединяются в группы.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Выделяются 4 группы:</w:t>
      </w:r>
    </w:p>
    <w:p w:rsidR="00C06223" w:rsidRDefault="00C06223" w:rsidP="00C06223">
      <w:pPr>
        <w:pStyle w:val="ConsPlusNormal"/>
        <w:numPr>
          <w:ilvl w:val="0"/>
          <w:numId w:val="2"/>
        </w:numPr>
        <w:ind w:left="0"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хвойные деревья и кустарники;</w:t>
      </w:r>
    </w:p>
    <w:p w:rsidR="00C06223" w:rsidRDefault="00C06223" w:rsidP="00C06223">
      <w:pPr>
        <w:pStyle w:val="ConsPlusNormal"/>
        <w:numPr>
          <w:ilvl w:val="0"/>
          <w:numId w:val="2"/>
        </w:numPr>
        <w:ind w:left="0"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 лиственных деревьев и кустарников (особо ценные);</w:t>
      </w:r>
    </w:p>
    <w:p w:rsidR="00C06223" w:rsidRDefault="00C06223" w:rsidP="00C06223">
      <w:pPr>
        <w:pStyle w:val="ConsPlusNormal"/>
        <w:numPr>
          <w:ilvl w:val="0"/>
          <w:numId w:val="2"/>
        </w:numPr>
        <w:ind w:left="0"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группа лиственных деревьев и кустарников (ценные);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3-я группа лиственных деревьев и кустарников (малоценные).</w:t>
      </w:r>
    </w:p>
    <w:p w:rsidR="00C06223" w:rsidRDefault="00C06223" w:rsidP="00C06223">
      <w:pPr>
        <w:pStyle w:val="ConsPlusNormal"/>
        <w:spacing w:line="36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14"/>
        <w:gridCol w:w="208"/>
        <w:gridCol w:w="2204"/>
        <w:gridCol w:w="52"/>
        <w:gridCol w:w="2304"/>
      </w:tblGrid>
      <w:tr w:rsidR="00C06223" w:rsidTr="005B31EF">
        <w:tc>
          <w:tcPr>
            <w:tcW w:w="2256" w:type="dxa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214" w:type="dxa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412" w:type="dxa"/>
            <w:gridSpan w:val="2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56" w:type="dxa"/>
            <w:gridSpan w:val="2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C06223" w:rsidTr="005B31EF">
        <w:tc>
          <w:tcPr>
            <w:tcW w:w="225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</w:t>
            </w:r>
          </w:p>
        </w:tc>
        <w:tc>
          <w:tcPr>
            <w:tcW w:w="6982" w:type="dxa"/>
            <w:gridSpan w:val="5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деревья и кустарники</w:t>
            </w:r>
          </w:p>
        </w:tc>
      </w:tr>
      <w:tr w:rsidR="00C06223" w:rsidTr="005B31EF">
        <w:tc>
          <w:tcPr>
            <w:tcW w:w="2256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2256" w:type="dxa"/>
            <w:gridSpan w:val="2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</w:tc>
        <w:tc>
          <w:tcPr>
            <w:tcW w:w="2304" w:type="dxa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</w:tc>
      </w:tr>
      <w:tr w:rsidR="00C06223" w:rsidTr="005B31EF">
        <w:tc>
          <w:tcPr>
            <w:tcW w:w="2256" w:type="dxa"/>
          </w:tcPr>
          <w:p w:rsidR="00C06223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кедр, лиственница, пихта, сосна, туя, можжевельник, тис, другие хвойные породы</w:t>
            </w:r>
          </w:p>
        </w:tc>
        <w:tc>
          <w:tcPr>
            <w:tcW w:w="2422" w:type="dxa"/>
            <w:gridSpan w:val="2"/>
          </w:tcPr>
          <w:p w:rsidR="00C06223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Акация белая, бархат амурский, вяз, дуб, ива (белая, вавилонская, остролистная, русская), каштан конский, клен (кроме клена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ясенелистного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липа, лох, орех, ясень; кустарники: самшит, бирючина (особенно пестролистные формы),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рододендрон, широколиственные породы</w:t>
            </w:r>
          </w:p>
        </w:tc>
        <w:tc>
          <w:tcPr>
            <w:tcW w:w="2256" w:type="dxa"/>
            <w:gridSpan w:val="2"/>
          </w:tcPr>
          <w:p w:rsidR="00C06223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Береза, боярышник (штамбовая форма), плодовые декоративные (яблони, сливы, груши, абрикос и др.), рябина, тополь (белый, берлинский, канадский, черный, пирамидальный), черемуха; кустарники: спирея, боярышник, снежноягодник, пузыреплодник</w:t>
            </w:r>
          </w:p>
        </w:tc>
        <w:tc>
          <w:tcPr>
            <w:tcW w:w="2304" w:type="dxa"/>
          </w:tcPr>
          <w:p w:rsidR="00C06223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(кроме указанных в 1-й группе),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ольха, осина, тополь (бальзамический); кустарники: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крушина, бересклет, дикорастущие виды кустарниковых ив, другие лиственные породы</w:t>
            </w:r>
          </w:p>
        </w:tc>
      </w:tr>
    </w:tbl>
    <w:p w:rsidR="00C06223" w:rsidRDefault="00C06223" w:rsidP="00C0622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перечисленные породы деревьев и кустарников приравниваются к соответствующей группе по схожим признакам.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расчете компенсационной стоимости зеленые насаждения подсчитываются поштучно.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Если дерево имеет несколько стволов с диаметром не менее 6 см на высоте 1,3 м от шейки корня, то в расчетах учитывается каждый ствол отдельно.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ясенелистный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считать одним деревом независимо от количества стволов, растущих из одного корня. 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Количество вырубаемых кустарников в живой изгороди определяется из расчета 5 кустарников на каждый погонный метр при двухрядной изгороди, 3 кустарника - при однорядной изгороди.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расчета 20 деревьев на каждые 100 кв. м.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Стоимость работ по посадке зеленых насаждений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годовым уходом (Су), рассчитывается согласно локальному ресурсному сметному расчету (сметной стоимости посадки одного саженца кустарника). За нормативы исчисления компенсационной стоимости зеленых насаждений и объектов озеленения на территории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Хилково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базовые цены зеленых насаждений с применением Территориальных сметных нормативов по Самарской области, с учетом НДС и индексами перехода в текущие цены. Стоимость неучтенных материалов определяется среднестатистической ценой по мониторинговым исследованиям.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Сметная стоимость годового ухода за зелеными насаждениями (Су) определяется на основании Нормативно-производственного регламента содержания озелененных территорий, утвержденного приказом Госстроя РФ от 10.12.1999 № 145. В случае проведения работ по уходу более года до восстановления зеленых насаждений необходимо предусмотреть индекс-дефлятор.</w:t>
      </w:r>
    </w:p>
    <w:p w:rsidR="00C06223" w:rsidRDefault="00C06223" w:rsidP="00C06223">
      <w:pPr>
        <w:autoSpaceDN w:val="0"/>
        <w:ind w:firstLine="5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 Значения коэффициентов: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2.9.1. Коэффициент поправки на текущее состояние зеленых насаждений, деревьев, кустарников (</w:t>
      </w:r>
      <w:proofErr w:type="spellStart"/>
      <w:r>
        <w:rPr>
          <w:rFonts w:ascii="Times New Roman" w:hAnsi="Times New Roman" w:cs="Times New Roman"/>
          <w:b/>
        </w:rPr>
        <w:t>Ксост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2127"/>
        <w:gridCol w:w="2409"/>
      </w:tblGrid>
      <w:tr w:rsidR="00C06223" w:rsidTr="005B31EF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Текущее состояние дерева (кустарника)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tabs>
                <w:tab w:val="left" w:pos="405"/>
                <w:tab w:val="center" w:pos="930"/>
              </w:tabs>
              <w:autoSpaceDN w:val="0"/>
              <w:spacing w:line="276" w:lineRule="auto"/>
              <w:ind w:lef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06223" w:rsidRDefault="00C06223" w:rsidP="005B31EF">
            <w:pPr>
              <w:tabs>
                <w:tab w:val="left" w:pos="405"/>
                <w:tab w:val="center" w:pos="930"/>
              </w:tabs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хорошее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пухонесущие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06223" w:rsidRDefault="00C06223" w:rsidP="005B31EF">
            <w:pPr>
              <w:autoSpaceDN w:val="0"/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тополя</w:t>
            </w:r>
          </w:p>
        </w:tc>
      </w:tr>
      <w:tr w:rsidR="00C06223" w:rsidTr="005B31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коэффициент поправки на текущее состояние зеленых насаждений, деревьев, кустарников,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Ксост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</w:tbl>
    <w:p w:rsidR="00C06223" w:rsidRDefault="00C06223" w:rsidP="00C06223">
      <w:pPr>
        <w:autoSpaceDN w:val="0"/>
        <w:ind w:left="-284" w:firstLine="540"/>
        <w:jc w:val="both"/>
        <w:rPr>
          <w:rFonts w:ascii="Times New Roman" w:eastAsia="Times New Roman" w:hAnsi="Times New Roman" w:cs="Times New Roman"/>
        </w:rPr>
      </w:pP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</w:t>
      </w:r>
      <w:r>
        <w:rPr>
          <w:rFonts w:ascii="Times New Roman" w:eastAsia="Times New Roman" w:hAnsi="Times New Roman" w:cs="Times New Roman"/>
        </w:rPr>
        <w:lastRenderedPageBreak/>
        <w:t>лиственных деревьев и применяется (</w:t>
      </w:r>
      <w:proofErr w:type="spellStart"/>
      <w:r>
        <w:rPr>
          <w:rFonts w:ascii="Times New Roman" w:eastAsia="Times New Roman" w:hAnsi="Times New Roman" w:cs="Times New Roman"/>
        </w:rPr>
        <w:t>Ксост</w:t>
      </w:r>
      <w:proofErr w:type="spellEnd"/>
      <w:r>
        <w:rPr>
          <w:rFonts w:ascii="Times New Roman" w:eastAsia="Times New Roman" w:hAnsi="Times New Roman" w:cs="Times New Roman"/>
        </w:rPr>
        <w:t>) = 1,0.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Коэффициент поправки, учитывающий возраст сносимого дерева и требуемое количество лет восстановительного периода (</w:t>
      </w:r>
      <w:r>
        <w:rPr>
          <w:rFonts w:ascii="Times New Roman" w:hAnsi="Times New Roman" w:cs="Times New Roman"/>
          <w:b/>
          <w:sz w:val="24"/>
          <w:szCs w:val="24"/>
        </w:rPr>
        <w:t>Кд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507"/>
        <w:gridCol w:w="1732"/>
        <w:gridCol w:w="1756"/>
        <w:gridCol w:w="1756"/>
      </w:tblGrid>
      <w:tr w:rsidR="00C06223" w:rsidTr="005B31E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дерева</w:t>
            </w:r>
          </w:p>
        </w:tc>
      </w:tr>
      <w:tr w:rsidR="00C06223" w:rsidTr="005B31EF"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223" w:rsidRDefault="00C06223" w:rsidP="005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см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40,1 - 80 см</w:t>
            </w:r>
          </w:p>
        </w:tc>
      </w:tr>
      <w:tr w:rsidR="00C06223" w:rsidTr="005B31EF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восстановительного периода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осина, береза, вяз м/л,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боярышник, рябина, черемуха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 тополь, ива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поправки,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C06223" w:rsidRDefault="00C06223" w:rsidP="00C062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Коэффициент количества лет восстановительного периода (периода, в течение которого диаметр саженца достигнет размера, соответствующего диаметру снесенного дерева)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967"/>
      </w:tblGrid>
      <w:tr w:rsidR="00C06223" w:rsidRPr="00CD75AB" w:rsidTr="005B31EF">
        <w:tc>
          <w:tcPr>
            <w:tcW w:w="453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Вид зеленых насаждений</w:t>
            </w:r>
          </w:p>
        </w:tc>
        <w:tc>
          <w:tcPr>
            <w:tcW w:w="496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количества лет восстановительного периода, </w:t>
            </w:r>
            <w:proofErr w:type="spellStart"/>
            <w:r w:rsidRPr="00CD75AB">
              <w:rPr>
                <w:rFonts w:ascii="Times New Roman" w:hAnsi="Times New Roman" w:cs="Times New Roman"/>
                <w:b/>
                <w:sz w:val="24"/>
                <w:szCs w:val="24"/>
              </w:rPr>
              <w:t>Квп</w:t>
            </w:r>
            <w:proofErr w:type="spellEnd"/>
          </w:p>
        </w:tc>
      </w:tr>
      <w:tr w:rsidR="00C06223" w:rsidRPr="00CD75AB" w:rsidTr="005B31EF">
        <w:tc>
          <w:tcPr>
            <w:tcW w:w="453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496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223" w:rsidRPr="00CD75AB" w:rsidTr="005B31EF">
        <w:tc>
          <w:tcPr>
            <w:tcW w:w="453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496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223" w:rsidRPr="00CD75AB" w:rsidTr="005B31EF">
        <w:tc>
          <w:tcPr>
            <w:tcW w:w="453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Газоны и цветники</w:t>
            </w:r>
          </w:p>
        </w:tc>
        <w:tc>
          <w:tcPr>
            <w:tcW w:w="496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6223" w:rsidRDefault="00C06223" w:rsidP="00C062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Коэффициента ценности в зависимости от группы ценности дерева и диаметра ствола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06223" w:rsidRDefault="00C06223" w:rsidP="00C06223">
      <w:pPr>
        <w:pStyle w:val="ConsPlusNormal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4055"/>
        <w:gridCol w:w="2835"/>
        <w:gridCol w:w="1928"/>
      </w:tblGrid>
      <w:tr w:rsidR="00C06223" w:rsidTr="005B31EF">
        <w:tc>
          <w:tcPr>
            <w:tcW w:w="686" w:type="dxa"/>
          </w:tcPr>
          <w:p w:rsidR="00C06223" w:rsidRDefault="00C06223" w:rsidP="005B31EF">
            <w:pPr>
              <w:pStyle w:val="ConsPlusNormal"/>
              <w:ind w:right="-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№№п/п</w:t>
            </w:r>
          </w:p>
        </w:tc>
        <w:tc>
          <w:tcPr>
            <w:tcW w:w="4055" w:type="dxa"/>
          </w:tcPr>
          <w:p w:rsidR="00C06223" w:rsidRDefault="00C06223" w:rsidP="005B31EF">
            <w:pPr>
              <w:pStyle w:val="ConsPlusNormal"/>
              <w:ind w:leftChars="-49"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растительности озелененных территорий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Chars="-49"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Диаметры,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Chars="-49"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ценности дерева,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</w:t>
            </w:r>
            <w:proofErr w:type="spellEnd"/>
          </w:p>
        </w:tc>
      </w:tr>
      <w:tr w:rsidR="00C06223" w:rsidTr="005B31EF">
        <w:tc>
          <w:tcPr>
            <w:tcW w:w="9504" w:type="dxa"/>
            <w:gridSpan w:val="4"/>
          </w:tcPr>
          <w:p w:rsidR="00C06223" w:rsidRDefault="00C06223" w:rsidP="005B31EF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</w:tc>
      </w:tr>
      <w:tr w:rsidR="00C06223" w:rsidTr="005B31EF">
        <w:tc>
          <w:tcPr>
            <w:tcW w:w="68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хвойные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и более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06223" w:rsidTr="005B31EF">
        <w:tc>
          <w:tcPr>
            <w:tcW w:w="9504" w:type="dxa"/>
            <w:gridSpan w:val="4"/>
          </w:tcPr>
          <w:p w:rsidR="00C06223" w:rsidRDefault="00C06223" w:rsidP="005B31EF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породы</w:t>
            </w:r>
          </w:p>
        </w:tc>
      </w:tr>
      <w:tr w:rsidR="00C06223" w:rsidTr="005B31EF">
        <w:tc>
          <w:tcPr>
            <w:tcW w:w="68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1-й группы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и более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06223" w:rsidTr="005B31EF">
        <w:tc>
          <w:tcPr>
            <w:tcW w:w="68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5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2-й группы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и более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и более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06223" w:rsidRDefault="00C06223" w:rsidP="00C06223">
      <w:pPr>
        <w:pStyle w:val="ConsPlusNormal"/>
        <w:spacing w:line="36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8"/>
      <w:bookmarkEnd w:id="2"/>
      <w:r>
        <w:rPr>
          <w:rFonts w:ascii="Times New Roman" w:hAnsi="Times New Roman" w:cs="Times New Roman"/>
          <w:sz w:val="24"/>
          <w:szCs w:val="24"/>
        </w:rPr>
        <w:t>2.9.6.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зеленого насаждения (ФЕР 81-02-47-2001, часть № 47, утвержденные Приказом Министерства строительства и жилищно-коммунального хозяйства Российской Федерации от 26.12.2019 № 876/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06223" w:rsidRDefault="00C06223" w:rsidP="00C06223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jc w:val="both"/>
        <w:rPr>
          <w:rFonts w:ascii="Times New Roman" w:hAnsi="Times New Roman" w:cs="Times New Roman"/>
        </w:rPr>
      </w:pPr>
    </w:p>
    <w:p w:rsidR="00B04ED2" w:rsidRDefault="00B04ED2">
      <w:bookmarkStart w:id="3" w:name="_GoBack"/>
      <w:bookmarkEnd w:id="3"/>
    </w:p>
    <w:sectPr w:rsidR="00B04ED2" w:rsidSect="00C06223">
      <w:footerReference w:type="default" r:id="rId6"/>
      <w:pgSz w:w="11906" w:h="16800"/>
      <w:pgMar w:top="1134" w:right="850" w:bottom="1134" w:left="1701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AB" w:rsidRDefault="00C06223">
    <w:pPr>
      <w:pStyle w:val="a3"/>
      <w:jc w:val="right"/>
    </w:pPr>
  </w:p>
  <w:p w:rsidR="00CD75AB" w:rsidRDefault="00C06223">
    <w:pPr>
      <w:pStyle w:val="a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BD3D"/>
    <w:multiLevelType w:val="singleLevel"/>
    <w:tmpl w:val="1456BD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65BB1116"/>
    <w:multiLevelType w:val="multilevel"/>
    <w:tmpl w:val="65BB1116"/>
    <w:lvl w:ilvl="0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6" w:hanging="360"/>
      </w:pPr>
    </w:lvl>
    <w:lvl w:ilvl="2">
      <w:start w:val="1"/>
      <w:numFmt w:val="lowerRoman"/>
      <w:lvlText w:val="%3."/>
      <w:lvlJc w:val="right"/>
      <w:pPr>
        <w:ind w:left="2056" w:hanging="180"/>
      </w:pPr>
    </w:lvl>
    <w:lvl w:ilvl="3">
      <w:start w:val="1"/>
      <w:numFmt w:val="decimal"/>
      <w:lvlText w:val="%4."/>
      <w:lvlJc w:val="left"/>
      <w:pPr>
        <w:ind w:left="2776" w:hanging="360"/>
      </w:pPr>
    </w:lvl>
    <w:lvl w:ilvl="4">
      <w:start w:val="1"/>
      <w:numFmt w:val="lowerLetter"/>
      <w:lvlText w:val="%5."/>
      <w:lvlJc w:val="left"/>
      <w:pPr>
        <w:ind w:left="3496" w:hanging="360"/>
      </w:pPr>
    </w:lvl>
    <w:lvl w:ilvl="5">
      <w:start w:val="1"/>
      <w:numFmt w:val="lowerRoman"/>
      <w:lvlText w:val="%6."/>
      <w:lvlJc w:val="right"/>
      <w:pPr>
        <w:ind w:left="4216" w:hanging="180"/>
      </w:pPr>
    </w:lvl>
    <w:lvl w:ilvl="6">
      <w:start w:val="1"/>
      <w:numFmt w:val="decimal"/>
      <w:lvlText w:val="%7."/>
      <w:lvlJc w:val="left"/>
      <w:pPr>
        <w:ind w:left="4936" w:hanging="360"/>
      </w:pPr>
    </w:lvl>
    <w:lvl w:ilvl="7">
      <w:start w:val="1"/>
      <w:numFmt w:val="lowerLetter"/>
      <w:lvlText w:val="%8."/>
      <w:lvlJc w:val="left"/>
      <w:pPr>
        <w:ind w:left="5656" w:hanging="360"/>
      </w:pPr>
    </w:lvl>
    <w:lvl w:ilvl="8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3"/>
    <w:rsid w:val="00B04ED2"/>
    <w:rsid w:val="00C0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C72E-C53E-4779-8A29-60FE7219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6223"/>
    <w:pPr>
      <w:suppressLineNumbers/>
      <w:tabs>
        <w:tab w:val="center" w:pos="5150"/>
        <w:tab w:val="right" w:pos="1030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6223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C06223"/>
  </w:style>
  <w:style w:type="paragraph" w:customStyle="1" w:styleId="ConsPlusNormal">
    <w:name w:val="ConsPlusNormal"/>
    <w:uiPriority w:val="99"/>
    <w:rsid w:val="00C062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2024-05-23T03:10:00Z</dcterms:created>
  <dcterms:modified xsi:type="dcterms:W3CDTF">2024-05-23T03:11:00Z</dcterms:modified>
</cp:coreProperties>
</file>