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7F" w:rsidRDefault="00C3277F" w:rsidP="00C3277F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090449" wp14:editId="6EF64F4A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C3277F" w:rsidRPr="005468BA" w:rsidRDefault="00C3277F" w:rsidP="00C3277F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C3277F" w:rsidRPr="005468BA" w:rsidRDefault="00C3277F" w:rsidP="00C327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ХИЛКОВО</w:t>
      </w:r>
    </w:p>
    <w:p w:rsidR="00C3277F" w:rsidRPr="005468BA" w:rsidRDefault="00C3277F" w:rsidP="00C327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C3277F" w:rsidRPr="005468BA" w:rsidRDefault="00C3277F" w:rsidP="00C327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3277F" w:rsidRPr="005468BA" w:rsidRDefault="00C3277F" w:rsidP="00C3277F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C3277F" w:rsidRPr="00BE7125" w:rsidRDefault="00CF41A9" w:rsidP="00C3277F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 21 января</w:t>
      </w:r>
      <w:r w:rsidR="00C3277F">
        <w:rPr>
          <w:i w:val="0"/>
          <w:szCs w:val="28"/>
        </w:rPr>
        <w:t xml:space="preserve"> 2021</w:t>
      </w:r>
      <w:r w:rsidR="00C3277F" w:rsidRPr="00BE7125">
        <w:rPr>
          <w:i w:val="0"/>
          <w:szCs w:val="28"/>
        </w:rPr>
        <w:t xml:space="preserve"> года № </w:t>
      </w:r>
      <w:r>
        <w:rPr>
          <w:i w:val="0"/>
          <w:szCs w:val="28"/>
        </w:rPr>
        <w:t>11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C3277F" w:rsidRPr="005468BA" w:rsidTr="00F45024">
        <w:tc>
          <w:tcPr>
            <w:tcW w:w="10216" w:type="dxa"/>
          </w:tcPr>
          <w:p w:rsidR="00C3277F" w:rsidRDefault="00C3277F" w:rsidP="00F450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77F" w:rsidRDefault="00C3277F" w:rsidP="00F450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перечня объектов, право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которые принадлежит сельскому поселению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Хилково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отношении которых планируется заключение концессионных соглашений</w:t>
            </w:r>
          </w:p>
          <w:p w:rsidR="00C3277F" w:rsidRPr="005468BA" w:rsidRDefault="00C3277F" w:rsidP="00F4502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C3277F" w:rsidRPr="005468BA" w:rsidRDefault="00C3277F" w:rsidP="00F4502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C3277F" w:rsidRDefault="00C3277F" w:rsidP="00C32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1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3 статьи 4 Федерального закона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21.07.2005 № 115-ФЗ «О концессионных соглашениях»,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</w:t>
      </w:r>
      <w:r w:rsidRPr="00841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Хилково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</w:t>
      </w:r>
      <w:r w:rsidRPr="00841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</w:p>
    <w:p w:rsidR="00C3277F" w:rsidRPr="00971F5F" w:rsidRDefault="00C3277F" w:rsidP="00C3277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Перечень объектов, право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которые принадлежит сельскому поселению Хилково муниципального района Красноярский Самарской области, в отношении которых планируется заключение концессионных соглашений.</w:t>
      </w:r>
    </w:p>
    <w:p w:rsidR="00C3277F" w:rsidRPr="00E60895" w:rsidRDefault="00C3277F" w:rsidP="00C32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«Поселения»,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E20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E20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C3277F" w:rsidRDefault="00C3277F" w:rsidP="00C32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277F" w:rsidRPr="00E60895" w:rsidRDefault="00C3277F" w:rsidP="00C327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опубликования.</w:t>
      </w:r>
    </w:p>
    <w:p w:rsidR="00C3277F" w:rsidRDefault="00C3277F" w:rsidP="00C32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77F" w:rsidRPr="00841A05" w:rsidRDefault="00C3277F" w:rsidP="00C3277F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841A0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C3277F" w:rsidRPr="00841A05" w:rsidRDefault="00C3277F" w:rsidP="00C32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A05">
        <w:rPr>
          <w:rFonts w:ascii="Times New Roman" w:hAnsi="Times New Roman" w:cs="Times New Roman"/>
          <w:b/>
          <w:sz w:val="28"/>
          <w:szCs w:val="28"/>
        </w:rPr>
        <w:t>Хилково муниципального района</w:t>
      </w: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A05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41A05">
        <w:rPr>
          <w:rFonts w:ascii="Times New Roman" w:hAnsi="Times New Roman" w:cs="Times New Roman"/>
          <w:b/>
          <w:sz w:val="28"/>
          <w:szCs w:val="28"/>
        </w:rPr>
        <w:t xml:space="preserve"> О.Ю. Долгов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277F" w:rsidRDefault="00C3277F" w:rsidP="00C3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3277F" w:rsidRDefault="00C3277F" w:rsidP="00C3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Постановлением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77F" w:rsidRDefault="00C3277F" w:rsidP="00C3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Хилково муниципального </w:t>
      </w:r>
    </w:p>
    <w:p w:rsidR="00C3277F" w:rsidRDefault="00C3277F" w:rsidP="00C3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3277F" w:rsidRDefault="00CF41A9" w:rsidP="00C3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января 2021 г. № 11</w:t>
      </w:r>
      <w:bookmarkStart w:id="0" w:name="_GoBack"/>
      <w:bookmarkEnd w:id="0"/>
    </w:p>
    <w:p w:rsidR="00C3277F" w:rsidRDefault="00C3277F" w:rsidP="00C3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объектов, право собственности, на которые принадлежит сельскому поселению Хилково муниципального района Красноярский Самарской области, в отношении которых планируется заключение концессионных соглашений</w:t>
      </w: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2668"/>
        <w:gridCol w:w="2149"/>
        <w:gridCol w:w="2173"/>
        <w:gridCol w:w="1881"/>
      </w:tblGrid>
      <w:tr w:rsidR="00C3277F" w:rsidTr="00F45024">
        <w:tc>
          <w:tcPr>
            <w:tcW w:w="817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адрес объекта</w:t>
            </w:r>
          </w:p>
        </w:tc>
        <w:tc>
          <w:tcPr>
            <w:tcW w:w="1914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</w:t>
            </w:r>
            <w:proofErr w:type="gramEnd"/>
          </w:p>
        </w:tc>
        <w:tc>
          <w:tcPr>
            <w:tcW w:w="1914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Предполагаемая мощность объекта</w:t>
            </w:r>
          </w:p>
        </w:tc>
        <w:tc>
          <w:tcPr>
            <w:tcW w:w="1915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BB">
              <w:rPr>
                <w:rFonts w:ascii="Times New Roman" w:hAnsi="Times New Roman" w:cs="Times New Roman"/>
                <w:sz w:val="28"/>
                <w:szCs w:val="28"/>
              </w:rPr>
              <w:t>Планируемая сфера применения</w:t>
            </w:r>
          </w:p>
        </w:tc>
      </w:tr>
      <w:tr w:rsidR="00C3277F" w:rsidTr="00F45024">
        <w:tc>
          <w:tcPr>
            <w:tcW w:w="817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надземный высокого давления, диаметр трубы 108 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5470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расположен от д. Екатериновка до п. Вулкан</w:t>
            </w:r>
          </w:p>
        </w:tc>
        <w:tc>
          <w:tcPr>
            <w:tcW w:w="1914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</w:t>
            </w:r>
          </w:p>
        </w:tc>
        <w:tc>
          <w:tcPr>
            <w:tcW w:w="1914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1915" w:type="dxa"/>
          </w:tcPr>
          <w:p w:rsidR="00C3277F" w:rsidRPr="00D45FBB" w:rsidRDefault="00C3277F" w:rsidP="00F4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газа в п. Вулкан</w:t>
            </w:r>
          </w:p>
        </w:tc>
      </w:tr>
    </w:tbl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Default="00C3277F" w:rsidP="00C3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77F" w:rsidRPr="00E60895" w:rsidRDefault="00C3277F" w:rsidP="00C32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168" w:rsidRDefault="00F02168"/>
    <w:sectPr w:rsidR="00F02168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7F"/>
    <w:rsid w:val="00C3277F"/>
    <w:rsid w:val="00CF41A9"/>
    <w:rsid w:val="00F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7F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3277F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277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3277F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4">
    <w:name w:val="Table Grid"/>
    <w:basedOn w:val="a1"/>
    <w:uiPriority w:val="59"/>
    <w:rsid w:val="00C327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2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7F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3277F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3277F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3277F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4">
    <w:name w:val="Table Grid"/>
    <w:basedOn w:val="a1"/>
    <w:uiPriority w:val="59"/>
    <w:rsid w:val="00C327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2021-01-18T11:47:00Z</cp:lastPrinted>
  <dcterms:created xsi:type="dcterms:W3CDTF">2021-01-14T04:53:00Z</dcterms:created>
  <dcterms:modified xsi:type="dcterms:W3CDTF">2021-01-18T11:47:00Z</dcterms:modified>
</cp:coreProperties>
</file>