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2" w:rsidRPr="00C50D0F" w:rsidRDefault="00E81302" w:rsidP="00E813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06EE0" wp14:editId="49AA523A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E81302" w:rsidRPr="00C50D0F" w:rsidRDefault="00E81302" w:rsidP="00E81302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E81302" w:rsidRPr="00C50D0F" w:rsidRDefault="00E81302" w:rsidP="00E81302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ХИЛКОВО</w:t>
      </w:r>
      <w:r w:rsidRPr="00C50D0F">
        <w:rPr>
          <w:b/>
        </w:rPr>
        <w:t xml:space="preserve"> </w:t>
      </w:r>
    </w:p>
    <w:p w:rsidR="00E81302" w:rsidRPr="00C50D0F" w:rsidRDefault="00E81302" w:rsidP="00E81302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E81302" w:rsidRPr="00C50D0F" w:rsidRDefault="00E81302" w:rsidP="00E81302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E81302" w:rsidRDefault="00E81302" w:rsidP="00E81302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81302" w:rsidRPr="00C422D8" w:rsidRDefault="00E81302" w:rsidP="00E8130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E81302" w:rsidRPr="00C422D8" w:rsidRDefault="00E81302" w:rsidP="00E8130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18 апреля 2019</w:t>
      </w: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г.  № </w:t>
      </w:r>
      <w:r w:rsidR="002452F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21</w:t>
      </w:r>
    </w:p>
    <w:p w:rsidR="00E81302" w:rsidRDefault="00E81302" w:rsidP="00E8130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81302" w:rsidRDefault="00E81302" w:rsidP="00E8130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81302" w:rsidRDefault="002452F2" w:rsidP="00E8130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 присвоении адреса земельным участкам</w:t>
      </w:r>
    </w:p>
    <w:p w:rsidR="00E81302" w:rsidRDefault="00E81302" w:rsidP="00E8130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81302" w:rsidRPr="00A1491A" w:rsidRDefault="00E81302" w:rsidP="00E81302">
      <w:pPr>
        <w:pStyle w:val="a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712A58" w:rsidRDefault="00E81302" w:rsidP="002452F2">
      <w:pPr>
        <w:pStyle w:val="a3"/>
        <w:spacing w:line="276" w:lineRule="auto"/>
        <w:ind w:left="502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</w:t>
      </w:r>
      <w:r w:rsidR="0065032A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</w:t>
      </w:r>
      <w:r w:rsidR="00712A58">
        <w:rPr>
          <w:rFonts w:ascii="Times New Roman" w:hAnsi="Times New Roman"/>
          <w:b w:val="0"/>
          <w:i w:val="0"/>
          <w:iCs/>
          <w:sz w:val="28"/>
          <w:szCs w:val="28"/>
        </w:rPr>
        <w:t>В связи с осуществлением государственной регистрации права на недвижимое имущество граждан, в соответствии с Федеральным Законом от 06.10.2012 г. № 131-ФЗ «Об общих принципах организации местного самоуправления в Российской Федерации», на основании Устава сельского поселения Хилково муниципального района Красноярский  ПОСТАНОВЛЯЕТ:</w:t>
      </w:r>
    </w:p>
    <w:p w:rsidR="00E81302" w:rsidRPr="00CD3F5B" w:rsidRDefault="00712A58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Присвоить адрес земельному участку с кадастровым номером 63:26:1701003:146:  446396 Самарская область, Красноярский район, сельское поселение Хилково, земельный участок </w:t>
      </w:r>
      <w:r w:rsidR="00E81302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CD3F5B">
        <w:rPr>
          <w:rFonts w:ascii="Times New Roman" w:hAnsi="Times New Roman"/>
          <w:b w:val="0"/>
          <w:i w:val="0"/>
          <w:iCs/>
          <w:sz w:val="28"/>
          <w:szCs w:val="28"/>
        </w:rPr>
        <w:t>1701003/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146</w:t>
      </w:r>
      <w:r w:rsidR="00CD3F5B"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адастровым номером 63:26:1701006:72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1701006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72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адастровым номером 63:26:1701006:73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1701006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73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адастровым номером 63:26:1701007:85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446395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1701007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85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63:26:1701007:86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446395 Самарская область, Красноярский район, сельское поселение Хилково, земельный участок  1701007/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86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63:26:1702003:180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446395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1702003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180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63:26:1702003:181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446395 Самарская область, Красноярский район, сельское поселение Хилково, земельный участок  1702003/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181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63:26:1702003:182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446395 Самарская область, Красноярский район, сельское поселение Хилково, земельный участок  1702003/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182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63:26:1702005:260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446388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1702005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260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63:26:1702005:261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261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63:26:1702005:264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264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63:26:1702005:266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1702005/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266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63:26:1702007:145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446388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1702007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145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кадас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тровым номером 63:26:1702007:146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:  446388 Самарская область, Красноярский район, сельское поселение Хилково, земельный участок  1702007/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146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63:26:1702010:223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1702010/223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CD3F5B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63:26:1704024:616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1704024/616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CD3F5B" w:rsidRPr="002452F2" w:rsidRDefault="00CD3F5B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адрес земельному участку с када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стровым номером 63:26:1704024:617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1704024/617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2452F2" w:rsidRPr="002452F2" w:rsidRDefault="002452F2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Присвоить адрес земельному участку с кадастровым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номером 63:26:1704024:618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1704024/618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2452F2" w:rsidRPr="002452F2" w:rsidRDefault="002452F2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Присвоить адрес земельному участку с кадастровым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номером 63:26:1704026:2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1704026/2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E81302" w:rsidRPr="002452F2" w:rsidRDefault="002452F2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Присвоить адрес земельному участку с кадастровым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номером 63:26:1704027:4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:  446396 Самарская область, Красноярский район, сельское поселение Хилково, земельный участок 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1704027/4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</w:p>
    <w:p w:rsidR="00E81302" w:rsidRPr="002452F2" w:rsidRDefault="002452F2" w:rsidP="002452F2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Настоящее постановление довести до сведения заинтересованных лиц.</w:t>
      </w:r>
    </w:p>
    <w:p w:rsidR="002452F2" w:rsidRDefault="002452F2" w:rsidP="002452F2">
      <w:pPr>
        <w:pStyle w:val="a3"/>
        <w:spacing w:line="276" w:lineRule="auto"/>
        <w:ind w:left="0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2452F2" w:rsidRPr="002452F2" w:rsidRDefault="002452F2" w:rsidP="002452F2">
      <w:pPr>
        <w:pStyle w:val="a3"/>
        <w:spacing w:line="276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E81302" w:rsidRDefault="00E81302" w:rsidP="002452F2">
      <w:pPr>
        <w:pStyle w:val="a3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Глава  </w:t>
      </w:r>
      <w:proofErr w:type="gramStart"/>
      <w:r>
        <w:rPr>
          <w:rFonts w:ascii="Times New Roman" w:hAnsi="Times New Roman"/>
          <w:i w:val="0"/>
          <w:sz w:val="28"/>
        </w:rPr>
        <w:t>сельского</w:t>
      </w:r>
      <w:proofErr w:type="gramEnd"/>
      <w:r>
        <w:rPr>
          <w:rFonts w:ascii="Times New Roman" w:hAnsi="Times New Roman"/>
          <w:i w:val="0"/>
          <w:sz w:val="28"/>
        </w:rPr>
        <w:t xml:space="preserve"> </w:t>
      </w:r>
    </w:p>
    <w:p w:rsidR="00E81302" w:rsidRDefault="00E81302" w:rsidP="002452F2">
      <w:pPr>
        <w:pStyle w:val="a3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поселения Хилково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  <w:t>О.Ю. Долгов</w:t>
      </w:r>
    </w:p>
    <w:p w:rsidR="00E81302" w:rsidRDefault="00E81302" w:rsidP="002452F2"/>
    <w:p w:rsidR="00E81302" w:rsidRDefault="00E81302" w:rsidP="00E81302"/>
    <w:p w:rsidR="00E81302" w:rsidRDefault="00E81302" w:rsidP="00E81302"/>
    <w:p w:rsidR="009430C8" w:rsidRDefault="009430C8"/>
    <w:sectPr w:rsidR="0094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9D3"/>
    <w:multiLevelType w:val="hybridMultilevel"/>
    <w:tmpl w:val="F3C2EBB8"/>
    <w:lvl w:ilvl="0" w:tplc="8724E6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02"/>
    <w:rsid w:val="002452F2"/>
    <w:rsid w:val="0065032A"/>
    <w:rsid w:val="00712A58"/>
    <w:rsid w:val="009430C8"/>
    <w:rsid w:val="00CC0A15"/>
    <w:rsid w:val="00CD3F5B"/>
    <w:rsid w:val="00E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813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81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E81302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E81302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8130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81302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5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813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81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E81302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E81302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8130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81302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5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2019-04-19T09:47:00Z</cp:lastPrinted>
  <dcterms:created xsi:type="dcterms:W3CDTF">2019-04-19T07:51:00Z</dcterms:created>
  <dcterms:modified xsi:type="dcterms:W3CDTF">2019-04-19T10:52:00Z</dcterms:modified>
</cp:coreProperties>
</file>