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2B" w:rsidRPr="00A45D2B" w:rsidRDefault="00A45D2B" w:rsidP="00A45D2B">
      <w:pPr>
        <w:spacing w:line="240" w:lineRule="atLeast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45D2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718993" wp14:editId="1EB76C2D">
            <wp:simplePos x="0" y="0"/>
            <wp:positionH relativeFrom="column">
              <wp:posOffset>2522220</wp:posOffset>
            </wp:positionH>
            <wp:positionV relativeFrom="paragraph">
              <wp:posOffset>123825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D2B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A45D2B" w:rsidRPr="00A45D2B" w:rsidRDefault="00A45D2B" w:rsidP="00A45D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2B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gramStart"/>
      <w:r w:rsidRPr="00A45D2B">
        <w:rPr>
          <w:rFonts w:ascii="Times New Roman" w:hAnsi="Times New Roman" w:cs="Times New Roman"/>
          <w:b/>
          <w:sz w:val="32"/>
          <w:szCs w:val="32"/>
        </w:rPr>
        <w:t>БОЛЬШАЯ</w:t>
      </w:r>
      <w:proofErr w:type="gramEnd"/>
      <w:r w:rsidRPr="00A45D2B">
        <w:rPr>
          <w:rFonts w:ascii="Times New Roman" w:hAnsi="Times New Roman" w:cs="Times New Roman"/>
          <w:b/>
          <w:sz w:val="32"/>
          <w:szCs w:val="32"/>
        </w:rPr>
        <w:t xml:space="preserve"> РАКОВКА</w:t>
      </w:r>
    </w:p>
    <w:p w:rsidR="00A45D2B" w:rsidRPr="00A45D2B" w:rsidRDefault="00A45D2B" w:rsidP="00A45D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2B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A45D2B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A45D2B" w:rsidRPr="00A45D2B" w:rsidRDefault="00A45D2B" w:rsidP="00A45D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A45D2B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45D2B" w:rsidRPr="00A45D2B" w:rsidRDefault="00A45D2B" w:rsidP="00A45D2B">
      <w:pPr>
        <w:tabs>
          <w:tab w:val="center" w:pos="4535"/>
          <w:tab w:val="left" w:pos="7710"/>
        </w:tabs>
        <w:spacing w:line="240" w:lineRule="atLeast"/>
        <w:contextualSpacing/>
        <w:rPr>
          <w:rFonts w:ascii="Times New Roman" w:hAnsi="Times New Roman" w:cs="Times New Roman"/>
          <w:szCs w:val="28"/>
        </w:rPr>
      </w:pPr>
      <w:r w:rsidRPr="00A45D2B">
        <w:rPr>
          <w:rFonts w:ascii="Times New Roman" w:hAnsi="Times New Roman" w:cs="Times New Roman"/>
          <w:szCs w:val="28"/>
        </w:rPr>
        <w:tab/>
        <w:t>ТРЕТЬЕГО СОЗЫВА</w:t>
      </w:r>
      <w:r w:rsidRPr="00A45D2B">
        <w:rPr>
          <w:rFonts w:ascii="Times New Roman" w:hAnsi="Times New Roman" w:cs="Times New Roman"/>
          <w:szCs w:val="28"/>
        </w:rPr>
        <w:tab/>
      </w:r>
    </w:p>
    <w:p w:rsidR="00A45D2B" w:rsidRPr="00C4569A" w:rsidRDefault="00A45D2B" w:rsidP="00A45D2B">
      <w:pPr>
        <w:pStyle w:val="9"/>
        <w:spacing w:after="200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C4569A">
        <w:rPr>
          <w:rFonts w:ascii="Times New Roman" w:hAnsi="Times New Roman" w:cs="Times New Roman"/>
          <w:b/>
          <w:i w:val="0"/>
          <w:sz w:val="36"/>
          <w:szCs w:val="36"/>
        </w:rPr>
        <w:t>РЕШЕНИЕ</w:t>
      </w:r>
    </w:p>
    <w:p w:rsidR="00A9694D" w:rsidRDefault="00A45D2B" w:rsidP="00A45D2B">
      <w:pPr>
        <w:pStyle w:val="ae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27 сентября 2017 года № </w:t>
      </w:r>
      <w:r w:rsidR="00C4569A">
        <w:rPr>
          <w:b w:val="0"/>
          <w:i w:val="0"/>
        </w:rPr>
        <w:t>26</w:t>
      </w:r>
    </w:p>
    <w:p w:rsidR="00F77FFE" w:rsidRPr="00A45D2B" w:rsidRDefault="00F77FFE" w:rsidP="00A45D2B">
      <w:pPr>
        <w:pStyle w:val="ae"/>
        <w:suppressAutoHyphens w:val="0"/>
        <w:jc w:val="center"/>
        <w:rPr>
          <w:b w:val="0"/>
          <w:i w:val="0"/>
        </w:rPr>
      </w:pPr>
    </w:p>
    <w:p w:rsidR="00A9694D" w:rsidRPr="00E0675E" w:rsidRDefault="001C5AB2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9694D" w:rsidRPr="00E0675E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формирования,</w:t>
      </w:r>
    </w:p>
    <w:p w:rsidR="00A9694D" w:rsidRPr="00E0675E" w:rsidRDefault="00A9694D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E">
        <w:rPr>
          <w:rFonts w:ascii="Times New Roman" w:hAnsi="Times New Roman" w:cs="Times New Roman"/>
          <w:b/>
          <w:sz w:val="28"/>
          <w:szCs w:val="28"/>
        </w:rPr>
        <w:t>ведения и обязательного опубликования перечня</w:t>
      </w:r>
    </w:p>
    <w:p w:rsidR="00A9694D" w:rsidRPr="00E0675E" w:rsidRDefault="00A9694D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E">
        <w:rPr>
          <w:rFonts w:ascii="Times New Roman" w:hAnsi="Times New Roman" w:cs="Times New Roman"/>
          <w:b/>
          <w:sz w:val="28"/>
          <w:szCs w:val="28"/>
        </w:rPr>
        <w:t>муниципального имущества свободного от прав</w:t>
      </w:r>
    </w:p>
    <w:p w:rsidR="00A9694D" w:rsidRPr="00E0675E" w:rsidRDefault="00A9694D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75E">
        <w:rPr>
          <w:rFonts w:ascii="Times New Roman" w:hAnsi="Times New Roman" w:cs="Times New Roman"/>
          <w:b/>
          <w:sz w:val="28"/>
          <w:szCs w:val="28"/>
        </w:rPr>
        <w:t>третьих лиц (за исключением имущественных прав</w:t>
      </w:r>
      <w:proofErr w:type="gramEnd"/>
    </w:p>
    <w:p w:rsidR="00A9694D" w:rsidRPr="00E0675E" w:rsidRDefault="00A9694D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E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предпринимательства),</w:t>
      </w:r>
    </w:p>
    <w:p w:rsidR="00A9694D" w:rsidRPr="00E0675E" w:rsidRDefault="00A9694D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75E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</w:t>
      </w:r>
      <w:proofErr w:type="gramEnd"/>
    </w:p>
    <w:p w:rsidR="00A9694D" w:rsidRPr="00E0675E" w:rsidRDefault="00A9694D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E">
        <w:rPr>
          <w:rFonts w:ascii="Times New Roman" w:hAnsi="Times New Roman" w:cs="Times New Roman"/>
          <w:b/>
          <w:sz w:val="28"/>
          <w:szCs w:val="28"/>
        </w:rPr>
        <w:t>пользование субъектам малого и среднего</w:t>
      </w:r>
    </w:p>
    <w:p w:rsidR="00A9694D" w:rsidRPr="00E0675E" w:rsidRDefault="00A9694D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E"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 образующим</w:t>
      </w:r>
    </w:p>
    <w:p w:rsidR="00A9694D" w:rsidRPr="00E0675E" w:rsidRDefault="00A9694D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E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</w:t>
      </w:r>
    </w:p>
    <w:p w:rsidR="00A9694D" w:rsidRPr="00E0675E" w:rsidRDefault="00A9694D" w:rsidP="00A9694D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5E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A9694D" w:rsidRDefault="00A9694D" w:rsidP="00A9694D">
      <w:pPr>
        <w:ind w:left="-142" w:right="48"/>
        <w:rPr>
          <w:rFonts w:ascii="Times New Roman" w:hAnsi="Times New Roman" w:cs="Times New Roman"/>
          <w:b/>
          <w:sz w:val="28"/>
          <w:szCs w:val="28"/>
        </w:rPr>
      </w:pPr>
    </w:p>
    <w:p w:rsidR="00A9694D" w:rsidRPr="000D73ED" w:rsidRDefault="00A9694D" w:rsidP="00A9694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0775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Pr="00B603C3">
          <w:rPr>
            <w:rStyle w:val="a8"/>
            <w:rFonts w:ascii="Times New Roman" w:hAnsi="Times New Roman" w:cs="Times New Roman"/>
            <w:sz w:val="28"/>
            <w:szCs w:val="28"/>
          </w:rPr>
          <w:t>положениями</w:t>
        </w:r>
      </w:hyperlink>
      <w:r w:rsidRPr="00B603C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B603C3">
          <w:rPr>
            <w:rStyle w:val="a8"/>
            <w:rFonts w:ascii="Times New Roman" w:hAnsi="Times New Roman" w:cs="Times New Roman"/>
            <w:sz w:val="28"/>
            <w:szCs w:val="28"/>
          </w:rPr>
          <w:t>статьями 16,18</w:t>
        </w:r>
      </w:hyperlink>
      <w:r w:rsidRPr="00B603C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руководствуясь положениями </w:t>
      </w:r>
      <w:hyperlink r:id="rId12" w:history="1">
        <w:proofErr w:type="gramStart"/>
        <w:r w:rsidRPr="00B603C3">
          <w:rPr>
            <w:rStyle w:val="a8"/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B603C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B603C3">
        <w:rPr>
          <w:rFonts w:ascii="Times New Roman" w:hAnsi="Times New Roman" w:cs="Times New Roman"/>
          <w:bCs/>
          <w:sz w:val="28"/>
          <w:szCs w:val="28"/>
        </w:rPr>
        <w:t xml:space="preserve">  поселения </w:t>
      </w:r>
      <w:bookmarkStart w:id="0" w:name="_Hlk493770485"/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End w:id="0"/>
      <w:r w:rsidRPr="00B603C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</w:t>
      </w:r>
      <w:r w:rsidRPr="0070775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07755">
        <w:rPr>
          <w:rFonts w:ascii="Times New Roman" w:hAnsi="Times New Roman" w:cs="Times New Roman"/>
          <w:sz w:val="28"/>
          <w:szCs w:val="28"/>
        </w:rPr>
        <w:t>,</w:t>
      </w:r>
      <w:r w:rsidRPr="00970E03">
        <w:rPr>
          <w:rFonts w:ascii="Times New Roman" w:hAnsi="Times New Roman" w:cs="Times New Roman"/>
          <w:sz w:val="28"/>
          <w:szCs w:val="28"/>
        </w:rPr>
        <w:t xml:space="preserve"> </w:t>
      </w:r>
      <w:r w:rsidRPr="001B652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B603C3">
        <w:rPr>
          <w:rFonts w:ascii="Times New Roman" w:hAnsi="Times New Roman" w:cs="Times New Roman"/>
          <w:bCs/>
          <w:sz w:val="28"/>
          <w:szCs w:val="28"/>
        </w:rPr>
        <w:t xml:space="preserve">  поселения </w:t>
      </w:r>
      <w:r w:rsidR="00A45D2B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Pr="000D73ED">
        <w:rPr>
          <w:rFonts w:ascii="Times New Roman" w:hAnsi="Times New Roman" w:cs="Times New Roman"/>
          <w:b/>
          <w:sz w:val="24"/>
          <w:szCs w:val="24"/>
        </w:rPr>
        <w:t xml:space="preserve"> РЕШИЛО:</w:t>
      </w:r>
    </w:p>
    <w:p w:rsidR="00A9694D" w:rsidRPr="00970E03" w:rsidRDefault="00A9694D" w:rsidP="00A9694D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70E0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sub_1000" w:history="1">
        <w:r w:rsidRPr="00970E03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970E03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</w:t>
      </w:r>
      <w:r w:rsidRPr="00970E03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E03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  <w:proofErr w:type="gramEnd"/>
    </w:p>
    <w:p w:rsidR="00A9694D" w:rsidRDefault="00A9694D" w:rsidP="00A9694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B652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C5AB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C5AB2" w:rsidRPr="001B6529">
        <w:rPr>
          <w:rFonts w:ascii="Times New Roman" w:hAnsi="Times New Roman" w:cs="Times New Roman"/>
          <w:sz w:val="28"/>
          <w:szCs w:val="28"/>
        </w:rPr>
        <w:t>в</w:t>
      </w:r>
      <w:r w:rsidRPr="001B6529">
        <w:rPr>
          <w:rFonts w:ascii="Times New Roman" w:hAnsi="Times New Roman" w:cs="Times New Roman"/>
          <w:sz w:val="28"/>
          <w:szCs w:val="28"/>
        </w:rPr>
        <w:t xml:space="preserve"> газете «Красноярский вестник» и разместить на официальном сайте Администрации муниципального района Красноярский в сети Интернет, раздел «Поселения».</w:t>
      </w:r>
    </w:p>
    <w:p w:rsidR="00A9694D" w:rsidRPr="00651AA6" w:rsidRDefault="00A9694D" w:rsidP="00A969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1AA6">
        <w:rPr>
          <w:rFonts w:ascii="Times New Roman" w:hAnsi="Times New Roman" w:cs="Times New Roman"/>
          <w:sz w:val="28"/>
          <w:szCs w:val="28"/>
        </w:rPr>
        <w:t>3.Настоящее Решение вступает в силу на следующий день после официального опубликования.</w:t>
      </w:r>
    </w:p>
    <w:p w:rsidR="00A9694D" w:rsidRPr="00970E03" w:rsidRDefault="00A9694D" w:rsidP="00A45D2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45D2B" w:rsidRPr="00970E03" w:rsidRDefault="00A9694D" w:rsidP="00A9694D">
      <w:pPr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34" w:type="dxa"/>
        <w:jc w:val="center"/>
        <w:tblInd w:w="665" w:type="dxa"/>
        <w:tblLook w:val="0000" w:firstRow="0" w:lastRow="0" w:firstColumn="0" w:lastColumn="0" w:noHBand="0" w:noVBand="0"/>
      </w:tblPr>
      <w:tblGrid>
        <w:gridCol w:w="4946"/>
        <w:gridCol w:w="4688"/>
      </w:tblGrid>
      <w:tr w:rsidR="00A45D2B" w:rsidRPr="00DC4DD8" w:rsidTr="003B3201">
        <w:trPr>
          <w:jc w:val="center"/>
        </w:trPr>
        <w:tc>
          <w:tcPr>
            <w:tcW w:w="4946" w:type="dxa"/>
            <w:shd w:val="clear" w:color="auto" w:fill="auto"/>
          </w:tcPr>
          <w:p w:rsidR="00A45D2B" w:rsidRPr="00A45D2B" w:rsidRDefault="00A45D2B" w:rsidP="00A45D2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A45D2B" w:rsidRPr="00A45D2B" w:rsidRDefault="00A45D2B" w:rsidP="00A45D2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A45D2B" w:rsidRPr="00A45D2B" w:rsidRDefault="00A45D2B" w:rsidP="00A45D2B">
            <w:pPr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Раковка муниципального района Красноярский Самарской области </w:t>
            </w:r>
          </w:p>
          <w:p w:rsidR="00A45D2B" w:rsidRPr="00A45D2B" w:rsidRDefault="00A45D2B" w:rsidP="00A45D2B">
            <w:pPr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С.Н. </w:t>
            </w:r>
            <w:proofErr w:type="spellStart"/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>Касымов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A45D2B" w:rsidRPr="00A45D2B" w:rsidRDefault="00A45D2B" w:rsidP="00A45D2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A45D2B" w:rsidRPr="00A45D2B" w:rsidRDefault="00A45D2B" w:rsidP="00A45D2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Раковка муниципального района</w:t>
            </w:r>
          </w:p>
          <w:p w:rsidR="00A45D2B" w:rsidRPr="00A45D2B" w:rsidRDefault="00A45D2B" w:rsidP="00A45D2B">
            <w:pPr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A45D2B" w:rsidRPr="00A45D2B" w:rsidRDefault="00A45D2B" w:rsidP="00A45D2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D2B" w:rsidRPr="00A45D2B" w:rsidRDefault="00A45D2B" w:rsidP="00A45D2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 И.П. Антропов</w:t>
            </w:r>
          </w:p>
        </w:tc>
      </w:tr>
    </w:tbl>
    <w:p w:rsidR="00A9694D" w:rsidRPr="00970E03" w:rsidRDefault="00A9694D" w:rsidP="00A9694D">
      <w:pPr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A9694D" w:rsidRPr="000375C2" w:rsidTr="00CA3066">
        <w:trPr>
          <w:jc w:val="center"/>
        </w:trPr>
        <w:tc>
          <w:tcPr>
            <w:tcW w:w="5505" w:type="dxa"/>
          </w:tcPr>
          <w:p w:rsidR="00A9694D" w:rsidRPr="000375C2" w:rsidRDefault="00A9694D" w:rsidP="00CA306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A9694D" w:rsidRPr="000375C2" w:rsidRDefault="00A9694D" w:rsidP="00CA306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94D" w:rsidRPr="00970E03" w:rsidRDefault="00A9694D" w:rsidP="00A9694D">
      <w:pPr>
        <w:rPr>
          <w:rFonts w:ascii="Times New Roman" w:hAnsi="Times New Roman" w:cs="Times New Roman"/>
          <w:sz w:val="28"/>
          <w:szCs w:val="28"/>
        </w:rPr>
      </w:pPr>
    </w:p>
    <w:p w:rsidR="00A9694D" w:rsidRPr="00970E03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Pr="00970E03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Pr="00970E03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Pr="00970E03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Pr="00970E03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F77F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77FF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C5AB2" w:rsidRDefault="00A9694D" w:rsidP="00A969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9694D" w:rsidRDefault="00A9694D" w:rsidP="00A969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970E03">
        <w:rPr>
          <w:rFonts w:ascii="Times New Roman" w:hAnsi="Times New Roman" w:cs="Times New Roman"/>
          <w:sz w:val="28"/>
          <w:szCs w:val="28"/>
        </w:rPr>
        <w:t xml:space="preserve">риложение к Решению </w:t>
      </w:r>
    </w:p>
    <w:p w:rsidR="00A9694D" w:rsidRDefault="00A9694D" w:rsidP="00A969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B652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6529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</w:p>
    <w:p w:rsidR="00A9694D" w:rsidRDefault="00A9694D" w:rsidP="00A969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</w:t>
      </w:r>
      <w:r w:rsidRPr="001B652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1C5AB2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="001C5AB2">
        <w:rPr>
          <w:rFonts w:ascii="Times New Roman" w:hAnsi="Times New Roman" w:cs="Times New Roman"/>
          <w:bCs/>
          <w:sz w:val="28"/>
          <w:szCs w:val="28"/>
        </w:rPr>
        <w:t xml:space="preserve">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9694D" w:rsidRPr="00970E03" w:rsidRDefault="00A9694D" w:rsidP="00A969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4569A">
        <w:rPr>
          <w:rFonts w:ascii="Times New Roman" w:hAnsi="Times New Roman" w:cs="Times New Roman"/>
          <w:sz w:val="28"/>
          <w:szCs w:val="28"/>
        </w:rPr>
        <w:t xml:space="preserve">              № 26 от 27 сентября 2017 года</w:t>
      </w:r>
      <w:r w:rsidRPr="00970E03">
        <w:rPr>
          <w:rFonts w:ascii="Times New Roman" w:hAnsi="Times New Roman" w:cs="Times New Roman"/>
          <w:sz w:val="28"/>
          <w:szCs w:val="28"/>
        </w:rPr>
        <w:t>.</w:t>
      </w:r>
    </w:p>
    <w:p w:rsidR="00A9694D" w:rsidRPr="00970E03" w:rsidRDefault="00A9694D" w:rsidP="00A96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94D" w:rsidRPr="00C710A6" w:rsidRDefault="00A9694D" w:rsidP="00A9694D">
      <w:pPr>
        <w:pStyle w:val="1"/>
        <w:jc w:val="center"/>
        <w:rPr>
          <w:sz w:val="28"/>
          <w:szCs w:val="28"/>
        </w:rPr>
      </w:pPr>
      <w:r w:rsidRPr="00C710A6">
        <w:rPr>
          <w:sz w:val="28"/>
          <w:szCs w:val="28"/>
        </w:rPr>
        <w:t xml:space="preserve">Положение о порядке формирования, ведения и обязательного опубликования перечня муниципального имущества </w:t>
      </w:r>
      <w:r>
        <w:rPr>
          <w:sz w:val="28"/>
          <w:szCs w:val="28"/>
        </w:rPr>
        <w:t>сельского</w:t>
      </w:r>
      <w:r w:rsidRPr="001B6529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Волжский</w:t>
      </w:r>
      <w:proofErr w:type="gramEnd"/>
      <w:r w:rsidRPr="00C710A6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694D" w:rsidRDefault="00A9694D" w:rsidP="00A969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формирования, ведения, обязательного опубликования перечня муниципального имущества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- Перечень).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  Самарской области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  <w:proofErr w:type="gramEnd"/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Имущество, включенное в Перечень, должно использоваться только по целевому назначению.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</w:t>
      </w:r>
      <w:r w:rsidRPr="00B603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03C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603C3">
          <w:rPr>
            <w:rStyle w:val="a8"/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B603C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Федерации".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Перечень утверждается постановлением Администрации сельского поселения </w:t>
      </w:r>
      <w:proofErr w:type="gramStart"/>
      <w:r w:rsidR="001C5AB2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="001C5AB2">
        <w:rPr>
          <w:rFonts w:ascii="Times New Roman" w:hAnsi="Times New Roman" w:cs="Times New Roman"/>
          <w:bCs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ведения Перечня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Перечня, рассмотрение предложений по включению в Перечень и (или) исключению муниципального имущества из Перечня осуществляется Администрацией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 Самарской области (далее – Администрация).</w:t>
      </w:r>
      <w:proofErr w:type="gramEnd"/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формируется Администрацией самостоятельно, а также на основании предложений о включении в Перечень и (или) исключении из Перечня муниципального имущества 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Самарской области, исходящих от иных органов местного самоуправления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 Самарской области, отраслевых (функциональных) и (или) территориальных органов Администрации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Самарской области.</w:t>
      </w:r>
      <w:proofErr w:type="gramEnd"/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 в письменной форме в Администрацию и регистрируются в день их поступления.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муниципальную казну 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 Самарской области, включенное в реестр муниципального имущества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 Самарской области,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>, транспортные средства, инвентарь, инструменты.</w:t>
      </w:r>
    </w:p>
    <w:p w:rsidR="00A9694D" w:rsidRPr="00093B97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отсутствии условий, указанных </w:t>
      </w:r>
      <w:r w:rsidRPr="00093B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anchor="P69" w:history="1">
        <w:r w:rsidRPr="00093B97">
          <w:rPr>
            <w:rStyle w:val="a8"/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093B97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5" w:anchor="P74" w:history="1">
        <w:r w:rsidRPr="00093B97">
          <w:rPr>
            <w:rStyle w:val="a8"/>
            <w:rFonts w:ascii="Times New Roman" w:hAnsi="Times New Roman" w:cs="Times New Roman"/>
            <w:sz w:val="28"/>
            <w:szCs w:val="28"/>
          </w:rPr>
          <w:t>2.6</w:t>
        </w:r>
      </w:hyperlink>
      <w:r w:rsidRPr="00093B97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B9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93B97">
        <w:rPr>
          <w:rFonts w:ascii="Times New Roman" w:hAnsi="Times New Roman" w:cs="Times New Roman"/>
          <w:sz w:val="28"/>
          <w:szCs w:val="28"/>
        </w:rPr>
        <w:t xml:space="preserve">При наличии условий, указанных в </w:t>
      </w:r>
      <w:hyperlink r:id="rId16" w:anchor="P69" w:history="1">
        <w:r w:rsidRPr="00093B97">
          <w:rPr>
            <w:rStyle w:val="a8"/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093B97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7" w:anchor="P74" w:history="1">
        <w:r w:rsidRPr="00093B97">
          <w:rPr>
            <w:rStyle w:val="a8"/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в течение 10 рабочих дней со дня регистрации предложения готовит соответствующий проект постановления Администрации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 Самарской области.</w:t>
      </w:r>
      <w:proofErr w:type="gramEnd"/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течение 1 рабочего дня со дня его подготовки подлежит согласованию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Администрацией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 Самарской области.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Постановление Администрации сельского поселения </w:t>
      </w:r>
      <w:proofErr w:type="gramStart"/>
      <w:r w:rsidR="001C5AB2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="001C5AB2">
        <w:rPr>
          <w:rFonts w:ascii="Times New Roman" w:hAnsi="Times New Roman" w:cs="Times New Roman"/>
          <w:bCs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1C5AB2">
        <w:rPr>
          <w:rFonts w:ascii="Times New Roman" w:hAnsi="Times New Roman" w:cs="Times New Roman"/>
          <w:sz w:val="28"/>
          <w:szCs w:val="28"/>
        </w:rPr>
        <w:t xml:space="preserve">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принимается в срок, не превышающий 30 рабочих дней со дня регистрации предложения, указанного </w:t>
      </w:r>
      <w:r w:rsidRPr="00093B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anchor="P66" w:history="1">
        <w:r w:rsidRPr="00093B97">
          <w:rPr>
            <w:rStyle w:val="a8"/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93B97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Положения.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Муниципальное имущество подлежит исключению из Перечня в случаях: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более 1 года со дня его включения в Перечень;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решения о передаче муниципального имущества, включенного в Перечень, в федеральную собственность или собственность Самарской области;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у органов местного самоуправления сельского поселения </w:t>
      </w:r>
      <w:proofErr w:type="gramStart"/>
      <w:r w:rsidR="001C5AB2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="001C5AB2">
        <w:rPr>
          <w:rFonts w:ascii="Times New Roman" w:hAnsi="Times New Roman" w:cs="Times New Roman"/>
          <w:bCs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 Самарской области потребности в муниципальном имуществе, включенном в Перечень, для осуществления своих полномочий;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прекращения права собственности сельского поселения </w:t>
      </w:r>
      <w:proofErr w:type="gramStart"/>
      <w:r w:rsidR="001C5AB2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="001C5AB2">
        <w:rPr>
          <w:rFonts w:ascii="Times New Roman" w:hAnsi="Times New Roman" w:cs="Times New Roman"/>
          <w:bCs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1C5AB2">
        <w:rPr>
          <w:rFonts w:ascii="Times New Roman" w:hAnsi="Times New Roman" w:cs="Times New Roman"/>
          <w:sz w:val="28"/>
          <w:szCs w:val="28"/>
        </w:rPr>
        <w:t xml:space="preserve">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 на муниципальное имущество, включенное в Перечень;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Администрацией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 соблюдением требований к технологическим, программным, лингвистическим, правовым и организационным средствам обеспечения.</w:t>
      </w:r>
      <w:proofErr w:type="gramEnd"/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Перечень должны быть включены следующие сведения: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с указанием района, улицы, номера дома (литеры), этажа, номера комнаты (в отношении недвижимого имущества);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(в отношении недвижимого имущества);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ввода в эксплуатацию (в отношении недвижимого имущества);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назначение;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балансовая (рыночная) стоимость;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(в отношении недвижимого имущества);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инвентарный номер (в отношении движимого имущества);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-наименование, дата и номер соответствующего постановления Администрации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 включении (исключении) муниципального имущества в Перечень.</w:t>
      </w:r>
      <w:proofErr w:type="gramEnd"/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Перечень могут быть включены другие сведения, необходимые для индивидуализации имущества.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по запросу любого заинтересованного лица без взимания платы предоставляет информацию в форме выписки о наличии и составе муниципального имущества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 Самарской области, включенного в Перечень, в течение 7 рабочих дней со дня регистрации такого запроса.</w:t>
      </w:r>
      <w:proofErr w:type="gramEnd"/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94D" w:rsidRDefault="00A9694D" w:rsidP="00A969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официального опубликования Перечня</w:t>
      </w:r>
    </w:p>
    <w:p w:rsidR="00A9694D" w:rsidRDefault="00A9694D" w:rsidP="00A9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54B" w:rsidRDefault="00A9694D" w:rsidP="00A9694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 Самарской области 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сельского поселения </w:t>
      </w:r>
      <w:r w:rsidR="001C5AB2">
        <w:rPr>
          <w:rFonts w:ascii="Times New Roman" w:hAnsi="Times New Roman" w:cs="Times New Roman"/>
          <w:bCs/>
          <w:sz w:val="28"/>
          <w:szCs w:val="28"/>
        </w:rPr>
        <w:t>Большая Раковка</w:t>
      </w:r>
      <w:r w:rsidR="001C5AB2" w:rsidRPr="00B603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Красноярский, и размещению в информационно-телекоммуникационной сети Интернет на официальном сайте </w:t>
      </w:r>
      <w:r w:rsidRPr="001B6529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в сети Интернет, раздел «Поселения»</w:t>
      </w:r>
      <w:r>
        <w:rPr>
          <w:rFonts w:ascii="Times New Roman" w:hAnsi="Times New Roman" w:cs="Times New Roman"/>
          <w:sz w:val="28"/>
          <w:szCs w:val="28"/>
        </w:rPr>
        <w:t xml:space="preserve"> и (или) на официальных сайтах 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в течение 1 рабочего дня со дня его официального опубликования</w:t>
      </w:r>
      <w:r w:rsidR="001C5AB2">
        <w:rPr>
          <w:rFonts w:ascii="Times New Roman" w:hAnsi="Times New Roman" w:cs="Times New Roman"/>
          <w:sz w:val="28"/>
          <w:szCs w:val="28"/>
        </w:rPr>
        <w:t>.</w:t>
      </w: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5AB2" w:rsidRDefault="001C5AB2" w:rsidP="00EE554B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1C5AB2" w:rsidSect="001C5AB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0C" w:rsidRDefault="0019580C" w:rsidP="00C73EA5">
      <w:pPr>
        <w:spacing w:after="0" w:line="240" w:lineRule="auto"/>
      </w:pPr>
      <w:r>
        <w:separator/>
      </w:r>
    </w:p>
  </w:endnote>
  <w:endnote w:type="continuationSeparator" w:id="0">
    <w:p w:rsidR="0019580C" w:rsidRDefault="0019580C" w:rsidP="00C7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0C" w:rsidRDefault="0019580C" w:rsidP="00C73EA5">
      <w:pPr>
        <w:spacing w:after="0" w:line="240" w:lineRule="auto"/>
      </w:pPr>
      <w:r>
        <w:separator/>
      </w:r>
    </w:p>
  </w:footnote>
  <w:footnote w:type="continuationSeparator" w:id="0">
    <w:p w:rsidR="0019580C" w:rsidRDefault="0019580C" w:rsidP="00C7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363"/>
    <w:multiLevelType w:val="hybridMultilevel"/>
    <w:tmpl w:val="384C345C"/>
    <w:lvl w:ilvl="0" w:tplc="9A52D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30034"/>
    <w:multiLevelType w:val="hybridMultilevel"/>
    <w:tmpl w:val="F1A023FC"/>
    <w:lvl w:ilvl="0" w:tplc="F6EC7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D9"/>
    <w:rsid w:val="00015B09"/>
    <w:rsid w:val="000377D7"/>
    <w:rsid w:val="00063E78"/>
    <w:rsid w:val="000C5AAE"/>
    <w:rsid w:val="00176CBF"/>
    <w:rsid w:val="0019580C"/>
    <w:rsid w:val="001A5582"/>
    <w:rsid w:val="001C5AB2"/>
    <w:rsid w:val="002719E5"/>
    <w:rsid w:val="002B4FE3"/>
    <w:rsid w:val="002D594B"/>
    <w:rsid w:val="00334D12"/>
    <w:rsid w:val="00347C95"/>
    <w:rsid w:val="00377271"/>
    <w:rsid w:val="00382DC0"/>
    <w:rsid w:val="003A1B21"/>
    <w:rsid w:val="0043387A"/>
    <w:rsid w:val="004853C6"/>
    <w:rsid w:val="004F6B7E"/>
    <w:rsid w:val="005035F1"/>
    <w:rsid w:val="0054301E"/>
    <w:rsid w:val="00564805"/>
    <w:rsid w:val="005B0F70"/>
    <w:rsid w:val="005C2F9C"/>
    <w:rsid w:val="005C5CDE"/>
    <w:rsid w:val="00611E07"/>
    <w:rsid w:val="00622A5D"/>
    <w:rsid w:val="00643F06"/>
    <w:rsid w:val="006673B8"/>
    <w:rsid w:val="0070140C"/>
    <w:rsid w:val="0071683D"/>
    <w:rsid w:val="0072042E"/>
    <w:rsid w:val="00765DBC"/>
    <w:rsid w:val="007A3DC8"/>
    <w:rsid w:val="007B0E36"/>
    <w:rsid w:val="007C3E9F"/>
    <w:rsid w:val="00822AE6"/>
    <w:rsid w:val="0083002E"/>
    <w:rsid w:val="008A0BC0"/>
    <w:rsid w:val="008C05BF"/>
    <w:rsid w:val="00960B2C"/>
    <w:rsid w:val="00965D30"/>
    <w:rsid w:val="009D5C61"/>
    <w:rsid w:val="00A45D2B"/>
    <w:rsid w:val="00A52D16"/>
    <w:rsid w:val="00A54BAE"/>
    <w:rsid w:val="00A9500F"/>
    <w:rsid w:val="00A9694D"/>
    <w:rsid w:val="00AD360A"/>
    <w:rsid w:val="00B17A7B"/>
    <w:rsid w:val="00BA1B7C"/>
    <w:rsid w:val="00BB2CBE"/>
    <w:rsid w:val="00BE7CD9"/>
    <w:rsid w:val="00BF5E0A"/>
    <w:rsid w:val="00C130B3"/>
    <w:rsid w:val="00C13247"/>
    <w:rsid w:val="00C4569A"/>
    <w:rsid w:val="00C73EA5"/>
    <w:rsid w:val="00C765F2"/>
    <w:rsid w:val="00C96F58"/>
    <w:rsid w:val="00CE0610"/>
    <w:rsid w:val="00D12F09"/>
    <w:rsid w:val="00D24F01"/>
    <w:rsid w:val="00D51627"/>
    <w:rsid w:val="00D51EC1"/>
    <w:rsid w:val="00DA048E"/>
    <w:rsid w:val="00DE709F"/>
    <w:rsid w:val="00E17CE0"/>
    <w:rsid w:val="00E55FC4"/>
    <w:rsid w:val="00E92E6C"/>
    <w:rsid w:val="00EB616E"/>
    <w:rsid w:val="00EE554B"/>
    <w:rsid w:val="00EE67D5"/>
    <w:rsid w:val="00F010DC"/>
    <w:rsid w:val="00F70896"/>
    <w:rsid w:val="00F73887"/>
    <w:rsid w:val="00F77FFE"/>
    <w:rsid w:val="00FB481B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6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9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A1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ата № док"/>
    <w:basedOn w:val="a"/>
    <w:rsid w:val="00BA1B7C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styleId="2">
    <w:name w:val="Body Text 2"/>
    <w:basedOn w:val="a"/>
    <w:link w:val="20"/>
    <w:rsid w:val="00BA1B7C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1B7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BA1B7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A1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1B7C"/>
    <w:rPr>
      <w:rFonts w:eastAsiaTheme="minorEastAsia"/>
      <w:sz w:val="16"/>
      <w:szCs w:val="16"/>
      <w:lang w:eastAsia="ru-RU"/>
    </w:rPr>
  </w:style>
  <w:style w:type="table" w:styleId="a7">
    <w:name w:val="Table Grid"/>
    <w:basedOn w:val="a1"/>
    <w:uiPriority w:val="59"/>
    <w:rsid w:val="00BA1B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BB2CBE"/>
    <w:rPr>
      <w:color w:val="0000FF"/>
      <w:u w:val="single"/>
    </w:rPr>
  </w:style>
  <w:style w:type="character" w:customStyle="1" w:styleId="blk1">
    <w:name w:val="blk1"/>
    <w:basedOn w:val="a0"/>
    <w:rsid w:val="00BB2CBE"/>
    <w:rPr>
      <w:vanish w:val="0"/>
      <w:webHidden w:val="0"/>
      <w:specVanish w:val="0"/>
    </w:rPr>
  </w:style>
  <w:style w:type="character" w:customStyle="1" w:styleId="f3">
    <w:name w:val="f3"/>
    <w:basedOn w:val="a0"/>
    <w:rsid w:val="00BB2CBE"/>
    <w:rPr>
      <w:color w:val="000000"/>
      <w:shd w:val="clear" w:color="auto" w:fill="D2D2D2"/>
    </w:rPr>
  </w:style>
  <w:style w:type="paragraph" w:styleId="a9">
    <w:name w:val="Balloon Text"/>
    <w:basedOn w:val="a"/>
    <w:link w:val="aa"/>
    <w:uiPriority w:val="99"/>
    <w:semiHidden/>
    <w:unhideWhenUsed/>
    <w:rsid w:val="001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58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7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EA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6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d">
    <w:name w:val="Гипертекстовая ссылка"/>
    <w:rsid w:val="00A9694D"/>
    <w:rPr>
      <w:color w:val="008000"/>
    </w:rPr>
  </w:style>
  <w:style w:type="paragraph" w:customStyle="1" w:styleId="ae">
    <w:name w:val="Адресат (кому)"/>
    <w:basedOn w:val="a"/>
    <w:rsid w:val="00A9694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">
    <w:name w:val="Normal (Web)"/>
    <w:basedOn w:val="a"/>
    <w:uiPriority w:val="99"/>
    <w:unhideWhenUsed/>
    <w:rsid w:val="00A9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A96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6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9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A1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ата № док"/>
    <w:basedOn w:val="a"/>
    <w:rsid w:val="00BA1B7C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styleId="2">
    <w:name w:val="Body Text 2"/>
    <w:basedOn w:val="a"/>
    <w:link w:val="20"/>
    <w:rsid w:val="00BA1B7C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1B7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BA1B7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A1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1B7C"/>
    <w:rPr>
      <w:rFonts w:eastAsiaTheme="minorEastAsia"/>
      <w:sz w:val="16"/>
      <w:szCs w:val="16"/>
      <w:lang w:eastAsia="ru-RU"/>
    </w:rPr>
  </w:style>
  <w:style w:type="table" w:styleId="a7">
    <w:name w:val="Table Grid"/>
    <w:basedOn w:val="a1"/>
    <w:uiPriority w:val="59"/>
    <w:rsid w:val="00BA1B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BB2CBE"/>
    <w:rPr>
      <w:color w:val="0000FF"/>
      <w:u w:val="single"/>
    </w:rPr>
  </w:style>
  <w:style w:type="character" w:customStyle="1" w:styleId="blk1">
    <w:name w:val="blk1"/>
    <w:basedOn w:val="a0"/>
    <w:rsid w:val="00BB2CBE"/>
    <w:rPr>
      <w:vanish w:val="0"/>
      <w:webHidden w:val="0"/>
      <w:specVanish w:val="0"/>
    </w:rPr>
  </w:style>
  <w:style w:type="character" w:customStyle="1" w:styleId="f3">
    <w:name w:val="f3"/>
    <w:basedOn w:val="a0"/>
    <w:rsid w:val="00BB2CBE"/>
    <w:rPr>
      <w:color w:val="000000"/>
      <w:shd w:val="clear" w:color="auto" w:fill="D2D2D2"/>
    </w:rPr>
  </w:style>
  <w:style w:type="paragraph" w:styleId="a9">
    <w:name w:val="Balloon Text"/>
    <w:basedOn w:val="a"/>
    <w:link w:val="aa"/>
    <w:uiPriority w:val="99"/>
    <w:semiHidden/>
    <w:unhideWhenUsed/>
    <w:rsid w:val="001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58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7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EA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6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d">
    <w:name w:val="Гипертекстовая ссылка"/>
    <w:rsid w:val="00A9694D"/>
    <w:rPr>
      <w:color w:val="008000"/>
    </w:rPr>
  </w:style>
  <w:style w:type="paragraph" w:customStyle="1" w:styleId="ae">
    <w:name w:val="Адресат (кому)"/>
    <w:basedOn w:val="a"/>
    <w:rsid w:val="00A9694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">
    <w:name w:val="Normal (Web)"/>
    <w:basedOn w:val="a"/>
    <w:uiPriority w:val="99"/>
    <w:unhideWhenUsed/>
    <w:rsid w:val="00A9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A96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6A75FB1540052028E3D5FE15C6A3637DB4659A4FAFB574C5A3486C1A242C33127AA85C1E9DEC62D7sFH" TargetMode="External"/><Relationship Id="rId18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8C774A045EC54BDA0FA236AF7E488C5F96E6589F5B5ACBA6C55CC71B9D72631C8CDBE81EA48ACDB4AD7Fb7iBK" TargetMode="External"/><Relationship Id="rId17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A75FB1540052028E3D5FE15C6A3637EBD66924FA6B574C5A3486C1A242C33127AA85C1E9DEF61D7s3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10" Type="http://schemas.openxmlformats.org/officeDocument/2006/relationships/hyperlink" Target="consultantplus://offline/ref=036A75FB1540052028E3D5FE15C6A3637DB4659B49AAB574C5A3486C1A242C33127AA85C1E9DE960D7s6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42A5-D5C1-45CA-82F6-FFEE60E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Экономист</cp:lastModifiedBy>
  <cp:revision>6</cp:revision>
  <cp:lastPrinted>2017-09-21T11:08:00Z</cp:lastPrinted>
  <dcterms:created xsi:type="dcterms:W3CDTF">2017-09-21T11:00:00Z</dcterms:created>
  <dcterms:modified xsi:type="dcterms:W3CDTF">2017-09-25T12:04:00Z</dcterms:modified>
</cp:coreProperties>
</file>