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19" w:rsidRPr="00BD3514" w:rsidRDefault="004D66D5" w:rsidP="009072EF">
      <w:pPr>
        <w:pStyle w:val="1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3.45pt;margin-top:-19.95pt;width:49.5pt;height:59.25pt;z-index:1;visibility:visible">
            <v:imagedata r:id="rId6" o:title="" gain="74473f" blacklevel="3932f" grayscale="t"/>
            <w10:wrap type="topAndBottom"/>
          </v:shape>
        </w:pict>
      </w:r>
      <w:r w:rsidR="009A7219" w:rsidRPr="00BD3514">
        <w:rPr>
          <w:szCs w:val="28"/>
        </w:rPr>
        <w:t>АДМИНИСТРАЦИЯ</w:t>
      </w:r>
    </w:p>
    <w:p w:rsidR="009A7219" w:rsidRPr="00BD3514" w:rsidRDefault="009A7219" w:rsidP="009072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СЕЛЬСКОГО ПОСЕЛЕНИЯ БОЛЬШАЯ КАМЕНКА                        </w:t>
      </w:r>
      <w:r w:rsidRPr="00BD351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9A7219" w:rsidRPr="00BD3514" w:rsidRDefault="009A7219" w:rsidP="009072EF">
      <w:pPr>
        <w:jc w:val="center"/>
        <w:rPr>
          <w:rFonts w:ascii="Times New Roman" w:hAnsi="Times New Roman"/>
          <w:b/>
          <w:sz w:val="28"/>
          <w:szCs w:val="28"/>
        </w:rPr>
      </w:pPr>
      <w:r w:rsidRPr="00BD3514">
        <w:rPr>
          <w:rFonts w:ascii="Times New Roman" w:hAnsi="Times New Roman"/>
          <w:b/>
          <w:sz w:val="28"/>
          <w:szCs w:val="28"/>
        </w:rPr>
        <w:t>РАСПОРЯЖЕНИЕ</w:t>
      </w:r>
    </w:p>
    <w:p w:rsidR="009A7219" w:rsidRPr="007A4F26" w:rsidRDefault="009A7219" w:rsidP="009072E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DC228E">
        <w:rPr>
          <w:rFonts w:ascii="Times New Roman" w:hAnsi="Times New Roman"/>
          <w:sz w:val="28"/>
          <w:szCs w:val="28"/>
        </w:rPr>
        <w:t>т</w:t>
      </w:r>
      <w:r w:rsidR="00C1210E">
        <w:rPr>
          <w:rFonts w:ascii="Times New Roman" w:hAnsi="Times New Roman"/>
          <w:sz w:val="28"/>
          <w:szCs w:val="28"/>
        </w:rPr>
        <w:t xml:space="preserve">  17</w:t>
      </w:r>
      <w:proofErr w:type="gramEnd"/>
      <w:r w:rsidR="00C1210E">
        <w:rPr>
          <w:rFonts w:ascii="Times New Roman" w:hAnsi="Times New Roman"/>
          <w:sz w:val="28"/>
          <w:szCs w:val="28"/>
        </w:rPr>
        <w:t xml:space="preserve"> октября 2023 года № 39</w:t>
      </w:r>
    </w:p>
    <w:p w:rsidR="009A7219" w:rsidRPr="007A4F26" w:rsidRDefault="009A7219" w:rsidP="007A4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переч</w:t>
      </w:r>
      <w:r w:rsidRPr="007A4F26">
        <w:rPr>
          <w:rFonts w:ascii="Times New Roman" w:hAnsi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Большая Каменка</w:t>
      </w:r>
      <w:r w:rsidRPr="007A4F26">
        <w:rPr>
          <w:rFonts w:ascii="Times New Roman" w:hAnsi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Красноярский</w:t>
      </w:r>
      <w:r w:rsidRPr="007A4F26">
        <w:rPr>
          <w:rFonts w:ascii="Times New Roman" w:hAnsi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/>
          <w:b/>
          <w:sz w:val="28"/>
          <w:szCs w:val="28"/>
          <w:lang w:eastAsia="ar-SA"/>
        </w:rPr>
        <w:t>Самарской обла</w:t>
      </w:r>
      <w:r>
        <w:rPr>
          <w:rFonts w:ascii="Times New Roman" w:hAnsi="Times New Roman"/>
          <w:b/>
          <w:sz w:val="28"/>
          <w:szCs w:val="28"/>
          <w:lang w:eastAsia="ar-SA"/>
        </w:rPr>
        <w:t>сти ант</w:t>
      </w:r>
      <w:r w:rsidR="009F2822">
        <w:rPr>
          <w:rFonts w:ascii="Times New Roman" w:hAnsi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9F2822">
        <w:rPr>
          <w:rFonts w:ascii="Times New Roman" w:hAnsi="Times New Roman"/>
          <w:b/>
          <w:sz w:val="28"/>
          <w:szCs w:val="28"/>
          <w:lang w:eastAsia="ar-SA"/>
        </w:rPr>
        <w:t>комплаенса</w:t>
      </w:r>
      <w:proofErr w:type="spellEnd"/>
      <w:r w:rsidR="009F2822">
        <w:rPr>
          <w:rFonts w:ascii="Times New Roman" w:hAnsi="Times New Roman"/>
          <w:b/>
          <w:sz w:val="28"/>
          <w:szCs w:val="28"/>
          <w:lang w:eastAsia="ar-SA"/>
        </w:rPr>
        <w:t xml:space="preserve"> на 2024</w:t>
      </w:r>
      <w:r w:rsidRPr="007A4F26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9A7219" w:rsidRDefault="009A7219" w:rsidP="007A4F26">
      <w:pPr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A7219" w:rsidRDefault="009A7219" w:rsidP="009072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Большая Каменка муниципального района Красноярский Самарской области, принятого решением Собрания представителей сельского поселения Большая Каменка муниципального района Красноярский Самарской области от 13.07.2015 № 27, </w:t>
      </w:r>
      <w:r w:rsidRPr="006D2C6C">
        <w:rPr>
          <w:rFonts w:ascii="Times New Roman" w:hAnsi="Times New Roman"/>
          <w:sz w:val="28"/>
          <w:szCs w:val="28"/>
        </w:rPr>
        <w:t>пунк</w:t>
      </w:r>
      <w:r>
        <w:rPr>
          <w:rFonts w:ascii="Times New Roman" w:hAnsi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/>
          <w:sz w:val="28"/>
          <w:szCs w:val="28"/>
        </w:rPr>
        <w:t xml:space="preserve"> в администрации сельского поселения Большая Каменка муниципального района Красноярский Самарской области, утвержденного постановлением администрации сельского поселения Большая Каменка муниципального района Красноярский Самарской области от 12</w:t>
      </w:r>
      <w:r w:rsidRPr="005A3A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5A3A9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A3A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7,</w:t>
      </w:r>
    </w:p>
    <w:p w:rsidR="009A7219" w:rsidRDefault="009A7219" w:rsidP="009072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перечень ключевых показателей эффективности функционирования в администрации сельского поселения Большая Каменка муниципального района Красноярский Самарской </w:t>
      </w:r>
      <w:proofErr w:type="gramStart"/>
      <w:r>
        <w:rPr>
          <w:rFonts w:ascii="Times New Roman" w:hAnsi="Times New Roman"/>
          <w:sz w:val="28"/>
          <w:szCs w:val="28"/>
        </w:rPr>
        <w:t>области  анти</w:t>
      </w:r>
      <w:r w:rsidR="009F2822">
        <w:rPr>
          <w:rFonts w:ascii="Times New Roman" w:hAnsi="Times New Roman"/>
          <w:sz w:val="28"/>
          <w:szCs w:val="28"/>
        </w:rPr>
        <w:t>монопольного</w:t>
      </w:r>
      <w:proofErr w:type="gramEnd"/>
      <w:r w:rsidR="009F2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822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9F2822">
        <w:rPr>
          <w:rFonts w:ascii="Times New Roman" w:hAnsi="Times New Roman"/>
          <w:sz w:val="28"/>
          <w:szCs w:val="28"/>
        </w:rPr>
        <w:t xml:space="preserve"> на  2024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A7219" w:rsidRDefault="009A7219" w:rsidP="00505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Муниципальным служащим администрации сельского поселения Большая Каменка муниципального района Красноярский Самарской области обеспечить достижение ключевых показателей эффективности </w:t>
      </w:r>
      <w:r>
        <w:rPr>
          <w:rFonts w:ascii="Times New Roman" w:hAnsi="Times New Roman"/>
          <w:sz w:val="28"/>
          <w:szCs w:val="28"/>
        </w:rPr>
        <w:lastRenderedPageBreak/>
        <w:t xml:space="preserve">функционирования в администрации сельского поселения Большая Каменка муниципального района Красноярский Самарской области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7219" w:rsidRDefault="009A7219" w:rsidP="001C3E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9A7219" w:rsidRDefault="009A7219" w:rsidP="001C3E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распоряжение вступает в силу со дня его подписания.</w:t>
      </w:r>
    </w:p>
    <w:p w:rsidR="009A7219" w:rsidRDefault="009A7219" w:rsidP="001C3E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9A7219" w:rsidRPr="00AE6EC0" w:rsidRDefault="009A7219" w:rsidP="006D2C6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7219" w:rsidRDefault="009A7219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219" w:rsidRDefault="009A7219" w:rsidP="00BA1559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8D1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сельского поселения Большая Каменка</w:t>
      </w:r>
    </w:p>
    <w:p w:rsidR="009A7219" w:rsidRDefault="009A7219" w:rsidP="00BA1559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Красноярский </w:t>
      </w:r>
    </w:p>
    <w:p w:rsidR="009A7219" w:rsidRDefault="009A7219" w:rsidP="00BA155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О.А.Якушев</w:t>
      </w:r>
      <w:proofErr w:type="spellEnd"/>
    </w:p>
    <w:p w:rsidR="009A7219" w:rsidRDefault="009A7219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219" w:rsidRDefault="009A7219" w:rsidP="006D2C6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219" w:rsidRDefault="009A7219" w:rsidP="006922D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219" w:rsidRDefault="009A7219" w:rsidP="006922D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219" w:rsidRDefault="009A7219" w:rsidP="006922D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219" w:rsidRDefault="009A7219" w:rsidP="006922D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219" w:rsidRDefault="009A7219" w:rsidP="006922D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219" w:rsidRDefault="009A7219" w:rsidP="001C3E1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219" w:rsidRDefault="009A7219" w:rsidP="006922D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219" w:rsidRDefault="009A7219" w:rsidP="006922D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219" w:rsidRDefault="009A7219" w:rsidP="006D2C6C">
      <w:pPr>
        <w:rPr>
          <w:rFonts w:ascii="Times New Roman" w:hAnsi="Times New Roman"/>
          <w:sz w:val="28"/>
          <w:szCs w:val="28"/>
        </w:rPr>
      </w:pPr>
    </w:p>
    <w:p w:rsidR="009A7219" w:rsidRDefault="009A7219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19" w:rsidRDefault="009A7219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19" w:rsidRDefault="009A7219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19" w:rsidRDefault="009A7219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19" w:rsidRDefault="009A7219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19" w:rsidRDefault="009A7219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19" w:rsidRDefault="009A7219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19" w:rsidRDefault="009A7219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19" w:rsidRDefault="009A7219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19" w:rsidRDefault="009A7219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19" w:rsidRDefault="009A7219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19" w:rsidRDefault="009A7219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219" w:rsidRDefault="009A7219" w:rsidP="00050A9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  <w:sectPr w:rsidR="009A7219" w:rsidSect="00D867D9">
          <w:headerReference w:type="default" r:id="rId7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9A7219" w:rsidRPr="00D867D9" w:rsidRDefault="009A7219" w:rsidP="001A236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D867D9">
        <w:rPr>
          <w:rFonts w:ascii="Times New Roman" w:hAnsi="Times New Roman"/>
          <w:sz w:val="24"/>
          <w:szCs w:val="24"/>
        </w:rPr>
        <w:t>УТВЕРЖДЕН</w:t>
      </w:r>
    </w:p>
    <w:p w:rsidR="009A7219" w:rsidRPr="00D867D9" w:rsidRDefault="009A7219" w:rsidP="001A236A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86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867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867D9">
        <w:rPr>
          <w:rFonts w:ascii="Times New Roman" w:hAnsi="Times New Roman"/>
          <w:sz w:val="24"/>
          <w:szCs w:val="24"/>
        </w:rPr>
        <w:t xml:space="preserve">  распоряжением администрации</w:t>
      </w:r>
    </w:p>
    <w:p w:rsidR="009A7219" w:rsidRPr="00D867D9" w:rsidRDefault="009A7219" w:rsidP="001A236A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86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сельского поселения Большая Каменка</w:t>
      </w:r>
      <w:r w:rsidRPr="00D86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9A7219" w:rsidRPr="00D867D9" w:rsidRDefault="009A7219" w:rsidP="001A236A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86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867D9">
        <w:rPr>
          <w:rFonts w:ascii="Times New Roman" w:hAnsi="Times New Roman"/>
          <w:sz w:val="24"/>
          <w:szCs w:val="24"/>
        </w:rPr>
        <w:t>муниципального района</w:t>
      </w:r>
    </w:p>
    <w:p w:rsidR="009A7219" w:rsidRPr="00D867D9" w:rsidRDefault="009A7219" w:rsidP="001A236A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86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867D9">
        <w:rPr>
          <w:rFonts w:ascii="Times New Roman" w:hAnsi="Times New Roman"/>
          <w:sz w:val="24"/>
          <w:szCs w:val="24"/>
        </w:rPr>
        <w:t>Красноярский Самарской области</w:t>
      </w:r>
    </w:p>
    <w:p w:rsidR="009A7219" w:rsidRPr="00D867D9" w:rsidRDefault="009A7219" w:rsidP="001A236A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D86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867D9">
        <w:rPr>
          <w:rFonts w:ascii="Times New Roman" w:hAnsi="Times New Roman"/>
          <w:sz w:val="24"/>
          <w:szCs w:val="24"/>
        </w:rPr>
        <w:t xml:space="preserve">  </w:t>
      </w:r>
      <w:r w:rsidR="00C1210E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C1210E">
        <w:rPr>
          <w:rFonts w:ascii="Times New Roman" w:hAnsi="Times New Roman"/>
          <w:sz w:val="24"/>
          <w:szCs w:val="24"/>
        </w:rPr>
        <w:t>17.10.2023  №</w:t>
      </w:r>
      <w:proofErr w:type="gramEnd"/>
      <w:r w:rsidR="00C1210E">
        <w:rPr>
          <w:rFonts w:ascii="Times New Roman" w:hAnsi="Times New Roman"/>
          <w:sz w:val="24"/>
          <w:szCs w:val="24"/>
        </w:rPr>
        <w:t xml:space="preserve"> 39</w:t>
      </w:r>
      <w:bookmarkStart w:id="0" w:name="_GoBack"/>
      <w:bookmarkEnd w:id="0"/>
    </w:p>
    <w:p w:rsidR="009A7219" w:rsidRDefault="009A7219" w:rsidP="001A236A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</w:p>
    <w:p w:rsidR="009A7219" w:rsidRPr="007A1D51" w:rsidRDefault="009A7219" w:rsidP="001A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Большая Каменка </w:t>
      </w:r>
      <w:r w:rsidRPr="007A1D51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/>
          <w:b/>
          <w:sz w:val="28"/>
          <w:szCs w:val="28"/>
          <w:lang w:eastAsia="ar-SA"/>
        </w:rPr>
        <w:t>Самарской области ант</w:t>
      </w:r>
      <w:r w:rsidR="009F2822">
        <w:rPr>
          <w:rFonts w:ascii="Times New Roman" w:hAnsi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9F2822">
        <w:rPr>
          <w:rFonts w:ascii="Times New Roman" w:hAnsi="Times New Roman"/>
          <w:b/>
          <w:sz w:val="28"/>
          <w:szCs w:val="28"/>
          <w:lang w:eastAsia="ar-SA"/>
        </w:rPr>
        <w:t>комплаенса</w:t>
      </w:r>
      <w:proofErr w:type="spellEnd"/>
      <w:r w:rsidR="009F2822">
        <w:rPr>
          <w:rFonts w:ascii="Times New Roman" w:hAnsi="Times New Roman"/>
          <w:b/>
          <w:sz w:val="28"/>
          <w:szCs w:val="28"/>
          <w:lang w:eastAsia="ar-SA"/>
        </w:rPr>
        <w:t xml:space="preserve"> на 2024</w:t>
      </w:r>
      <w:r w:rsidRPr="007A1D51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9A7219" w:rsidRPr="00873EA9" w:rsidRDefault="009A7219" w:rsidP="001A23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550"/>
        <w:gridCol w:w="9214"/>
      </w:tblGrid>
      <w:tr w:rsidR="009A7219" w:rsidRPr="0079675A" w:rsidTr="008272AD">
        <w:trPr>
          <w:trHeight w:hRule="exact" w:val="717"/>
          <w:tblHeader/>
        </w:trPr>
        <w:tc>
          <w:tcPr>
            <w:tcW w:w="1010" w:type="pct"/>
            <w:vAlign w:val="center"/>
          </w:tcPr>
          <w:p w:rsidR="009A7219" w:rsidRPr="00B92067" w:rsidRDefault="009A7219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5A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vAlign w:val="center"/>
          </w:tcPr>
          <w:p w:rsidR="009A7219" w:rsidRPr="0079675A" w:rsidRDefault="009F2822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Целевое значение на 2024</w:t>
            </w:r>
            <w:r w:rsidR="009A7219" w:rsidRPr="0079675A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:rsidR="009A7219" w:rsidRPr="00B92067" w:rsidRDefault="009A7219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219" w:rsidRPr="0079675A" w:rsidRDefault="009A7219" w:rsidP="008272A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5" w:type="pct"/>
            <w:vAlign w:val="center"/>
          </w:tcPr>
          <w:p w:rsidR="009A7219" w:rsidRPr="007A1D51" w:rsidRDefault="009A7219" w:rsidP="008272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75A">
              <w:rPr>
                <w:rFonts w:ascii="Times New Roman" w:hAnsi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9A7219" w:rsidRPr="0079675A" w:rsidTr="008272AD">
        <w:trPr>
          <w:trHeight w:val="693"/>
        </w:trPr>
        <w:tc>
          <w:tcPr>
            <w:tcW w:w="5000" w:type="pct"/>
            <w:gridSpan w:val="3"/>
            <w:vAlign w:val="center"/>
          </w:tcPr>
          <w:p w:rsidR="009A7219" w:rsidRPr="00B92067" w:rsidRDefault="009A7219" w:rsidP="00BA155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D51">
              <w:rPr>
                <w:rFonts w:ascii="Times New Roman" w:hAnsi="Times New Roman"/>
                <w:sz w:val="26"/>
                <w:szCs w:val="26"/>
              </w:rPr>
              <w:t xml:space="preserve">Для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Большая Каменка </w:t>
            </w:r>
            <w:r w:rsidRPr="007A1D51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  <w:r w:rsidRPr="0079675A">
              <w:rPr>
                <w:rFonts w:ascii="Times New Roman" w:hAnsi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9A7219" w:rsidRPr="0079675A" w:rsidTr="008272AD">
        <w:trPr>
          <w:trHeight w:val="849"/>
        </w:trPr>
        <w:tc>
          <w:tcPr>
            <w:tcW w:w="1010" w:type="pct"/>
          </w:tcPr>
          <w:p w:rsidR="009A7219" w:rsidRPr="0079675A" w:rsidRDefault="009A7219" w:rsidP="008272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75A">
              <w:rPr>
                <w:rFonts w:ascii="Times New Roman" w:hAnsi="Times New Roman"/>
                <w:sz w:val="26"/>
                <w:szCs w:val="26"/>
              </w:rPr>
              <w:t>Коэффициент снижения количества нарушений антимонопольного законодательства со стороны администрации сельского поселения Большая Каменка муниципального района Красноярский Самарской области (далее– Администрация), единиц</w:t>
            </w:r>
          </w:p>
        </w:tc>
        <w:tc>
          <w:tcPr>
            <w:tcW w:w="865" w:type="pct"/>
          </w:tcPr>
          <w:p w:rsidR="009A7219" w:rsidRPr="007A1D51" w:rsidRDefault="009A7219" w:rsidP="008272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20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</w:tcPr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рассчитывается по формуле:</w:t>
            </w:r>
          </w:p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КСН =</w:t>
            </w:r>
            <w:r w:rsidRPr="0079675A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79675A">
              <w:rPr>
                <w:rFonts w:ascii="Times New Roman" w:hAnsi="Times New Roman"/>
                <w:sz w:val="26"/>
                <w:szCs w:val="26"/>
              </w:rPr>
              <w:instrText xml:space="preserve"> QUOTE </w:instrText>
            </w:r>
            <w:r w:rsidR="004D66D5">
              <w:pict>
                <v:shape id="_x0000_i1025" type="#_x0000_t75" style="width:141.75pt;height:10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6388&quot;/&gt;&lt;wsp:rsid wsp:val=&quot;000166CD&quot;/&gt;&lt;wsp:rsid wsp:val=&quot;00026C60&quot;/&gt;&lt;wsp:rsid wsp:val=&quot;00050A92&quot;/&gt;&lt;wsp:rsid wsp:val=&quot;00085FCA&quot;/&gt;&lt;wsp:rsid wsp:val=&quot;000E2FA5&quot;/&gt;&lt;wsp:rsid wsp:val=&quot;000F53E5&quot;/&gt;&lt;wsp:rsid wsp:val=&quot;0014260C&quot;/&gt;&lt;wsp:rsid wsp:val=&quot;00161404&quot;/&gt;&lt;wsp:rsid wsp:val=&quot;001745CC&quot;/&gt;&lt;wsp:rsid wsp:val=&quot;001845B2&quot;/&gt;&lt;wsp:rsid wsp:val=&quot;001A236A&quot;/&gt;&lt;wsp:rsid wsp:val=&quot;001C3E1D&quot;/&gt;&lt;wsp:rsid wsp:val=&quot;001F2BAB&quot;/&gt;&lt;wsp:rsid wsp:val=&quot;00223860&quot;/&gt;&lt;wsp:rsid wsp:val=&quot;00235B9F&quot;/&gt;&lt;wsp:rsid wsp:val=&quot;0025539D&quot;/&gt;&lt;wsp:rsid wsp:val=&quot;00265FD5&quot;/&gt;&lt;wsp:rsid wsp:val=&quot;002B61B5&quot;/&gt;&lt;wsp:rsid wsp:val=&quot;002E6ED2&quot;/&gt;&lt;wsp:rsid wsp:val=&quot;002F1D1F&quot;/&gt;&lt;wsp:rsid wsp:val=&quot;00301573&quot;/&gt;&lt;wsp:rsid wsp:val=&quot;00337668&quot;/&gt;&lt;wsp:rsid wsp:val=&quot;00386721&quot;/&gt;&lt;wsp:rsid wsp:val=&quot;003C2222&quot;/&gt;&lt;wsp:rsid wsp:val=&quot;003C2241&quot;/&gt;&lt;wsp:rsid wsp:val=&quot;003D214F&quot;/&gt;&lt;wsp:rsid wsp:val=&quot;003D2995&quot;/&gt;&lt;wsp:rsid wsp:val=&quot;003D40C5&quot;/&gt;&lt;wsp:rsid wsp:val=&quot;0041239D&quot;/&gt;&lt;wsp:rsid wsp:val=&quot;0044756C&quot;/&gt;&lt;wsp:rsid wsp:val=&quot;00460345&quot;/&gt;&lt;wsp:rsid wsp:val=&quot;00480101&quot;/&gt;&lt;wsp:rsid wsp:val=&quot;00481982&quot;/&gt;&lt;wsp:rsid wsp:val=&quot;004966FD&quot;/&gt;&lt;wsp:rsid wsp:val=&quot;004D3317&quot;/&gt;&lt;wsp:rsid wsp:val=&quot;004D4E83&quot;/&gt;&lt;wsp:rsid wsp:val=&quot;004D6CF6&quot;/&gt;&lt;wsp:rsid wsp:val=&quot;004E1D75&quot;/&gt;&lt;wsp:rsid wsp:val=&quot;004F0A5D&quot;/&gt;&lt;wsp:rsid wsp:val=&quot;004F75EA&quot;/&gt;&lt;wsp:rsid wsp:val=&quot;00500D8E&quot;/&gt;&lt;wsp:rsid wsp:val=&quot;005056ED&quot;/&gt;&lt;wsp:rsid wsp:val=&quot;00546B6B&quot;/&gt;&lt;wsp:rsid wsp:val=&quot;0055708C&quot;/&gt;&lt;wsp:rsid wsp:val=&quot;00557807&quot;/&gt;&lt;wsp:rsid wsp:val=&quot;00572ACA&quot;/&gt;&lt;wsp:rsid wsp:val=&quot;0057611F&quot;/&gt;&lt;wsp:rsid wsp:val=&quot;00576388&quot;/&gt;&lt;wsp:rsid wsp:val=&quot;005B2151&quot;/&gt;&lt;wsp:rsid wsp:val=&quot;005B5442&quot;/&gt;&lt;wsp:rsid wsp:val=&quot;005C25E5&quot;/&gt;&lt;wsp:rsid wsp:val=&quot;005F4ED0&quot;/&gt;&lt;wsp:rsid wsp:val=&quot;006035F9&quot;/&gt;&lt;wsp:rsid wsp:val=&quot;006651EF&quot;/&gt;&lt;wsp:rsid wsp:val=&quot;006922D0&quot;/&gt;&lt;wsp:rsid wsp:val=&quot;006A1813&quot;/&gt;&lt;wsp:rsid wsp:val=&quot;006A2EA8&quot;/&gt;&lt;wsp:rsid wsp:val=&quot;006D2C6C&quot;/&gt;&lt;wsp:rsid wsp:val=&quot;00707A98&quot;/&gt;&lt;wsp:rsid wsp:val=&quot;00756207&quot;/&gt;&lt;wsp:rsid wsp:val=&quot;0076482F&quot;/&gt;&lt;wsp:rsid wsp:val=&quot;00770D81&quot;/&gt;&lt;wsp:rsid wsp:val=&quot;0079675A&quot;/&gt;&lt;wsp:rsid wsp:val=&quot;007A16A6&quot;/&gt;&lt;wsp:rsid wsp:val=&quot;007A1D51&quot;/&gt;&lt;wsp:rsid wsp:val=&quot;007A4F26&quot;/&gt;&lt;wsp:rsid wsp:val=&quot;007A50DF&quot;/&gt;&lt;wsp:rsid wsp:val=&quot;007D0E47&quot;/&gt;&lt;wsp:rsid wsp:val=&quot;007E53C9&quot;/&gt;&lt;wsp:rsid wsp:val=&quot;00822C01&quot;/&gt;&lt;wsp:rsid wsp:val=&quot;008261A8&quot;/&gt;&lt;wsp:rsid wsp:val=&quot;008446C3&quot;/&gt;&lt;wsp:rsid wsp:val=&quot;008505C6&quot;/&gt;&lt;wsp:rsid wsp:val=&quot;00851D56&quot;/&gt;&lt;wsp:rsid wsp:val=&quot;008662A1&quot;/&gt;&lt;wsp:rsid wsp:val=&quot;00873EA9&quot;/&gt;&lt;wsp:rsid wsp:val=&quot;008B0968&quot;/&gt;&lt;wsp:rsid wsp:val=&quot;008B5588&quot;/&gt;&lt;wsp:rsid wsp:val=&quot;008C662C&quot;/&gt;&lt;wsp:rsid wsp:val=&quot;008E3A82&quot;/&gt;&lt;wsp:rsid wsp:val=&quot;008E3B3C&quot;/&gt;&lt;wsp:rsid wsp:val=&quot;009072EF&quot;/&gt;&lt;wsp:rsid wsp:val=&quot;009360F6&quot;/&gt;&lt;wsp:rsid wsp:val=&quot;00950660&quot;/&gt;&lt;wsp:rsid wsp:val=&quot;00991050&quot;/&gt;&lt;wsp:rsid wsp:val=&quot;009E2F24&quot;/&gt;&lt;wsp:rsid wsp:val=&quot;00A21EC6&quot;/&gt;&lt;wsp:rsid wsp:val=&quot;00A3062A&quot;/&gt;&lt;wsp:rsid wsp:val=&quot;00A61512&quot;/&gt;&lt;wsp:rsid wsp:val=&quot;00A670D4&quot;/&gt;&lt;wsp:rsid wsp:val=&quot;00A94446&quot;/&gt;&lt;wsp:rsid wsp:val=&quot;00AB3075&quot;/&gt;&lt;wsp:rsid wsp:val=&quot;00AB4AF8&quot;/&gt;&lt;wsp:rsid wsp:val=&quot;00AB7C39&quot;/&gt;&lt;wsp:rsid wsp:val=&quot;00B3322A&quot;/&gt;&lt;wsp:rsid wsp:val=&quot;00B47325&quot;/&gt;&lt;wsp:rsid wsp:val=&quot;00B57378&quot;/&gt;&lt;wsp:rsid wsp:val=&quot;00B712DF&quot;/&gt;&lt;wsp:rsid wsp:val=&quot;00B81659&quot;/&gt;&lt;wsp:rsid wsp:val=&quot;00B8179A&quot;/&gt;&lt;wsp:rsid wsp:val=&quot;00B92067&quot;/&gt;&lt;wsp:rsid wsp:val=&quot;00BA1559&quot;/&gt;&lt;wsp:rsid wsp:val=&quot;00BA494E&quot;/&gt;&lt;wsp:rsid wsp:val=&quot;00BE7ECD&quot;/&gt;&lt;wsp:rsid wsp:val=&quot;00C03528&quot;/&gt;&lt;wsp:rsid wsp:val=&quot;00C07C71&quot;/&gt;&lt;wsp:rsid wsp:val=&quot;00C14EB6&quot;/&gt;&lt;wsp:rsid wsp:val=&quot;00C53635&quot;/&gt;&lt;wsp:rsid wsp:val=&quot;00C54BE4&quot;/&gt;&lt;wsp:rsid wsp:val=&quot;00C7112D&quot;/&gt;&lt;wsp:rsid wsp:val=&quot;00C90CE3&quot;/&gt;&lt;wsp:rsid wsp:val=&quot;00CA3B1A&quot;/&gt;&lt;wsp:rsid wsp:val=&quot;00CB362C&quot;/&gt;&lt;wsp:rsid wsp:val=&quot;00CC3E1D&quot;/&gt;&lt;wsp:rsid wsp:val=&quot;00D22086&quot;/&gt;&lt;wsp:rsid wsp:val=&quot;00D23856&quot;/&gt;&lt;wsp:rsid wsp:val=&quot;00D246BF&quot;/&gt;&lt;wsp:rsid wsp:val=&quot;00D2682B&quot;/&gt;&lt;wsp:rsid wsp:val=&quot;00D5024F&quot;/&gt;&lt;wsp:rsid wsp:val=&quot;00D867D9&quot;/&gt;&lt;wsp:rsid wsp:val=&quot;00DD0E95&quot;/&gt;&lt;wsp:rsid wsp:val=&quot;00DE2C83&quot;/&gt;&lt;wsp:rsid wsp:val=&quot;00DE3FCC&quot;/&gt;&lt;wsp:rsid wsp:val=&quot;00DE6289&quot;/&gt;&lt;wsp:rsid wsp:val=&quot;00DF5BB7&quot;/&gt;&lt;wsp:rsid wsp:val=&quot;00E1047F&quot;/&gt;&lt;wsp:rsid wsp:val=&quot;00E161F5&quot;/&gt;&lt;wsp:rsid wsp:val=&quot;00E24B1B&quot;/&gt;&lt;wsp:rsid wsp:val=&quot;00E55A64&quot;/&gt;&lt;wsp:rsid wsp:val=&quot;00EE6227&quot;/&gt;&lt;wsp:rsid wsp:val=&quot;00F109DB&quot;/&gt;&lt;wsp:rsid wsp:val=&quot;00F40C20&quot;/&gt;&lt;wsp:rsid wsp:val=&quot;00FB0822&quot;/&gt;&lt;wsp:rsid wsp:val=&quot;00FC4DE7&quot;/&gt;&lt;/wsp:rsids&gt;&lt;/w:docPr&gt;&lt;w:body&gt;&lt;w:p wsp:rsidR=&quot;00000000&quot; wsp:rsidRDefault=&quot;00301573&quot;&gt;&lt;m:oMathPara&gt;&lt;m:oMath&gt;&lt;m:r&gt;&lt;w:rPr&gt;&lt;w:rFonts w:ascii=&quot;Cambria Math&quot; w:h-ansi=&quot;Times New Roman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h-ansi=&quot;Times New Roman&quot;/&gt;&lt;wx:font wx:val=&quot;Cambria Math&quot;/&gt;&lt;w:sz w:val=&quot;36&quot;/&gt;&lt;w:sz-cs w:val=&quot;36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36&quot;/&gt;&lt;w:sz-cs w:val=&quot;36&quot;/&gt;&lt;/w:rPr&gt;&lt;/m:ctrlPr&gt;&lt;/m:sSubPr&gt;&lt;m:e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љРќ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36&quot;/&gt;&lt;w:sz-cs w:val=&quot;36&quot;/&gt;&lt;/w:rPr&gt;&lt;m:t&gt;2020&lt;/m:t&gt;&lt;/m:r&gt;&lt;/m:sub&gt;&lt;/m:sSub&gt;&lt;/m:num&gt;&lt;m:den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љРќРѕРї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79675A">
              <w:rPr>
                <w:rFonts w:ascii="Times New Roman" w:hAnsi="Times New Roman"/>
                <w:sz w:val="26"/>
                <w:szCs w:val="26"/>
              </w:rPr>
              <w:instrText xml:space="preserve"> </w:instrText>
            </w:r>
            <w:r w:rsidRPr="0079675A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где: </w:t>
            </w:r>
          </w:p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КСН – коэффициент снижения количества нарушений антимонопольного законодательства со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стороны  Администрации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сравнению с 2020 годом;</w:t>
            </w:r>
          </w:p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</w:t>
            </w:r>
            <w:r>
              <w:rPr>
                <w:rFonts w:ascii="Times New Roman" w:hAnsi="Times New Roman"/>
                <w:sz w:val="36"/>
                <w:szCs w:val="36"/>
                <w:vertAlign w:val="subscript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2020 году;</w:t>
            </w:r>
          </w:p>
          <w:p w:rsidR="009A7219" w:rsidRPr="00BB60A9" w:rsidRDefault="009A7219" w:rsidP="001A23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9A7219" w:rsidRPr="0079675A" w:rsidTr="008272AD">
        <w:trPr>
          <w:trHeight w:val="3096"/>
        </w:trPr>
        <w:tc>
          <w:tcPr>
            <w:tcW w:w="1010" w:type="pct"/>
          </w:tcPr>
          <w:p w:rsidR="009A7219" w:rsidRPr="0079675A" w:rsidRDefault="009A7219" w:rsidP="008272AD">
            <w:pPr>
              <w:spacing w:after="0" w:line="240" w:lineRule="auto"/>
              <w:jc w:val="center"/>
            </w:pPr>
            <w:r w:rsidRPr="0079675A">
              <w:rPr>
                <w:rFonts w:ascii="Times New Roman" w:hAnsi="Times New Roman"/>
                <w:sz w:val="26"/>
                <w:szCs w:val="26"/>
              </w:rPr>
              <w:lastRenderedPageBreak/>
              <w:t>Доля нормативных правовых актов Администрации, в которых антимонопольным органом выявлены риски нарушения антимонопольного законодательства, процентов</w:t>
            </w:r>
          </w:p>
        </w:tc>
        <w:tc>
          <w:tcPr>
            <w:tcW w:w="865" w:type="pct"/>
          </w:tcPr>
          <w:p w:rsidR="009A7219" w:rsidRPr="007A1D51" w:rsidRDefault="009A7219" w:rsidP="008272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D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</w:tcPr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рассчитывается по формуле:</w:t>
            </w:r>
          </w:p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w:r w:rsidRPr="0079675A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79675A">
              <w:rPr>
                <w:rFonts w:ascii="Times New Roman" w:hAnsi="Times New Roman"/>
                <w:sz w:val="26"/>
                <w:szCs w:val="26"/>
              </w:rPr>
              <w:instrText xml:space="preserve"> QUOTE </w:instrText>
            </w:r>
            <w:r w:rsidR="004D66D5">
              <w:pict>
                <v:shape id="_x0000_i1026" type="#_x0000_t75" style="width:117.75pt;height:54.7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6388&quot;/&gt;&lt;wsp:rsid wsp:val=&quot;000166CD&quot;/&gt;&lt;wsp:rsid wsp:val=&quot;00026C60&quot;/&gt;&lt;wsp:rsid wsp:val=&quot;00050A92&quot;/&gt;&lt;wsp:rsid wsp:val=&quot;00085FCA&quot;/&gt;&lt;wsp:rsid wsp:val=&quot;000E2FA5&quot;/&gt;&lt;wsp:rsid wsp:val=&quot;000F53E5&quot;/&gt;&lt;wsp:rsid wsp:val=&quot;0014260C&quot;/&gt;&lt;wsp:rsid wsp:val=&quot;00161404&quot;/&gt;&lt;wsp:rsid wsp:val=&quot;001745CC&quot;/&gt;&lt;wsp:rsid wsp:val=&quot;001845B2&quot;/&gt;&lt;wsp:rsid wsp:val=&quot;001A236A&quot;/&gt;&lt;wsp:rsid wsp:val=&quot;001C3E1D&quot;/&gt;&lt;wsp:rsid wsp:val=&quot;001F2BAB&quot;/&gt;&lt;wsp:rsid wsp:val=&quot;00223860&quot;/&gt;&lt;wsp:rsid wsp:val=&quot;00235B9F&quot;/&gt;&lt;wsp:rsid wsp:val=&quot;0025539D&quot;/&gt;&lt;wsp:rsid wsp:val=&quot;00265FD5&quot;/&gt;&lt;wsp:rsid wsp:val=&quot;002B61B5&quot;/&gt;&lt;wsp:rsid wsp:val=&quot;002E6ED2&quot;/&gt;&lt;wsp:rsid wsp:val=&quot;002F1D1F&quot;/&gt;&lt;wsp:rsid wsp:val=&quot;00337668&quot;/&gt;&lt;wsp:rsid wsp:val=&quot;00386721&quot;/&gt;&lt;wsp:rsid wsp:val=&quot;003C2222&quot;/&gt;&lt;wsp:rsid wsp:val=&quot;003C2241&quot;/&gt;&lt;wsp:rsid wsp:val=&quot;003D214F&quot;/&gt;&lt;wsp:rsid wsp:val=&quot;003D2995&quot;/&gt;&lt;wsp:rsid wsp:val=&quot;003D40C5&quot;/&gt;&lt;wsp:rsid wsp:val=&quot;0041239D&quot;/&gt;&lt;wsp:rsid wsp:val=&quot;0044756C&quot;/&gt;&lt;wsp:rsid wsp:val=&quot;00460345&quot;/&gt;&lt;wsp:rsid wsp:val=&quot;00480101&quot;/&gt;&lt;wsp:rsid wsp:val=&quot;00481982&quot;/&gt;&lt;wsp:rsid wsp:val=&quot;004966FD&quot;/&gt;&lt;wsp:rsid wsp:val=&quot;004D3317&quot;/&gt;&lt;wsp:rsid wsp:val=&quot;004D4E83&quot;/&gt;&lt;wsp:rsid wsp:val=&quot;004D6CF6&quot;/&gt;&lt;wsp:rsid wsp:val=&quot;004E1D75&quot;/&gt;&lt;wsp:rsid wsp:val=&quot;004F0A5D&quot;/&gt;&lt;wsp:rsid wsp:val=&quot;004F75EA&quot;/&gt;&lt;wsp:rsid wsp:val=&quot;00500D8E&quot;/&gt;&lt;wsp:rsid wsp:val=&quot;005056ED&quot;/&gt;&lt;wsp:rsid wsp:val=&quot;00546B6B&quot;/&gt;&lt;wsp:rsid wsp:val=&quot;0055708C&quot;/&gt;&lt;wsp:rsid wsp:val=&quot;00557807&quot;/&gt;&lt;wsp:rsid wsp:val=&quot;00572ACA&quot;/&gt;&lt;wsp:rsid wsp:val=&quot;0057611F&quot;/&gt;&lt;wsp:rsid wsp:val=&quot;00576388&quot;/&gt;&lt;wsp:rsid wsp:val=&quot;005B2151&quot;/&gt;&lt;wsp:rsid wsp:val=&quot;005B5442&quot;/&gt;&lt;wsp:rsid wsp:val=&quot;005C25E5&quot;/&gt;&lt;wsp:rsid wsp:val=&quot;005F4ED0&quot;/&gt;&lt;wsp:rsid wsp:val=&quot;006035F9&quot;/&gt;&lt;wsp:rsid wsp:val=&quot;006651EF&quot;/&gt;&lt;wsp:rsid wsp:val=&quot;006922D0&quot;/&gt;&lt;wsp:rsid wsp:val=&quot;006A1813&quot;/&gt;&lt;wsp:rsid wsp:val=&quot;006A2EA8&quot;/&gt;&lt;wsp:rsid wsp:val=&quot;006D2C6C&quot;/&gt;&lt;wsp:rsid wsp:val=&quot;00707A98&quot;/&gt;&lt;wsp:rsid wsp:val=&quot;00756207&quot;/&gt;&lt;wsp:rsid wsp:val=&quot;0076482F&quot;/&gt;&lt;wsp:rsid wsp:val=&quot;00770D81&quot;/&gt;&lt;wsp:rsid wsp:val=&quot;0079675A&quot;/&gt;&lt;wsp:rsid wsp:val=&quot;007A16A6&quot;/&gt;&lt;wsp:rsid wsp:val=&quot;007A1D51&quot;/&gt;&lt;wsp:rsid wsp:val=&quot;007A4F26&quot;/&gt;&lt;wsp:rsid wsp:val=&quot;007A50DF&quot;/&gt;&lt;wsp:rsid wsp:val=&quot;007D0E47&quot;/&gt;&lt;wsp:rsid wsp:val=&quot;007E53C9&quot;/&gt;&lt;wsp:rsid wsp:val=&quot;00822C01&quot;/&gt;&lt;wsp:rsid wsp:val=&quot;008261A8&quot;/&gt;&lt;wsp:rsid wsp:val=&quot;008446C3&quot;/&gt;&lt;wsp:rsid wsp:val=&quot;008505C6&quot;/&gt;&lt;wsp:rsid wsp:val=&quot;00851D56&quot;/&gt;&lt;wsp:rsid wsp:val=&quot;008662A1&quot;/&gt;&lt;wsp:rsid wsp:val=&quot;00873EA9&quot;/&gt;&lt;wsp:rsid wsp:val=&quot;008B0968&quot;/&gt;&lt;wsp:rsid wsp:val=&quot;008B5588&quot;/&gt;&lt;wsp:rsid wsp:val=&quot;008C662C&quot;/&gt;&lt;wsp:rsid wsp:val=&quot;008E3A82&quot;/&gt;&lt;wsp:rsid wsp:val=&quot;008E3B3C&quot;/&gt;&lt;wsp:rsid wsp:val=&quot;009072EF&quot;/&gt;&lt;wsp:rsid wsp:val=&quot;009360F6&quot;/&gt;&lt;wsp:rsid wsp:val=&quot;00950660&quot;/&gt;&lt;wsp:rsid wsp:val=&quot;00991050&quot;/&gt;&lt;wsp:rsid wsp:val=&quot;009E2F24&quot;/&gt;&lt;wsp:rsid wsp:val=&quot;00A21EC6&quot;/&gt;&lt;wsp:rsid wsp:val=&quot;00A3062A&quot;/&gt;&lt;wsp:rsid wsp:val=&quot;00A61512&quot;/&gt;&lt;wsp:rsid wsp:val=&quot;00A670D4&quot;/&gt;&lt;wsp:rsid wsp:val=&quot;00A94446&quot;/&gt;&lt;wsp:rsid wsp:val=&quot;00AB3075&quot;/&gt;&lt;wsp:rsid wsp:val=&quot;00AB4AF8&quot;/&gt;&lt;wsp:rsid wsp:val=&quot;00AB7C39&quot;/&gt;&lt;wsp:rsid wsp:val=&quot;00B3322A&quot;/&gt;&lt;wsp:rsid wsp:val=&quot;00B47325&quot;/&gt;&lt;wsp:rsid wsp:val=&quot;00B57378&quot;/&gt;&lt;wsp:rsid wsp:val=&quot;00B712DF&quot;/&gt;&lt;wsp:rsid wsp:val=&quot;00B81659&quot;/&gt;&lt;wsp:rsid wsp:val=&quot;00B8179A&quot;/&gt;&lt;wsp:rsid wsp:val=&quot;00B92067&quot;/&gt;&lt;wsp:rsid wsp:val=&quot;00BA1559&quot;/&gt;&lt;wsp:rsid wsp:val=&quot;00BA494E&quot;/&gt;&lt;wsp:rsid wsp:val=&quot;00BE7ECD&quot;/&gt;&lt;wsp:rsid wsp:val=&quot;00C03528&quot;/&gt;&lt;wsp:rsid wsp:val=&quot;00C07C71&quot;/&gt;&lt;wsp:rsid wsp:val=&quot;00C14EB6&quot;/&gt;&lt;wsp:rsid wsp:val=&quot;00C53635&quot;/&gt;&lt;wsp:rsid wsp:val=&quot;00C54BE4&quot;/&gt;&lt;wsp:rsid wsp:val=&quot;00C7112D&quot;/&gt;&lt;wsp:rsid wsp:val=&quot;00C90CE3&quot;/&gt;&lt;wsp:rsid wsp:val=&quot;00CA3B1A&quot;/&gt;&lt;wsp:rsid wsp:val=&quot;00CB362C&quot;/&gt;&lt;wsp:rsid wsp:val=&quot;00CC3E1D&quot;/&gt;&lt;wsp:rsid wsp:val=&quot;00CF1C96&quot;/&gt;&lt;wsp:rsid wsp:val=&quot;00D22086&quot;/&gt;&lt;wsp:rsid wsp:val=&quot;00D23856&quot;/&gt;&lt;wsp:rsid wsp:val=&quot;00D246BF&quot;/&gt;&lt;wsp:rsid wsp:val=&quot;00D2682B&quot;/&gt;&lt;wsp:rsid wsp:val=&quot;00D5024F&quot;/&gt;&lt;wsp:rsid wsp:val=&quot;00D867D9&quot;/&gt;&lt;wsp:rsid wsp:val=&quot;00DD0E95&quot;/&gt;&lt;wsp:rsid wsp:val=&quot;00DE2C83&quot;/&gt;&lt;wsp:rsid wsp:val=&quot;00DE3FCC&quot;/&gt;&lt;wsp:rsid wsp:val=&quot;00DE6289&quot;/&gt;&lt;wsp:rsid wsp:val=&quot;00DF5BB7&quot;/&gt;&lt;wsp:rsid wsp:val=&quot;00E1047F&quot;/&gt;&lt;wsp:rsid wsp:val=&quot;00E161F5&quot;/&gt;&lt;wsp:rsid wsp:val=&quot;00E24B1B&quot;/&gt;&lt;wsp:rsid wsp:val=&quot;00E55A64&quot;/&gt;&lt;wsp:rsid wsp:val=&quot;00EE6227&quot;/&gt;&lt;wsp:rsid wsp:val=&quot;00F109DB&quot;/&gt;&lt;wsp:rsid wsp:val=&quot;00F40C20&quot;/&gt;&lt;wsp:rsid wsp:val=&quot;00FB0822&quot;/&gt;&lt;wsp:rsid wsp:val=&quot;00FC4DE7&quot;/&gt;&lt;/wsp:rsids&gt;&lt;/w:docPr&gt;&lt;w:body&gt;&lt;w:p wsp:rsidR=&quot;00000000&quot; wsp:rsidRDefault=&quot;00CF1C96&quot;&gt;&lt;m:oMathPara&gt;&lt;m:oMath&gt;&lt;m:f&gt;&lt;m:fPr&gt;&lt;m:ctrlPr&gt;&lt;w:rPr&gt;&lt;w:rFonts w:ascii=&quot;Cambria Math&quot; w:h-ansi=&quot;Times New Roman&quot;/&gt;&lt;wx:font wx:val=&quot;Cambria Math&quot;/&gt;&lt;w:sz w:val=&quot;36&quot;/&gt;&lt;w:sz-cs w:val=&quot;36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36&quot;/&gt;&lt;w:sz-cs w:val=&quot;36&quot;/&gt;&lt;/w:rPr&gt;&lt;/m:ctrlPr&gt;&lt;/m:sSubPr&gt;&lt;m:e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љ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ЅРїР°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36&quot;/&gt;&lt;w:sz-cs w:val=&quot;36&quot;/&gt;&lt;/w:rPr&gt;&lt;/m:ctrlPr&gt;&lt;/m:sSubPr&gt;&lt;m:e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љРќ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ѕРї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79675A">
              <w:rPr>
                <w:rFonts w:ascii="Times New Roman" w:hAnsi="Times New Roman"/>
                <w:sz w:val="26"/>
                <w:szCs w:val="26"/>
              </w:rPr>
              <w:instrText xml:space="preserve"> </w:instrText>
            </w:r>
            <w:r w:rsidRPr="0079675A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4D66D5">
              <w:pict>
                <v:shape id="_x0000_i1027" type="#_x0000_t75" style="width:117.75pt;height:54.7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6388&quot;/&gt;&lt;wsp:rsid wsp:val=&quot;000166CD&quot;/&gt;&lt;wsp:rsid wsp:val=&quot;00026C60&quot;/&gt;&lt;wsp:rsid wsp:val=&quot;00050A92&quot;/&gt;&lt;wsp:rsid wsp:val=&quot;00085FCA&quot;/&gt;&lt;wsp:rsid wsp:val=&quot;000E2FA5&quot;/&gt;&lt;wsp:rsid wsp:val=&quot;000F53E5&quot;/&gt;&lt;wsp:rsid wsp:val=&quot;0014260C&quot;/&gt;&lt;wsp:rsid wsp:val=&quot;00161404&quot;/&gt;&lt;wsp:rsid wsp:val=&quot;001745CC&quot;/&gt;&lt;wsp:rsid wsp:val=&quot;001845B2&quot;/&gt;&lt;wsp:rsid wsp:val=&quot;001A236A&quot;/&gt;&lt;wsp:rsid wsp:val=&quot;001C3E1D&quot;/&gt;&lt;wsp:rsid wsp:val=&quot;001F2BAB&quot;/&gt;&lt;wsp:rsid wsp:val=&quot;00223860&quot;/&gt;&lt;wsp:rsid wsp:val=&quot;00235B9F&quot;/&gt;&lt;wsp:rsid wsp:val=&quot;0025539D&quot;/&gt;&lt;wsp:rsid wsp:val=&quot;00265FD5&quot;/&gt;&lt;wsp:rsid wsp:val=&quot;002B61B5&quot;/&gt;&lt;wsp:rsid wsp:val=&quot;002E6ED2&quot;/&gt;&lt;wsp:rsid wsp:val=&quot;002F1D1F&quot;/&gt;&lt;wsp:rsid wsp:val=&quot;00337668&quot;/&gt;&lt;wsp:rsid wsp:val=&quot;00386721&quot;/&gt;&lt;wsp:rsid wsp:val=&quot;003C2222&quot;/&gt;&lt;wsp:rsid wsp:val=&quot;003C2241&quot;/&gt;&lt;wsp:rsid wsp:val=&quot;003D214F&quot;/&gt;&lt;wsp:rsid wsp:val=&quot;003D2995&quot;/&gt;&lt;wsp:rsid wsp:val=&quot;003D40C5&quot;/&gt;&lt;wsp:rsid wsp:val=&quot;0041239D&quot;/&gt;&lt;wsp:rsid wsp:val=&quot;0044756C&quot;/&gt;&lt;wsp:rsid wsp:val=&quot;00460345&quot;/&gt;&lt;wsp:rsid wsp:val=&quot;00480101&quot;/&gt;&lt;wsp:rsid wsp:val=&quot;00481982&quot;/&gt;&lt;wsp:rsid wsp:val=&quot;004966FD&quot;/&gt;&lt;wsp:rsid wsp:val=&quot;004D3317&quot;/&gt;&lt;wsp:rsid wsp:val=&quot;004D4E83&quot;/&gt;&lt;wsp:rsid wsp:val=&quot;004D6CF6&quot;/&gt;&lt;wsp:rsid wsp:val=&quot;004E1D75&quot;/&gt;&lt;wsp:rsid wsp:val=&quot;004F0A5D&quot;/&gt;&lt;wsp:rsid wsp:val=&quot;004F75EA&quot;/&gt;&lt;wsp:rsid wsp:val=&quot;00500D8E&quot;/&gt;&lt;wsp:rsid wsp:val=&quot;005056ED&quot;/&gt;&lt;wsp:rsid wsp:val=&quot;00546B6B&quot;/&gt;&lt;wsp:rsid wsp:val=&quot;0055708C&quot;/&gt;&lt;wsp:rsid wsp:val=&quot;00557807&quot;/&gt;&lt;wsp:rsid wsp:val=&quot;00572ACA&quot;/&gt;&lt;wsp:rsid wsp:val=&quot;0057611F&quot;/&gt;&lt;wsp:rsid wsp:val=&quot;00576388&quot;/&gt;&lt;wsp:rsid wsp:val=&quot;005B2151&quot;/&gt;&lt;wsp:rsid wsp:val=&quot;005B5442&quot;/&gt;&lt;wsp:rsid wsp:val=&quot;005C25E5&quot;/&gt;&lt;wsp:rsid wsp:val=&quot;005F4ED0&quot;/&gt;&lt;wsp:rsid wsp:val=&quot;006035F9&quot;/&gt;&lt;wsp:rsid wsp:val=&quot;006651EF&quot;/&gt;&lt;wsp:rsid wsp:val=&quot;006922D0&quot;/&gt;&lt;wsp:rsid wsp:val=&quot;006A1813&quot;/&gt;&lt;wsp:rsid wsp:val=&quot;006A2EA8&quot;/&gt;&lt;wsp:rsid wsp:val=&quot;006D2C6C&quot;/&gt;&lt;wsp:rsid wsp:val=&quot;00707A98&quot;/&gt;&lt;wsp:rsid wsp:val=&quot;00756207&quot;/&gt;&lt;wsp:rsid wsp:val=&quot;0076482F&quot;/&gt;&lt;wsp:rsid wsp:val=&quot;00770D81&quot;/&gt;&lt;wsp:rsid wsp:val=&quot;0079675A&quot;/&gt;&lt;wsp:rsid wsp:val=&quot;007A16A6&quot;/&gt;&lt;wsp:rsid wsp:val=&quot;007A1D51&quot;/&gt;&lt;wsp:rsid wsp:val=&quot;007A4F26&quot;/&gt;&lt;wsp:rsid wsp:val=&quot;007A50DF&quot;/&gt;&lt;wsp:rsid wsp:val=&quot;007D0E47&quot;/&gt;&lt;wsp:rsid wsp:val=&quot;007E53C9&quot;/&gt;&lt;wsp:rsid wsp:val=&quot;00822C01&quot;/&gt;&lt;wsp:rsid wsp:val=&quot;008261A8&quot;/&gt;&lt;wsp:rsid wsp:val=&quot;008446C3&quot;/&gt;&lt;wsp:rsid wsp:val=&quot;008505C6&quot;/&gt;&lt;wsp:rsid wsp:val=&quot;00851D56&quot;/&gt;&lt;wsp:rsid wsp:val=&quot;008662A1&quot;/&gt;&lt;wsp:rsid wsp:val=&quot;00873EA9&quot;/&gt;&lt;wsp:rsid wsp:val=&quot;008B0968&quot;/&gt;&lt;wsp:rsid wsp:val=&quot;008B5588&quot;/&gt;&lt;wsp:rsid wsp:val=&quot;008C662C&quot;/&gt;&lt;wsp:rsid wsp:val=&quot;008E3A82&quot;/&gt;&lt;wsp:rsid wsp:val=&quot;008E3B3C&quot;/&gt;&lt;wsp:rsid wsp:val=&quot;009072EF&quot;/&gt;&lt;wsp:rsid wsp:val=&quot;009360F6&quot;/&gt;&lt;wsp:rsid wsp:val=&quot;00950660&quot;/&gt;&lt;wsp:rsid wsp:val=&quot;00991050&quot;/&gt;&lt;wsp:rsid wsp:val=&quot;009E2F24&quot;/&gt;&lt;wsp:rsid wsp:val=&quot;00A21EC6&quot;/&gt;&lt;wsp:rsid wsp:val=&quot;00A3062A&quot;/&gt;&lt;wsp:rsid wsp:val=&quot;00A61512&quot;/&gt;&lt;wsp:rsid wsp:val=&quot;00A670D4&quot;/&gt;&lt;wsp:rsid wsp:val=&quot;00A94446&quot;/&gt;&lt;wsp:rsid wsp:val=&quot;00AB3075&quot;/&gt;&lt;wsp:rsid wsp:val=&quot;00AB4AF8&quot;/&gt;&lt;wsp:rsid wsp:val=&quot;00AB7C39&quot;/&gt;&lt;wsp:rsid wsp:val=&quot;00B3322A&quot;/&gt;&lt;wsp:rsid wsp:val=&quot;00B47325&quot;/&gt;&lt;wsp:rsid wsp:val=&quot;00B57378&quot;/&gt;&lt;wsp:rsid wsp:val=&quot;00B712DF&quot;/&gt;&lt;wsp:rsid wsp:val=&quot;00B81659&quot;/&gt;&lt;wsp:rsid wsp:val=&quot;00B8179A&quot;/&gt;&lt;wsp:rsid wsp:val=&quot;00B92067&quot;/&gt;&lt;wsp:rsid wsp:val=&quot;00BA1559&quot;/&gt;&lt;wsp:rsid wsp:val=&quot;00BA494E&quot;/&gt;&lt;wsp:rsid wsp:val=&quot;00BE7ECD&quot;/&gt;&lt;wsp:rsid wsp:val=&quot;00C03528&quot;/&gt;&lt;wsp:rsid wsp:val=&quot;00C07C71&quot;/&gt;&lt;wsp:rsid wsp:val=&quot;00C14EB6&quot;/&gt;&lt;wsp:rsid wsp:val=&quot;00C53635&quot;/&gt;&lt;wsp:rsid wsp:val=&quot;00C54BE4&quot;/&gt;&lt;wsp:rsid wsp:val=&quot;00C7112D&quot;/&gt;&lt;wsp:rsid wsp:val=&quot;00C90CE3&quot;/&gt;&lt;wsp:rsid wsp:val=&quot;00CA3B1A&quot;/&gt;&lt;wsp:rsid wsp:val=&quot;00CB362C&quot;/&gt;&lt;wsp:rsid wsp:val=&quot;00CC3E1D&quot;/&gt;&lt;wsp:rsid wsp:val=&quot;00CF1C96&quot;/&gt;&lt;wsp:rsid wsp:val=&quot;00D22086&quot;/&gt;&lt;wsp:rsid wsp:val=&quot;00D23856&quot;/&gt;&lt;wsp:rsid wsp:val=&quot;00D246BF&quot;/&gt;&lt;wsp:rsid wsp:val=&quot;00D2682B&quot;/&gt;&lt;wsp:rsid wsp:val=&quot;00D5024F&quot;/&gt;&lt;wsp:rsid wsp:val=&quot;00D867D9&quot;/&gt;&lt;wsp:rsid wsp:val=&quot;00DD0E95&quot;/&gt;&lt;wsp:rsid wsp:val=&quot;00DE2C83&quot;/&gt;&lt;wsp:rsid wsp:val=&quot;00DE3FCC&quot;/&gt;&lt;wsp:rsid wsp:val=&quot;00DE6289&quot;/&gt;&lt;wsp:rsid wsp:val=&quot;00DF5BB7&quot;/&gt;&lt;wsp:rsid wsp:val=&quot;00E1047F&quot;/&gt;&lt;wsp:rsid wsp:val=&quot;00E161F5&quot;/&gt;&lt;wsp:rsid wsp:val=&quot;00E24B1B&quot;/&gt;&lt;wsp:rsid wsp:val=&quot;00E55A64&quot;/&gt;&lt;wsp:rsid wsp:val=&quot;00EE6227&quot;/&gt;&lt;wsp:rsid wsp:val=&quot;00F109DB&quot;/&gt;&lt;wsp:rsid wsp:val=&quot;00F40C20&quot;/&gt;&lt;wsp:rsid wsp:val=&quot;00FB0822&quot;/&gt;&lt;wsp:rsid wsp:val=&quot;00FC4DE7&quot;/&gt;&lt;/wsp:rsids&gt;&lt;/w:docPr&gt;&lt;w:body&gt;&lt;w:p wsp:rsidR=&quot;00000000&quot; wsp:rsidRDefault=&quot;00CF1C96&quot;&gt;&lt;m:oMathPara&gt;&lt;m:oMath&gt;&lt;m:f&gt;&lt;m:fPr&gt;&lt;m:ctrlPr&gt;&lt;w:rPr&gt;&lt;w:rFonts w:ascii=&quot;Cambria Math&quot; w:h-ansi=&quot;Times New Roman&quot;/&gt;&lt;wx:font wx:val=&quot;Cambria Math&quot;/&gt;&lt;w:sz w:val=&quot;36&quot;/&gt;&lt;w:sz-cs w:val=&quot;36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36&quot;/&gt;&lt;w:sz-cs w:val=&quot;36&quot;/&gt;&lt;/w:rPr&gt;&lt;/m:ctrlPr&gt;&lt;/m:sSubPr&gt;&lt;m:e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љ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ЅРїР°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36&quot;/&gt;&lt;w:sz-cs w:val=&quot;36&quot;/&gt;&lt;/w:rPr&gt;&lt;/m:ctrlPr&gt;&lt;/m:sSubPr&gt;&lt;m:e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љРќ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36&quot;/&gt;&lt;w:sz-cs w:val=&quot;36&quot;/&gt;&lt;/w:rPr&gt;&lt;m:t&gt;РѕРї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79675A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где:</w:t>
            </w:r>
          </w:p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9A7219" w:rsidRPr="0079675A" w:rsidRDefault="009A7219" w:rsidP="008272AD">
            <w:pPr>
              <w:spacing w:after="0" w:line="240" w:lineRule="auto"/>
            </w:pPr>
          </w:p>
        </w:tc>
      </w:tr>
      <w:tr w:rsidR="009A7219" w:rsidRPr="0079675A" w:rsidTr="008272AD">
        <w:trPr>
          <w:trHeight w:val="1129"/>
        </w:trPr>
        <w:tc>
          <w:tcPr>
            <w:tcW w:w="1010" w:type="pct"/>
          </w:tcPr>
          <w:p w:rsidR="009A7219" w:rsidRPr="0079675A" w:rsidRDefault="009A7219" w:rsidP="008272AD">
            <w:pPr>
              <w:spacing w:after="0" w:line="240" w:lineRule="auto"/>
              <w:jc w:val="center"/>
            </w:pPr>
            <w:r w:rsidRPr="0079675A">
              <w:rPr>
                <w:rFonts w:ascii="Times New Roman" w:hAnsi="Times New Roman"/>
                <w:sz w:val="26"/>
                <w:szCs w:val="26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9675A">
              <w:rPr>
                <w:rFonts w:ascii="Times New Roman" w:hAnsi="Times New Roman"/>
                <w:sz w:val="26"/>
                <w:szCs w:val="26"/>
              </w:rPr>
              <w:t>комплаенсу</w:t>
            </w:r>
            <w:proofErr w:type="spellEnd"/>
            <w:r w:rsidRPr="0079675A">
              <w:rPr>
                <w:rFonts w:ascii="Times New Roman" w:hAnsi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</w:tcPr>
          <w:p w:rsidR="009A7219" w:rsidRPr="0079675A" w:rsidRDefault="009A7219" w:rsidP="008272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75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</w:tcPr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рассчитывается по формуле:</w:t>
            </w:r>
          </w:p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= 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где:</w:t>
            </w:r>
          </w:p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hAnsi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A7219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hAnsi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hAnsi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A7219" w:rsidRPr="007A1D51" w:rsidRDefault="009A7219" w:rsidP="008272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9A7219" w:rsidRPr="006922D0" w:rsidRDefault="009A7219" w:rsidP="001F2BAB">
      <w:pPr>
        <w:autoSpaceDE w:val="0"/>
        <w:spacing w:after="0" w:line="240" w:lineRule="auto"/>
        <w:rPr>
          <w:rFonts w:ascii="Times New Roman" w:hAnsi="Times New Roman"/>
        </w:rPr>
      </w:pPr>
    </w:p>
    <w:sectPr w:rsidR="009A7219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D5" w:rsidRDefault="004D66D5" w:rsidP="006D2C6C">
      <w:pPr>
        <w:spacing w:after="0" w:line="240" w:lineRule="auto"/>
      </w:pPr>
      <w:r>
        <w:separator/>
      </w:r>
    </w:p>
  </w:endnote>
  <w:endnote w:type="continuationSeparator" w:id="0">
    <w:p w:rsidR="004D66D5" w:rsidRDefault="004D66D5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D5" w:rsidRDefault="004D66D5" w:rsidP="006D2C6C">
      <w:pPr>
        <w:spacing w:after="0" w:line="240" w:lineRule="auto"/>
      </w:pPr>
      <w:r>
        <w:separator/>
      </w:r>
    </w:p>
  </w:footnote>
  <w:footnote w:type="continuationSeparator" w:id="0">
    <w:p w:rsidR="004D66D5" w:rsidRDefault="004D66D5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19" w:rsidRDefault="009A7219">
    <w:pPr>
      <w:pStyle w:val="a4"/>
      <w:jc w:val="center"/>
    </w:pPr>
    <w:r>
      <w:t>2</w:t>
    </w:r>
  </w:p>
  <w:p w:rsidR="009A7219" w:rsidRDefault="009A72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388"/>
    <w:rsid w:val="000166CD"/>
    <w:rsid w:val="00026C60"/>
    <w:rsid w:val="00050A92"/>
    <w:rsid w:val="00085FCA"/>
    <w:rsid w:val="000E2FA5"/>
    <w:rsid w:val="000F53E5"/>
    <w:rsid w:val="0014260C"/>
    <w:rsid w:val="00161404"/>
    <w:rsid w:val="001745CC"/>
    <w:rsid w:val="001845B2"/>
    <w:rsid w:val="001A236A"/>
    <w:rsid w:val="001C3E1D"/>
    <w:rsid w:val="001F2BAB"/>
    <w:rsid w:val="00223860"/>
    <w:rsid w:val="002353BA"/>
    <w:rsid w:val="00235B9F"/>
    <w:rsid w:val="0025539D"/>
    <w:rsid w:val="00265FD5"/>
    <w:rsid w:val="002B61B5"/>
    <w:rsid w:val="002E6ED2"/>
    <w:rsid w:val="002F1D1F"/>
    <w:rsid w:val="00311C2C"/>
    <w:rsid w:val="0031284F"/>
    <w:rsid w:val="00337668"/>
    <w:rsid w:val="00386721"/>
    <w:rsid w:val="003C2222"/>
    <w:rsid w:val="003C2241"/>
    <w:rsid w:val="003D214F"/>
    <w:rsid w:val="003D2995"/>
    <w:rsid w:val="003D40C5"/>
    <w:rsid w:val="0041239D"/>
    <w:rsid w:val="00427D59"/>
    <w:rsid w:val="0044756C"/>
    <w:rsid w:val="00460345"/>
    <w:rsid w:val="00480101"/>
    <w:rsid w:val="00481982"/>
    <w:rsid w:val="004966FD"/>
    <w:rsid w:val="004D3317"/>
    <w:rsid w:val="004D4E83"/>
    <w:rsid w:val="004D66D5"/>
    <w:rsid w:val="004D6CF6"/>
    <w:rsid w:val="004E1D75"/>
    <w:rsid w:val="004F0A5D"/>
    <w:rsid w:val="004F75EA"/>
    <w:rsid w:val="00500D8E"/>
    <w:rsid w:val="005056ED"/>
    <w:rsid w:val="00546B6B"/>
    <w:rsid w:val="0055708C"/>
    <w:rsid w:val="00557807"/>
    <w:rsid w:val="00572ACA"/>
    <w:rsid w:val="0057611F"/>
    <w:rsid w:val="00576388"/>
    <w:rsid w:val="005A3A9F"/>
    <w:rsid w:val="005B2151"/>
    <w:rsid w:val="005B3DD7"/>
    <w:rsid w:val="005B5442"/>
    <w:rsid w:val="005C25E5"/>
    <w:rsid w:val="005F4ED0"/>
    <w:rsid w:val="006035F9"/>
    <w:rsid w:val="00612987"/>
    <w:rsid w:val="00654293"/>
    <w:rsid w:val="006651EF"/>
    <w:rsid w:val="006922D0"/>
    <w:rsid w:val="006A1813"/>
    <w:rsid w:val="006A2EA8"/>
    <w:rsid w:val="006D2C6C"/>
    <w:rsid w:val="006E3165"/>
    <w:rsid w:val="00707A98"/>
    <w:rsid w:val="00756207"/>
    <w:rsid w:val="00761A99"/>
    <w:rsid w:val="0076482F"/>
    <w:rsid w:val="00770D81"/>
    <w:rsid w:val="00776C63"/>
    <w:rsid w:val="0079675A"/>
    <w:rsid w:val="007A16A6"/>
    <w:rsid w:val="007A1D51"/>
    <w:rsid w:val="007A4F26"/>
    <w:rsid w:val="007A50DF"/>
    <w:rsid w:val="007D0E47"/>
    <w:rsid w:val="007E53C9"/>
    <w:rsid w:val="00822C01"/>
    <w:rsid w:val="008261A8"/>
    <w:rsid w:val="008272AD"/>
    <w:rsid w:val="008446C3"/>
    <w:rsid w:val="008505C6"/>
    <w:rsid w:val="00851D56"/>
    <w:rsid w:val="008662A1"/>
    <w:rsid w:val="00873EA9"/>
    <w:rsid w:val="00896E89"/>
    <w:rsid w:val="008B0968"/>
    <w:rsid w:val="008B5588"/>
    <w:rsid w:val="008C662C"/>
    <w:rsid w:val="008E3A82"/>
    <w:rsid w:val="008E3B3C"/>
    <w:rsid w:val="009072EF"/>
    <w:rsid w:val="00920498"/>
    <w:rsid w:val="009360F6"/>
    <w:rsid w:val="00945261"/>
    <w:rsid w:val="00950660"/>
    <w:rsid w:val="00961D13"/>
    <w:rsid w:val="00964FB5"/>
    <w:rsid w:val="00991050"/>
    <w:rsid w:val="009A7219"/>
    <w:rsid w:val="009D1D15"/>
    <w:rsid w:val="009E2F24"/>
    <w:rsid w:val="009F2822"/>
    <w:rsid w:val="00A21EC6"/>
    <w:rsid w:val="00A3062A"/>
    <w:rsid w:val="00A61512"/>
    <w:rsid w:val="00A66BD7"/>
    <w:rsid w:val="00A670D4"/>
    <w:rsid w:val="00A94446"/>
    <w:rsid w:val="00AA6774"/>
    <w:rsid w:val="00AB3075"/>
    <w:rsid w:val="00AB4AF8"/>
    <w:rsid w:val="00AB7C39"/>
    <w:rsid w:val="00AE6EC0"/>
    <w:rsid w:val="00B3322A"/>
    <w:rsid w:val="00B47325"/>
    <w:rsid w:val="00B5080E"/>
    <w:rsid w:val="00B57378"/>
    <w:rsid w:val="00B712DF"/>
    <w:rsid w:val="00B81659"/>
    <w:rsid w:val="00B8179A"/>
    <w:rsid w:val="00B92067"/>
    <w:rsid w:val="00BA1559"/>
    <w:rsid w:val="00BA494E"/>
    <w:rsid w:val="00BB577B"/>
    <w:rsid w:val="00BB60A9"/>
    <w:rsid w:val="00BD3514"/>
    <w:rsid w:val="00BE7ECD"/>
    <w:rsid w:val="00C03528"/>
    <w:rsid w:val="00C07C71"/>
    <w:rsid w:val="00C1210E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C228E"/>
    <w:rsid w:val="00DD0E95"/>
    <w:rsid w:val="00DE2C83"/>
    <w:rsid w:val="00DE3FCC"/>
    <w:rsid w:val="00DE6289"/>
    <w:rsid w:val="00DF4D90"/>
    <w:rsid w:val="00DF5BB7"/>
    <w:rsid w:val="00E1047F"/>
    <w:rsid w:val="00E161F5"/>
    <w:rsid w:val="00E24B1B"/>
    <w:rsid w:val="00E4438F"/>
    <w:rsid w:val="00E55A64"/>
    <w:rsid w:val="00EE6227"/>
    <w:rsid w:val="00F109DB"/>
    <w:rsid w:val="00F208D1"/>
    <w:rsid w:val="00F40C20"/>
    <w:rsid w:val="00F73F4F"/>
    <w:rsid w:val="00F913C3"/>
    <w:rsid w:val="00FB0822"/>
    <w:rsid w:val="00FC4DE7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1E4320A-78F9-4205-9273-5346379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2C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C6C"/>
    <w:rPr>
      <w:rFonts w:ascii="Times New Roman" w:hAnsi="Times New Roman" w:cs="Times New Roman"/>
      <w:b/>
      <w:sz w:val="20"/>
      <w:szCs w:val="20"/>
      <w:lang w:eastAsia="en-US"/>
    </w:rPr>
  </w:style>
  <w:style w:type="character" w:styleId="a3">
    <w:name w:val="Hyperlink"/>
    <w:uiPriority w:val="99"/>
    <w:rsid w:val="00DE3F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C6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6D2C6C"/>
    <w:rPr>
      <w:rFonts w:cs="Times New Roman"/>
    </w:rPr>
  </w:style>
  <w:style w:type="paragraph" w:customStyle="1" w:styleId="ConsPlusNormal">
    <w:name w:val="ConsPlusNormal"/>
    <w:uiPriority w:val="99"/>
    <w:rsid w:val="006D2C6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853</Words>
  <Characters>4864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root</dc:creator>
  <cp:keywords/>
  <dc:description/>
  <cp:lastModifiedBy>Пользователь Windows</cp:lastModifiedBy>
  <cp:revision>5</cp:revision>
  <cp:lastPrinted>2022-10-24T05:27:00Z</cp:lastPrinted>
  <dcterms:created xsi:type="dcterms:W3CDTF">2022-10-24T06:55:00Z</dcterms:created>
  <dcterms:modified xsi:type="dcterms:W3CDTF">2023-10-17T07:03:00Z</dcterms:modified>
</cp:coreProperties>
</file>