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84" w:rsidRPr="00940739" w:rsidRDefault="00AE26FA" w:rsidP="00940739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-291465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84" w:rsidRPr="00940739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95084" w:rsidRPr="00940739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739">
        <w:rPr>
          <w:rFonts w:ascii="Times New Roman" w:hAnsi="Times New Roman" w:cs="Times New Roman"/>
          <w:b/>
          <w:sz w:val="32"/>
          <w:szCs w:val="32"/>
        </w:rPr>
        <w:t>СЕЛЬСКОГО</w:t>
      </w:r>
      <w:r w:rsidR="00F95084" w:rsidRPr="00940739">
        <w:rPr>
          <w:rFonts w:ascii="Times New Roman" w:hAnsi="Times New Roman" w:cs="Times New Roman"/>
          <w:b/>
          <w:sz w:val="32"/>
          <w:szCs w:val="32"/>
        </w:rPr>
        <w:t xml:space="preserve">  ПОСЕЛЕНИЯ </w:t>
      </w:r>
      <w:r w:rsidR="00CA6DC7" w:rsidRPr="00940739">
        <w:rPr>
          <w:rFonts w:ascii="Times New Roman" w:hAnsi="Times New Roman" w:cs="Times New Roman"/>
          <w:b/>
          <w:sz w:val="32"/>
          <w:szCs w:val="32"/>
        </w:rPr>
        <w:t>БОЛЬШАЯ КАМЕНКА</w:t>
      </w:r>
    </w:p>
    <w:p w:rsidR="00F95084" w:rsidRPr="00940739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739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940739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95084" w:rsidRPr="00940739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739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F95084" w:rsidRPr="00940739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36"/>
          <w:szCs w:val="36"/>
        </w:rPr>
      </w:pPr>
      <w:r w:rsidRPr="00940739">
        <w:rPr>
          <w:noProof w:val="0"/>
          <w:sz w:val="36"/>
          <w:szCs w:val="36"/>
        </w:rPr>
        <w:t xml:space="preserve">ПОСТАНОВЛЕНИЕ </w:t>
      </w:r>
    </w:p>
    <w:p w:rsidR="00E60895" w:rsidRPr="005468BA" w:rsidRDefault="00AE26FA" w:rsidP="00B36E06">
      <w:pPr>
        <w:pStyle w:val="a4"/>
        <w:suppressAutoHyphens w:val="0"/>
        <w:spacing w:before="240" w:after="240"/>
        <w:jc w:val="center"/>
        <w:rPr>
          <w:szCs w:val="28"/>
        </w:rPr>
      </w:pPr>
      <w:r w:rsidRPr="00940739">
        <w:rPr>
          <w:b w:val="0"/>
          <w:i w:val="0"/>
          <w:szCs w:val="28"/>
        </w:rPr>
        <w:t xml:space="preserve">от 14 февраля </w:t>
      </w:r>
      <w:r w:rsidR="00F95084" w:rsidRPr="00940739">
        <w:rPr>
          <w:b w:val="0"/>
          <w:i w:val="0"/>
          <w:szCs w:val="28"/>
        </w:rPr>
        <w:t>201</w:t>
      </w:r>
      <w:r w:rsidR="005468BA" w:rsidRPr="00940739">
        <w:rPr>
          <w:b w:val="0"/>
          <w:i w:val="0"/>
          <w:szCs w:val="28"/>
        </w:rPr>
        <w:t>8</w:t>
      </w:r>
      <w:r w:rsidRPr="00940739">
        <w:rPr>
          <w:b w:val="0"/>
          <w:i w:val="0"/>
          <w:szCs w:val="28"/>
        </w:rPr>
        <w:t xml:space="preserve"> года № 6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940739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 услуг по погребению на территории </w:t>
            </w:r>
          </w:p>
          <w:p w:rsidR="00756D7B" w:rsidRDefault="00C46AE5" w:rsidP="009407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CA6DC7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Каменка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80B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1D780B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940739" w:rsidRPr="005468BA" w:rsidRDefault="00940739" w:rsidP="00940739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940739" w:rsidRDefault="001D780B" w:rsidP="00940739">
      <w:pPr>
        <w:tabs>
          <w:tab w:val="num" w:pos="0"/>
        </w:tabs>
        <w:spacing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40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руководствуясь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января 2017 N 88 "Об утверждении размера индексации выплат, размера и компенсаций в 2017 году",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06.04.2015 N 68-ФЗ (ред. </w:t>
      </w:r>
      <w:hyperlink r:id="rId12" w:anchor="block_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от 19.12.2016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"О приостановлении действия положений отдельных законодательных</w:t>
      </w:r>
      <w:proofErr w:type="gram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актов Российской Федерации в части порядка индексации окладов денежного содержания</w:t>
      </w:r>
      <w:proofErr w:type="gram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</w:t>
      </w:r>
      <w:proofErr w:type="gramEnd"/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плановый период 2016 и 2017 годов", </w:t>
      </w:r>
      <w:hyperlink r:id="rId13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4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CA6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Большая Каменка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0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CA6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Большая Каменка  П</w:t>
      </w:r>
      <w:r w:rsidR="00940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ОСТАНОВЛЯЕТ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80B" w:rsidRPr="00940739" w:rsidRDefault="001D780B" w:rsidP="00940739">
      <w:pPr>
        <w:pStyle w:val="a8"/>
        <w:numPr>
          <w:ilvl w:val="0"/>
          <w:numId w:val="1"/>
        </w:numPr>
        <w:tabs>
          <w:tab w:val="clear" w:pos="928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739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 w:rsidRPr="00940739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940739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CA6DC7" w:rsidRPr="00940739">
        <w:rPr>
          <w:rFonts w:ascii="Times New Roman" w:hAnsi="Times New Roman" w:cs="Times New Roman"/>
          <w:sz w:val="28"/>
          <w:szCs w:val="28"/>
        </w:rPr>
        <w:t>Большая  Каменка</w:t>
      </w:r>
      <w:r w:rsidR="005468BA" w:rsidRPr="00940739">
        <w:rPr>
          <w:rFonts w:ascii="Times New Roman" w:hAnsi="Times New Roman" w:cs="Times New Roman"/>
          <w:sz w:val="28"/>
          <w:szCs w:val="28"/>
        </w:rPr>
        <w:t xml:space="preserve"> </w:t>
      </w:r>
      <w:r w:rsidRPr="009407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940739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940739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1D780B" w:rsidRPr="00E60895" w:rsidRDefault="001D780B" w:rsidP="00940739">
      <w:pPr>
        <w:numPr>
          <w:ilvl w:val="0"/>
          <w:numId w:val="1"/>
        </w:numPr>
        <w:tabs>
          <w:tab w:val="clear" w:pos="928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CA6DC7">
        <w:rPr>
          <w:rFonts w:ascii="Times New Roman" w:hAnsi="Times New Roman" w:cs="Times New Roman"/>
          <w:sz w:val="28"/>
          <w:szCs w:val="28"/>
        </w:rPr>
        <w:t>Большая Каменка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940739">
      <w:pPr>
        <w:numPr>
          <w:ilvl w:val="0"/>
          <w:numId w:val="1"/>
        </w:numPr>
        <w:tabs>
          <w:tab w:val="clear" w:pos="928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6DC7">
        <w:rPr>
          <w:rFonts w:ascii="Times New Roman" w:hAnsi="Times New Roman" w:cs="Times New Roman"/>
          <w:sz w:val="28"/>
          <w:szCs w:val="28"/>
        </w:rPr>
        <w:t>Большая Каменка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1D780B" w:rsidRPr="00E60895" w:rsidRDefault="001D780B" w:rsidP="00940739">
      <w:pPr>
        <w:numPr>
          <w:ilvl w:val="0"/>
          <w:numId w:val="1"/>
        </w:numPr>
        <w:tabs>
          <w:tab w:val="clear" w:pos="928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CA6DC7">
        <w:rPr>
          <w:rFonts w:ascii="Times New Roman" w:hAnsi="Times New Roman" w:cs="Times New Roman"/>
          <w:sz w:val="28"/>
          <w:szCs w:val="28"/>
        </w:rPr>
        <w:t>Большая Каменка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940739">
      <w:pPr>
        <w:numPr>
          <w:ilvl w:val="0"/>
          <w:numId w:val="1"/>
        </w:numPr>
        <w:tabs>
          <w:tab w:val="clear" w:pos="928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 и распространяет свое действие на отношения, возникшие с 01 </w:t>
      </w:r>
      <w:r w:rsidR="00756D7B">
        <w:rPr>
          <w:rFonts w:ascii="Times New Roman" w:hAnsi="Times New Roman" w:cs="Times New Roman"/>
          <w:sz w:val="28"/>
          <w:szCs w:val="28"/>
        </w:rPr>
        <w:t>февраля 2018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940739">
      <w:pPr>
        <w:numPr>
          <w:ilvl w:val="0"/>
          <w:numId w:val="1"/>
        </w:numPr>
        <w:tabs>
          <w:tab w:val="clear" w:pos="928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940739">
      <w:pPr>
        <w:numPr>
          <w:ilvl w:val="0"/>
          <w:numId w:val="1"/>
        </w:numPr>
        <w:tabs>
          <w:tab w:val="clear" w:pos="928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940739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B36E06" w:rsidRDefault="00074831" w:rsidP="00B36E06">
      <w:pPr>
        <w:shd w:val="clear" w:color="auto" w:fill="FFFFFF"/>
        <w:spacing w:after="0"/>
        <w:ind w:right="7" w:hanging="567"/>
        <w:rPr>
          <w:rFonts w:ascii="Times New Roman" w:hAnsi="Times New Roman" w:cs="Times New Roman"/>
          <w:b/>
          <w:sz w:val="28"/>
          <w:szCs w:val="28"/>
        </w:rPr>
      </w:pPr>
      <w:r w:rsidRPr="00B36E06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074831" w:rsidRPr="00B36E06" w:rsidRDefault="00CA6DC7" w:rsidP="00B36E06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B36E06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="00074831" w:rsidRPr="00B36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74831" w:rsidRPr="00B36E06" w:rsidRDefault="00074831" w:rsidP="00B36E06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B36E06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</w:t>
      </w:r>
      <w:r w:rsidR="00CA6DC7" w:rsidRPr="00B36E06">
        <w:rPr>
          <w:rFonts w:ascii="Times New Roman" w:hAnsi="Times New Roman" w:cs="Times New Roman"/>
          <w:b/>
          <w:sz w:val="28"/>
          <w:szCs w:val="28"/>
        </w:rPr>
        <w:t xml:space="preserve">                    Г.А.Матвеев</w:t>
      </w:r>
      <w:r w:rsidRPr="00B36E0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74831" w:rsidRPr="00B36E06" w:rsidRDefault="00074831" w:rsidP="00940739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B36E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739" w:rsidRDefault="00CA6DC7" w:rsidP="00CA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940739" w:rsidRDefault="00940739" w:rsidP="00CA6DC7">
      <w:pPr>
        <w:rPr>
          <w:rFonts w:ascii="Times New Roman" w:hAnsi="Times New Roman" w:cs="Times New Roman"/>
          <w:sz w:val="28"/>
          <w:szCs w:val="28"/>
        </w:rPr>
      </w:pPr>
    </w:p>
    <w:p w:rsidR="000363DE" w:rsidRPr="00940739" w:rsidRDefault="000363DE" w:rsidP="00940739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407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363DE" w:rsidRPr="00940739" w:rsidRDefault="000363DE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>к Постановлению</w:t>
      </w:r>
    </w:p>
    <w:p w:rsidR="00940739" w:rsidRPr="00940739" w:rsidRDefault="000363DE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 xml:space="preserve">Администрации </w:t>
      </w:r>
      <w:r w:rsidR="00CA6DC7" w:rsidRPr="00940739">
        <w:rPr>
          <w:szCs w:val="24"/>
        </w:rPr>
        <w:t xml:space="preserve"> сельского поселения Большая Каменка</w:t>
      </w:r>
      <w:r w:rsidRPr="00940739">
        <w:rPr>
          <w:szCs w:val="24"/>
        </w:rPr>
        <w:t xml:space="preserve"> муниципального района Красноярский</w:t>
      </w:r>
      <w:r w:rsidR="00940739" w:rsidRPr="00940739">
        <w:rPr>
          <w:szCs w:val="24"/>
        </w:rPr>
        <w:t xml:space="preserve"> </w:t>
      </w:r>
    </w:p>
    <w:p w:rsidR="000363DE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>Самарской области</w:t>
      </w:r>
    </w:p>
    <w:p w:rsidR="000363DE" w:rsidRPr="00940739" w:rsidRDefault="000363DE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 xml:space="preserve">от </w:t>
      </w:r>
      <w:r w:rsidR="00940739">
        <w:rPr>
          <w:szCs w:val="24"/>
        </w:rPr>
        <w:t xml:space="preserve">14 февраля 2018 </w:t>
      </w:r>
      <w:r w:rsidRPr="00940739">
        <w:rPr>
          <w:szCs w:val="24"/>
        </w:rPr>
        <w:t xml:space="preserve">г.  № </w:t>
      </w:r>
      <w:r w:rsidR="00940739">
        <w:rPr>
          <w:szCs w:val="24"/>
        </w:rPr>
        <w:t>6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A6DC7">
        <w:rPr>
          <w:rFonts w:ascii="Times New Roman" w:hAnsi="Times New Roman" w:cs="Times New Roman"/>
          <w:sz w:val="28"/>
          <w:szCs w:val="28"/>
        </w:rPr>
        <w:t xml:space="preserve">  поселения 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выгрузка гроба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72,97</w:t>
            </w: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5 701,31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0739" w:rsidRDefault="00CA6DC7" w:rsidP="00CA6D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40739" w:rsidRDefault="00940739" w:rsidP="00CA6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739" w:rsidRPr="00940739" w:rsidRDefault="00940739" w:rsidP="00940739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>к Постановлению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 xml:space="preserve">Администрации  сельского поселения Большая Каменка муниципального района Красноярский 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>Самарской области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 xml:space="preserve">от </w:t>
      </w:r>
      <w:r>
        <w:rPr>
          <w:szCs w:val="24"/>
        </w:rPr>
        <w:t xml:space="preserve">14 февраля 2018 </w:t>
      </w:r>
      <w:r w:rsidRPr="00940739">
        <w:rPr>
          <w:szCs w:val="24"/>
        </w:rPr>
        <w:t xml:space="preserve">г.  № </w:t>
      </w:r>
      <w:r>
        <w:rPr>
          <w:szCs w:val="24"/>
        </w:rPr>
        <w:t>6</w:t>
      </w:r>
    </w:p>
    <w:p w:rsidR="000363DE" w:rsidRPr="004D305B" w:rsidRDefault="000363DE" w:rsidP="00940739">
      <w:pPr>
        <w:jc w:val="center"/>
        <w:rPr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CA6DC7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1995,99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139,02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667,18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1278,77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5053,93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40739" w:rsidRPr="00940739" w:rsidRDefault="00940739" w:rsidP="00940739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4073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>к Постановлению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 xml:space="preserve">Администрации  сельского поселения Большая Каменка муниципального района Красноярский 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>Самарской области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 xml:space="preserve">от </w:t>
      </w:r>
      <w:r>
        <w:rPr>
          <w:szCs w:val="24"/>
        </w:rPr>
        <w:t xml:space="preserve">14 февраля 2018 </w:t>
      </w:r>
      <w:r w:rsidRPr="00940739">
        <w:rPr>
          <w:szCs w:val="24"/>
        </w:rPr>
        <w:t xml:space="preserve">г.  № </w:t>
      </w:r>
      <w:r>
        <w:rPr>
          <w:szCs w:val="24"/>
        </w:rPr>
        <w:t>6</w:t>
      </w:r>
    </w:p>
    <w:p w:rsidR="00940739" w:rsidRDefault="00940739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CA6DC7">
        <w:rPr>
          <w:rFonts w:ascii="Times New Roman" w:hAnsi="Times New Roman" w:cs="Times New Roman"/>
          <w:sz w:val="28"/>
          <w:szCs w:val="28"/>
        </w:rPr>
        <w:t>Большая Каменка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72,97</w:t>
            </w: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5 701,31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739" w:rsidRPr="00940739" w:rsidRDefault="00CA6DC7" w:rsidP="00940739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 </w:t>
      </w:r>
      <w:r w:rsidR="00940739" w:rsidRPr="00940739">
        <w:rPr>
          <w:rFonts w:ascii="Times New Roman" w:hAnsi="Times New Roman" w:cs="Times New Roman"/>
          <w:sz w:val="24"/>
          <w:szCs w:val="24"/>
        </w:rPr>
        <w:t>Приложение №</w:t>
      </w:r>
      <w:r w:rsidR="0094073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>к Постановлению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 xml:space="preserve">Администрации  сельского поселения Большая Каменка муниципального района Красноярский 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>Самарской области</w:t>
      </w:r>
    </w:p>
    <w:p w:rsidR="00940739" w:rsidRPr="00940739" w:rsidRDefault="00940739" w:rsidP="00940739">
      <w:pPr>
        <w:pStyle w:val="2"/>
        <w:ind w:left="4678"/>
        <w:jc w:val="center"/>
        <w:rPr>
          <w:szCs w:val="24"/>
        </w:rPr>
      </w:pPr>
      <w:r w:rsidRPr="00940739">
        <w:rPr>
          <w:szCs w:val="24"/>
        </w:rPr>
        <w:t xml:space="preserve">от </w:t>
      </w:r>
      <w:r>
        <w:rPr>
          <w:szCs w:val="24"/>
        </w:rPr>
        <w:t xml:space="preserve">14 февраля 2018 </w:t>
      </w:r>
      <w:r w:rsidRPr="00940739">
        <w:rPr>
          <w:szCs w:val="24"/>
        </w:rPr>
        <w:t xml:space="preserve">г.  № </w:t>
      </w:r>
      <w:r>
        <w:rPr>
          <w:szCs w:val="24"/>
        </w:rPr>
        <w:t>6</w:t>
      </w:r>
    </w:p>
    <w:p w:rsidR="000363DE" w:rsidRPr="004D305B" w:rsidRDefault="000363DE" w:rsidP="00940739">
      <w:pPr>
        <w:jc w:val="center"/>
        <w:rPr>
          <w:sz w:val="28"/>
          <w:szCs w:val="28"/>
        </w:rPr>
      </w:pP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CA6DC7">
        <w:rPr>
          <w:rFonts w:ascii="Times New Roman" w:hAnsi="Times New Roman" w:cs="Times New Roman"/>
          <w:sz w:val="28"/>
          <w:szCs w:val="28"/>
        </w:rPr>
        <w:t>льского  поселения Большая Каменка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2223,94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139,17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667,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B36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72,97</w:t>
            </w: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1597,96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5 701,31</w:t>
            </w:r>
          </w:p>
        </w:tc>
      </w:tr>
    </w:tbl>
    <w:p w:rsidR="000363DE" w:rsidRPr="004D305B" w:rsidRDefault="000363DE" w:rsidP="00940739">
      <w:pPr>
        <w:rPr>
          <w:rFonts w:ascii="Times New Roman" w:hAnsi="Times New Roman" w:cs="Times New Roman"/>
          <w:sz w:val="28"/>
          <w:szCs w:val="28"/>
        </w:rPr>
      </w:pPr>
    </w:p>
    <w:sectPr w:rsidR="000363DE" w:rsidRPr="004D305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80B"/>
    <w:rsid w:val="00024B15"/>
    <w:rsid w:val="000363DE"/>
    <w:rsid w:val="00074831"/>
    <w:rsid w:val="00083437"/>
    <w:rsid w:val="000D4866"/>
    <w:rsid w:val="000F5AC4"/>
    <w:rsid w:val="00112532"/>
    <w:rsid w:val="0016517F"/>
    <w:rsid w:val="0018204A"/>
    <w:rsid w:val="001D780B"/>
    <w:rsid w:val="00216E24"/>
    <w:rsid w:val="00251AE8"/>
    <w:rsid w:val="00261713"/>
    <w:rsid w:val="00286074"/>
    <w:rsid w:val="003A7E04"/>
    <w:rsid w:val="003E3B40"/>
    <w:rsid w:val="004B75DB"/>
    <w:rsid w:val="004D305B"/>
    <w:rsid w:val="004D466C"/>
    <w:rsid w:val="00514FF0"/>
    <w:rsid w:val="005468BA"/>
    <w:rsid w:val="00651741"/>
    <w:rsid w:val="00667446"/>
    <w:rsid w:val="00667A0F"/>
    <w:rsid w:val="006836D0"/>
    <w:rsid w:val="006A4225"/>
    <w:rsid w:val="006F0D76"/>
    <w:rsid w:val="007141BA"/>
    <w:rsid w:val="0072425D"/>
    <w:rsid w:val="00756D7B"/>
    <w:rsid w:val="007F3DBB"/>
    <w:rsid w:val="00940739"/>
    <w:rsid w:val="00965DBB"/>
    <w:rsid w:val="00967982"/>
    <w:rsid w:val="009C4C69"/>
    <w:rsid w:val="009C69A1"/>
    <w:rsid w:val="009F00E0"/>
    <w:rsid w:val="00AA4A5E"/>
    <w:rsid w:val="00AB521C"/>
    <w:rsid w:val="00AD3A99"/>
    <w:rsid w:val="00AE26FA"/>
    <w:rsid w:val="00AF36E0"/>
    <w:rsid w:val="00B36E06"/>
    <w:rsid w:val="00B87AF5"/>
    <w:rsid w:val="00BA23B0"/>
    <w:rsid w:val="00C43F13"/>
    <w:rsid w:val="00C46AE5"/>
    <w:rsid w:val="00CA6DC7"/>
    <w:rsid w:val="00D51238"/>
    <w:rsid w:val="00D65E0C"/>
    <w:rsid w:val="00D714FF"/>
    <w:rsid w:val="00DA3DC5"/>
    <w:rsid w:val="00E60895"/>
    <w:rsid w:val="00EE2179"/>
    <w:rsid w:val="00F30691"/>
    <w:rsid w:val="00F9335B"/>
    <w:rsid w:val="00F9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40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hyperlink" Target="http://base.garant.ru/186367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hyperlink" Target="http://base.garant.ru/7156933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094004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5988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Relationship Id="rId14" Type="http://schemas.openxmlformats.org/officeDocument/2006/relationships/hyperlink" Target="http://base.garant.ru/20125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D4AE-0D98-47B0-A137-5BC946A3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Козина</cp:lastModifiedBy>
  <cp:revision>2</cp:revision>
  <cp:lastPrinted>2018-02-16T07:02:00Z</cp:lastPrinted>
  <dcterms:created xsi:type="dcterms:W3CDTF">2018-02-28T05:43:00Z</dcterms:created>
  <dcterms:modified xsi:type="dcterms:W3CDTF">2018-02-28T05:43:00Z</dcterms:modified>
</cp:coreProperties>
</file>