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06" w:rsidRDefault="00AF5712" w:rsidP="0038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0" w:name="_Hlk29825891"/>
      <w:bookmarkStart w:id="1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</w:t>
      </w:r>
      <w:r w:rsidRPr="00AF571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финансово-экономическом состоянии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субъект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ов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малого и среднего предпринимательства</w:t>
      </w:r>
      <w:r w:rsidR="00392D0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сельского поселения </w:t>
      </w:r>
      <w:proofErr w:type="gramStart"/>
      <w:r w:rsidR="00D178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Хорошенькое</w:t>
      </w:r>
      <w:proofErr w:type="gramEnd"/>
      <w:r w:rsidR="00D178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м.р. Красноярский Самарской области</w:t>
      </w:r>
      <w:r w:rsidR="00F76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в соответствии с их классификацией по видам экономической деятельности</w:t>
      </w:r>
      <w:r w:rsidR="00392D0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E64A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 </w:t>
      </w:r>
      <w:r w:rsidR="00E64AB7" w:rsidRPr="00E64AB7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2020</w:t>
      </w:r>
      <w:r w:rsidR="0060093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год</w:t>
      </w:r>
    </w:p>
    <w:bookmarkEnd w:id="0"/>
    <w:bookmarkEnd w:id="1"/>
    <w:p w:rsidR="002E3D98" w:rsidRPr="00382C2F" w:rsidRDefault="002E3D98" w:rsidP="0038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4"/>
        <w:gridCol w:w="3431"/>
        <w:gridCol w:w="2265"/>
        <w:gridCol w:w="2261"/>
      </w:tblGrid>
      <w:tr w:rsidR="00AF5712" w:rsidRPr="00382C2F" w:rsidTr="00AF5712">
        <w:trPr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712" w:rsidRPr="00382C2F" w:rsidRDefault="00AF5712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Количество субъектов микропредприятий, малого и среднего предпринимательства всего, в том числе по видам экономической деятельности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712" w:rsidRPr="00382C2F" w:rsidRDefault="00AF5712" w:rsidP="00E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Виды экономической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(ОКВЭД)</w:t>
            </w:r>
          </w:p>
          <w:p w:rsidR="00AF5712" w:rsidRPr="00382C2F" w:rsidRDefault="00AF5712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712" w:rsidRPr="00382C2F" w:rsidRDefault="00AF5712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5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Информация о финансово-экономическом состоянии субъектов малого и среднего предпринимательства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5712" w:rsidRPr="00382C2F" w:rsidRDefault="00AF5712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57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 товаров (услуг, работ) микропредприятий, малого и среднего предпринимательства (в рублях)</w:t>
            </w:r>
          </w:p>
        </w:tc>
      </w:tr>
      <w:tr w:rsidR="006F5A20" w:rsidRPr="00382C2F" w:rsidTr="00AF5712">
        <w:trPr>
          <w:trHeight w:val="297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01.1 -Выращивание однолетних культур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F5A20" w:rsidRDefault="006F5A20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действующий </w:t>
            </w:r>
          </w:p>
          <w:p w:rsidR="006F5A20" w:rsidRPr="00382C2F" w:rsidRDefault="006F5A20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5A27D5" w:rsidRDefault="000024F1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503664000,00</w:t>
            </w:r>
          </w:p>
        </w:tc>
      </w:tr>
      <w:tr w:rsidR="006F5A20" w:rsidRPr="00382C2F" w:rsidTr="00AF5712">
        <w:trPr>
          <w:trHeight w:val="319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01.4 - Животноводство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21320000,00</w:t>
            </w:r>
          </w:p>
        </w:tc>
      </w:tr>
      <w:tr w:rsidR="006F5A20" w:rsidRPr="00382C2F" w:rsidTr="00AF5712">
        <w:trPr>
          <w:trHeight w:val="252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10.11.1 – Производство мяса в охлажденном виде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3080000,00</w:t>
            </w:r>
          </w:p>
        </w:tc>
      </w:tr>
      <w:tr w:rsidR="006F5A20" w:rsidRPr="00382C2F" w:rsidTr="00AF5712">
        <w:trPr>
          <w:trHeight w:val="252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41.20 - </w:t>
            </w:r>
            <w:r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Pr="007B0E39" w:rsidRDefault="006F5A20" w:rsidP="00AF57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7051751,00</w:t>
            </w:r>
          </w:p>
        </w:tc>
      </w:tr>
      <w:tr w:rsidR="006F5A20" w:rsidRPr="00382C2F" w:rsidTr="00AF5712">
        <w:trPr>
          <w:trHeight w:val="25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42.11 – Строительство автомобильных дорог и автомагистралей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576734000,00</w:t>
            </w:r>
          </w:p>
        </w:tc>
      </w:tr>
      <w:tr w:rsidR="006F5A20" w:rsidRPr="00382C2F" w:rsidTr="00AF5712">
        <w:trPr>
          <w:trHeight w:val="24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43.22 –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Pr="007B0E39" w:rsidRDefault="006F5A20" w:rsidP="00AF57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AF5712">
        <w:trPr>
          <w:trHeight w:val="24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43.29 -  </w:t>
            </w:r>
            <w:r>
              <w:rPr>
                <w:rFonts w:ascii="Times New Roman" w:hAnsi="Times New Roman" w:cs="Times New Roman"/>
              </w:rPr>
              <w:t>Производство прочих строительно-монтажных раб</w:t>
            </w:r>
            <w:r>
              <w:rPr>
                <w:rFonts w:ascii="Times New Roman" w:hAnsi="Times New Roman" w:cs="Times New Roman"/>
                <w:bCs/>
              </w:rPr>
              <w:t>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Pr="007B0E39" w:rsidRDefault="006F5A20" w:rsidP="00AF57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450000,00</w:t>
            </w:r>
          </w:p>
        </w:tc>
      </w:tr>
      <w:tr w:rsidR="006F5A20" w:rsidRPr="00382C2F" w:rsidTr="00AF5712">
        <w:trPr>
          <w:trHeight w:val="402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45.19.4 – Торговля оптовая прочими автотранспортными средствами, кроме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пассажирских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 вознаграждение или на договорной основе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200000,00</w:t>
            </w:r>
          </w:p>
        </w:tc>
      </w:tr>
      <w:tr w:rsidR="006F5A20" w:rsidRPr="00382C2F" w:rsidTr="00AF5712">
        <w:trPr>
          <w:trHeight w:val="252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45.20 – техническое обслуживание  и ремонт автотранспортных средств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157192,00</w:t>
            </w:r>
          </w:p>
        </w:tc>
      </w:tr>
      <w:tr w:rsidR="006F5A20" w:rsidRPr="00382C2F" w:rsidTr="00AF5712">
        <w:trPr>
          <w:trHeight w:val="252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46.15 – </w:t>
            </w:r>
            <w:r>
              <w:rPr>
                <w:rFonts w:ascii="Times New Roman" w:hAnsi="Times New Roman" w:cs="Times New Roman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Pr="007B0E39" w:rsidRDefault="006F5A20" w:rsidP="00AF57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AF5712">
        <w:trPr>
          <w:trHeight w:val="87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46.36.1 – </w:t>
            </w:r>
            <w:r>
              <w:rPr>
                <w:rFonts w:ascii="Times New Roman" w:hAnsi="Times New Roman" w:cs="Times New Roman"/>
              </w:rPr>
              <w:t>Торговля оптовая сахаром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128466,00</w:t>
            </w:r>
          </w:p>
        </w:tc>
      </w:tr>
      <w:tr w:rsidR="006F5A20" w:rsidRPr="00382C2F" w:rsidTr="00AF5712">
        <w:trPr>
          <w:trHeight w:val="34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46.73 –Торговля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AF5712">
        <w:trPr>
          <w:trHeight w:val="247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47.11 –Торговля розничная преимущественно пищевыми продуктами, включая напитки и табачные изделия в неспециализированных магазинах.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3295000,00</w:t>
            </w:r>
          </w:p>
        </w:tc>
      </w:tr>
      <w:tr w:rsidR="006F5A20" w:rsidRPr="00382C2F" w:rsidTr="00AF5712">
        <w:trPr>
          <w:trHeight w:val="16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47.2 – </w:t>
            </w:r>
            <w:r>
              <w:rPr>
                <w:rFonts w:ascii="Times New Roman" w:hAnsi="Times New Roman" w:cs="Times New Roman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8B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1625000,00</w:t>
            </w:r>
          </w:p>
        </w:tc>
      </w:tr>
      <w:tr w:rsidR="006F5A20" w:rsidRPr="00382C2F" w:rsidTr="00AF5712">
        <w:trPr>
          <w:trHeight w:val="24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47.22 – Торговля розничная мясом и мясными продуктами в специализированных магазинах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DE19DC">
        <w:trPr>
          <w:trHeight w:val="888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47.65- Торговля розничная играми и игрушками в специализированных магазинах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213371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1088500,00</w:t>
            </w:r>
          </w:p>
        </w:tc>
      </w:tr>
      <w:tr w:rsidR="006F5A20" w:rsidRPr="00382C2F" w:rsidTr="00AF5712">
        <w:trPr>
          <w:trHeight w:val="25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49.32 – Деятельность легкового такси и арендованных легковых автомобилей с водителем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AF5712">
        <w:trPr>
          <w:trHeight w:val="24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49.4 – Деятельность автомобильного грузового транспорта и услуги по перевозкам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144360,00</w:t>
            </w:r>
          </w:p>
        </w:tc>
      </w:tr>
      <w:tr w:rsidR="006F5A20" w:rsidRPr="00382C2F" w:rsidTr="00AF5712">
        <w:trPr>
          <w:trHeight w:val="21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68.20.2 – Аренда и управление собственным или арендованным нежилым недвижимым имуществом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реорганизация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912087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38995</w:t>
            </w:r>
            <w:r w:rsidR="000024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000,00</w:t>
            </w:r>
          </w:p>
        </w:tc>
      </w:tr>
      <w:tr w:rsidR="006F5A20" w:rsidRPr="00382C2F" w:rsidTr="00AF5712">
        <w:trPr>
          <w:trHeight w:val="210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71.2 – Технические испытания, исследования, анализ и сертификация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17444000,00</w:t>
            </w:r>
          </w:p>
        </w:tc>
      </w:tr>
      <w:tr w:rsidR="006F5A20" w:rsidRPr="00382C2F" w:rsidTr="00AF571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74.90.4 – Предоставление консультационных услуг в области сельского хозяйства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AF5712">
        <w:trPr>
          <w:trHeight w:val="13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77.39.29 –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Аренда и лизинг прочих машин и оборудования научного и промышленного назначения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 w:rsidP="00AF5712">
            <w:pPr>
              <w:jc w:val="center"/>
            </w:pPr>
            <w:r w:rsidRPr="007B0E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действующий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9B165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82.11 – 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6F5A20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действующий </w:t>
            </w:r>
          </w:p>
          <w:p w:rsidR="006F5A20" w:rsidRPr="00382C2F" w:rsidRDefault="006F5A20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Pr="00382C2F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1990000,00</w:t>
            </w:r>
          </w:p>
        </w:tc>
      </w:tr>
      <w:tr w:rsidR="006F5A20" w:rsidRPr="00382C2F" w:rsidTr="009B165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93.13 –Деятельность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фитнес-центров</w:t>
            </w:r>
            <w:proofErr w:type="spellEnd"/>
            <w:proofErr w:type="gram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6F5A20" w:rsidP="0094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действующий </w:t>
            </w:r>
          </w:p>
          <w:p w:rsidR="006F5A20" w:rsidRDefault="006F5A20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6F5A20" w:rsidRPr="00382C2F" w:rsidTr="009B165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5A20" w:rsidRDefault="006F5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93.29 – Деятельность зрелищно-развлекательная прочая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6F5A20" w:rsidP="0094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действующий </w:t>
            </w:r>
          </w:p>
          <w:p w:rsidR="006F5A20" w:rsidRDefault="006F5A20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6F5A20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3102F7" w:rsidRPr="00382C2F" w:rsidTr="009B165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2F7" w:rsidRPr="00E639D5" w:rsidRDefault="003102F7" w:rsidP="0043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2F7" w:rsidRPr="00382C2F" w:rsidRDefault="003102F7" w:rsidP="00437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96.02 – Предоставление услуг парикмахерскими и салонами красоты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02F7" w:rsidRDefault="003102F7" w:rsidP="0031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действующий </w:t>
            </w:r>
          </w:p>
          <w:p w:rsidR="003102F7" w:rsidRDefault="003102F7" w:rsidP="0094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3102F7" w:rsidRDefault="000024F1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38358,00</w:t>
            </w:r>
          </w:p>
        </w:tc>
      </w:tr>
      <w:tr w:rsidR="009442A6" w:rsidRPr="00382C2F" w:rsidTr="009B1652">
        <w:trPr>
          <w:trHeight w:val="285"/>
          <w:tblCellSpacing w:w="0" w:type="dxa"/>
        </w:trPr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2A6" w:rsidRPr="00E639D5" w:rsidRDefault="009442A6" w:rsidP="00E63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Итого:5</w:t>
            </w:r>
            <w:r w:rsidR="006F5A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2A6" w:rsidRPr="00382C2F" w:rsidRDefault="009442A6" w:rsidP="00E6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442A6" w:rsidRDefault="009442A6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442A6" w:rsidRDefault="009442A6" w:rsidP="00AF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17895" w:rsidRPr="00382C2F" w:rsidRDefault="00D17895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D17895" w:rsidRPr="00382C2F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4C5"/>
    <w:multiLevelType w:val="hybridMultilevel"/>
    <w:tmpl w:val="036C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98"/>
    <w:rsid w:val="000024F1"/>
    <w:rsid w:val="00011E62"/>
    <w:rsid w:val="00027759"/>
    <w:rsid w:val="001349EE"/>
    <w:rsid w:val="00186FA5"/>
    <w:rsid w:val="001A4DA9"/>
    <w:rsid w:val="001E7A9E"/>
    <w:rsid w:val="00213371"/>
    <w:rsid w:val="00230506"/>
    <w:rsid w:val="0029662A"/>
    <w:rsid w:val="00297C75"/>
    <w:rsid w:val="002C2E29"/>
    <w:rsid w:val="002E3D98"/>
    <w:rsid w:val="00301DCA"/>
    <w:rsid w:val="003102F7"/>
    <w:rsid w:val="003462C8"/>
    <w:rsid w:val="00373B4B"/>
    <w:rsid w:val="00382C2F"/>
    <w:rsid w:val="00384073"/>
    <w:rsid w:val="00392D06"/>
    <w:rsid w:val="003A386F"/>
    <w:rsid w:val="003E00FE"/>
    <w:rsid w:val="003E3738"/>
    <w:rsid w:val="0048512F"/>
    <w:rsid w:val="00501EEB"/>
    <w:rsid w:val="005049AA"/>
    <w:rsid w:val="00531631"/>
    <w:rsid w:val="005902C0"/>
    <w:rsid w:val="005A27D5"/>
    <w:rsid w:val="005A3EF2"/>
    <w:rsid w:val="005A6357"/>
    <w:rsid w:val="005C1D46"/>
    <w:rsid w:val="005C5F3B"/>
    <w:rsid w:val="005D6722"/>
    <w:rsid w:val="005E0BA6"/>
    <w:rsid w:val="00600936"/>
    <w:rsid w:val="006160BD"/>
    <w:rsid w:val="00693696"/>
    <w:rsid w:val="006E5EAC"/>
    <w:rsid w:val="006F5856"/>
    <w:rsid w:val="006F5A20"/>
    <w:rsid w:val="00752D11"/>
    <w:rsid w:val="00762D96"/>
    <w:rsid w:val="00876674"/>
    <w:rsid w:val="008A0F68"/>
    <w:rsid w:val="008B37F2"/>
    <w:rsid w:val="00906590"/>
    <w:rsid w:val="00912087"/>
    <w:rsid w:val="00937F99"/>
    <w:rsid w:val="009442A6"/>
    <w:rsid w:val="009879BD"/>
    <w:rsid w:val="009C13FD"/>
    <w:rsid w:val="009C6E59"/>
    <w:rsid w:val="009D2C57"/>
    <w:rsid w:val="00A6355A"/>
    <w:rsid w:val="00A86B8D"/>
    <w:rsid w:val="00AC1CCC"/>
    <w:rsid w:val="00AF5712"/>
    <w:rsid w:val="00B542CE"/>
    <w:rsid w:val="00B71309"/>
    <w:rsid w:val="00BE7587"/>
    <w:rsid w:val="00C32102"/>
    <w:rsid w:val="00C44926"/>
    <w:rsid w:val="00CB51C9"/>
    <w:rsid w:val="00CD0FA3"/>
    <w:rsid w:val="00D121E7"/>
    <w:rsid w:val="00D17895"/>
    <w:rsid w:val="00D5247E"/>
    <w:rsid w:val="00D85D41"/>
    <w:rsid w:val="00DC08E5"/>
    <w:rsid w:val="00DE19DC"/>
    <w:rsid w:val="00E10293"/>
    <w:rsid w:val="00E31792"/>
    <w:rsid w:val="00E639D5"/>
    <w:rsid w:val="00E64AB7"/>
    <w:rsid w:val="00E7158C"/>
    <w:rsid w:val="00ED375C"/>
    <w:rsid w:val="00F01923"/>
    <w:rsid w:val="00F0497D"/>
    <w:rsid w:val="00F11DA2"/>
    <w:rsid w:val="00F375C5"/>
    <w:rsid w:val="00F76C11"/>
    <w:rsid w:val="00FA72B6"/>
    <w:rsid w:val="00FC1DBD"/>
    <w:rsid w:val="00FC541B"/>
    <w:rsid w:val="00FC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Хорошенькое</cp:lastModifiedBy>
  <cp:revision>51</cp:revision>
  <cp:lastPrinted>2021-02-04T10:30:00Z</cp:lastPrinted>
  <dcterms:created xsi:type="dcterms:W3CDTF">2018-08-13T06:45:00Z</dcterms:created>
  <dcterms:modified xsi:type="dcterms:W3CDTF">2021-02-04T11:41:00Z</dcterms:modified>
</cp:coreProperties>
</file>