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A" w:rsidRPr="009018D2" w:rsidRDefault="00DD067A" w:rsidP="00DD06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632460" cy="7537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DD067A" w:rsidRPr="009018D2" w:rsidRDefault="00DD067A" w:rsidP="00B77348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 xml:space="preserve">СЕЛЬСКОГО ПОСЕЛЕНИЯ БОЛЬШАЯ КАМЕНКА МУНИЦИПАЛЬНОГО РАЙОНА </w:t>
      </w:r>
      <w:proofErr w:type="gramStart"/>
      <w:r w:rsidRPr="009018D2">
        <w:rPr>
          <w:rFonts w:ascii="Times New Roman" w:hAnsi="Times New Roman"/>
          <w:b/>
          <w:sz w:val="32"/>
          <w:szCs w:val="32"/>
        </w:rPr>
        <w:t>КРАСНОЯРСКИЙ</w:t>
      </w:r>
      <w:proofErr w:type="gramEnd"/>
      <w:r w:rsidRPr="009018D2"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B77348" w:rsidRDefault="00DD067A" w:rsidP="0069535C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DD067A" w:rsidRDefault="00DD067A" w:rsidP="0069535C">
      <w:pPr>
        <w:pStyle w:val="a4"/>
        <w:suppressAutoHyphens w:val="0"/>
        <w:spacing w:before="240" w:line="360" w:lineRule="auto"/>
        <w:jc w:val="center"/>
        <w:rPr>
          <w:b w:val="0"/>
          <w:szCs w:val="28"/>
        </w:rPr>
      </w:pPr>
      <w:r w:rsidRPr="009018D2">
        <w:rPr>
          <w:b w:val="0"/>
          <w:i w:val="0"/>
          <w:szCs w:val="28"/>
        </w:rPr>
        <w:t xml:space="preserve">от </w:t>
      </w:r>
      <w:r w:rsidR="00EC4D05">
        <w:rPr>
          <w:b w:val="0"/>
          <w:i w:val="0"/>
          <w:szCs w:val="28"/>
        </w:rPr>
        <w:t xml:space="preserve">7 февраля </w:t>
      </w:r>
      <w:r w:rsidRPr="009018D2">
        <w:rPr>
          <w:b w:val="0"/>
          <w:i w:val="0"/>
          <w:szCs w:val="28"/>
        </w:rPr>
        <w:t xml:space="preserve"> 201</w:t>
      </w:r>
      <w:r w:rsidR="00EC4D05">
        <w:rPr>
          <w:b w:val="0"/>
          <w:i w:val="0"/>
          <w:szCs w:val="28"/>
        </w:rPr>
        <w:t xml:space="preserve">8 </w:t>
      </w:r>
      <w:r w:rsidRPr="009018D2">
        <w:rPr>
          <w:b w:val="0"/>
          <w:i w:val="0"/>
          <w:szCs w:val="28"/>
        </w:rPr>
        <w:t xml:space="preserve"> № </w:t>
      </w:r>
      <w:r w:rsidR="0069535C">
        <w:rPr>
          <w:b w:val="0"/>
          <w:i w:val="0"/>
          <w:szCs w:val="28"/>
        </w:rPr>
        <w:t>4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4"/>
      </w:tblGrid>
      <w:tr w:rsidR="00DD067A" w:rsidRPr="009D4FA6" w:rsidTr="00A0454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"Развитие малого и среднего предпринимательства на территории сельского поселения Большая Каменка муниципального района Красноярский Самарской области на 2018-2020 годы»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 w:rsidR="00B834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7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8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Большая Каменка муниципального района </w:t>
            </w:r>
            <w:proofErr w:type="gramStart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Красноярский</w:t>
            </w:r>
            <w:proofErr w:type="gramEnd"/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DD067A" w:rsidRPr="009D4FA6" w:rsidRDefault="00DD067A" w:rsidP="008520AE">
            <w:pPr>
              <w:pStyle w:val="a3"/>
              <w:numPr>
                <w:ilvl w:val="0"/>
                <w:numId w:val="12"/>
              </w:numPr>
              <w:tabs>
                <w:tab w:val="left" w:pos="1105"/>
              </w:tabs>
              <w:spacing w:after="0" w:line="36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Утвердить </w:t>
            </w:r>
            <w:hyperlink r:id="rId9" w:anchor="sub_1000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Муниципальную программу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территории сельского поселения Большая Каменка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2018 - 2020 годы» (далее - Программа).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>2. Источником финансирования Программы считать средства бюджета сельского поселения Большая Каменка муниципального района Красноярский Самарской области.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Красноярский Самарской области  в сети Интернет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разделе 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оселения/Большая Каменка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953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вступает в силу со дня его опубликования и распространяется на правоотношения, возникшие с 1 января 2018 года.</w:t>
            </w:r>
          </w:p>
          <w:p w:rsidR="00DD067A" w:rsidRPr="009D4FA6" w:rsidRDefault="00DD067A" w:rsidP="008520AE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5.</w:t>
            </w:r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DD067A" w:rsidRPr="009D4FA6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348" w:rsidRPr="009D4FA6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Pr="009D4FA6" w:rsidRDefault="00DD067A" w:rsidP="00D164A1">
            <w:pPr>
              <w:pStyle w:val="11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Глава сельского поселения </w:t>
            </w:r>
          </w:p>
          <w:p w:rsidR="00DD067A" w:rsidRPr="009D4FA6" w:rsidRDefault="00DD067A" w:rsidP="00D164A1">
            <w:pPr>
              <w:pStyle w:val="1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Большая Каменка                                                              Г.А.Матвеев       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  <w:gridCol w:w="3330"/>
            </w:tblGrid>
            <w:tr w:rsidR="00DD067A" w:rsidRPr="009D4FA6" w:rsidTr="00D164A1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D05" w:rsidRDefault="00EC4D0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35C" w:rsidRDefault="0069535C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сельское поселение Большая Каменка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района Красноярский Самарской  области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E356EC">
              <w:rPr>
                <w:rFonts w:ascii="Times New Roman" w:hAnsi="Times New Roman"/>
                <w:color w:val="000000"/>
                <w:sz w:val="24"/>
                <w:szCs w:val="24"/>
              </w:rPr>
              <w:t>07.02.2018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 w:rsidR="0069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56EC" w:rsidRPr="00A0454A" w:rsidRDefault="00E356EC" w:rsidP="0085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МУНИЦИПАЛЬНАЯ ПРОГРАММА</w:t>
            </w:r>
          </w:p>
          <w:p w:rsidR="00A0454A" w:rsidRDefault="00DD067A" w:rsidP="00A045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br/>
              <w:t xml:space="preserve">"Развитие малого и среднего предпринимательства на территории сельское поселение Большая Каменка муниципального района </w:t>
            </w:r>
            <w:r w:rsid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К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расноярский Самарской  области </w:t>
            </w:r>
          </w:p>
          <w:p w:rsidR="00DD067A" w:rsidRPr="00A0454A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2018 - 2020 годы"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A0454A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ПАСПОРТ МУНИЦИПАЛЬНОЙ ПРОГРАММЫ</w:t>
            </w:r>
          </w:p>
          <w:p w:rsidR="00A0454A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"Развитие малого и среднего предпринимательства 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на территории сельское поселение Большая Каменка муниципального района Красноярский Самарской  области </w:t>
            </w:r>
          </w:p>
          <w:p w:rsidR="00DD067A" w:rsidRPr="00A0454A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2018 - 2020 годы</w:t>
            </w: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41"/>
              <w:gridCol w:w="1942"/>
              <w:gridCol w:w="1941"/>
              <w:gridCol w:w="1735"/>
              <w:gridCol w:w="1597"/>
            </w:tblGrid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DD067A" w:rsidRP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малого и среднего предпринимательства </w:t>
                  </w:r>
                  <w:r w:rsidR="00DD067A"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на территории сельского поселения Большая Каменка муниципального района Красноярский</w:t>
                  </w:r>
                  <w:r w:rsidR="00DD067A"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Самарской области на 2018 - 2020 годы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"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(далее – Программа)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Основы создания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4C364A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 </w:t>
                  </w:r>
                  <w:hyperlink r:id="rId10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п. 28 ч. 1 ст. 14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DD067A" w:rsidRPr="00A0454A" w:rsidRDefault="00DD067A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-Устав сельского поселения Большая Каменка муниципального района Красноярский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4C364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Заказчик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Разработчик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Исполнители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сельского поселения Большая Каменка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района Красноярский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охранение и приумножение производственного потенциала малого и среднего предпринимательства на территории сельского поселения Большая Каменка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условий для развития малого и среднего предпринимательства на территории поселения, создание новых рабочих мест.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Основные задачи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благоприятных условий для развития малого и среднего предпринимательства;</w:t>
                  </w:r>
                </w:p>
                <w:p w:rsidR="00DD067A" w:rsidRPr="00A0454A" w:rsidRDefault="00DD067A" w:rsidP="008520AE">
                  <w:pPr>
                    <w:tabs>
                      <w:tab w:val="left" w:pos="221"/>
                      <w:tab w:val="left" w:pos="363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казание административно-организационной и информационной поддержки субъектам малого и среднего предпринимательства;</w:t>
                  </w:r>
                </w:p>
                <w:p w:rsidR="00DD067A" w:rsidRPr="00A0454A" w:rsidRDefault="00DD067A" w:rsidP="00A0454A">
                  <w:pPr>
                    <w:pStyle w:val="ConsPlusNonformat"/>
                    <w:widowControl/>
                    <w:tabs>
                      <w:tab w:val="left" w:pos="2835"/>
                    </w:tabs>
                    <w:ind w:firstLine="2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B834D2"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величение  доли  малых предприятий в валовом</w:t>
                  </w:r>
                  <w:r w:rsid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выпуске продукции, производству  работ, оказания услуг;</w:t>
                  </w:r>
                </w:p>
                <w:p w:rsidR="00DD067A" w:rsidRPr="00A0454A" w:rsidRDefault="00E356EC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новых рабочих мест на территории сельского поселения Большая Каменка.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Сроки (этапы)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E356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2018 - 2020 год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Механизм реализации 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реализуется в соответствии с прилагаемыми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мероприятиями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hyperlink r:id="rId11" w:anchor="sub_1001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Приложение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к Программе)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364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Объем ассигнований для финансирования Программы за счет средств местного бюджета составляет: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D067A" w:rsidRPr="00A0454A" w:rsidRDefault="00B834D2" w:rsidP="00330E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C364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330E53" w:rsidRPr="00A0454A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,0 тыс.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Общий объем финансирования по годам (в тыс. руб.)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Бюджет сельского поселения Большая Каменка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30E53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30E53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30E53" w:rsidP="00330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исполнения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-р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асходы бюджета на поддержку малого и среднего бизнеса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tabs>
                      <w:tab w:val="left" w:pos="462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субъектов малого и среднего предпринимательства (рост/снижение)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предпринимателей, участвовавших в выставках и ярмарках на уровне района, области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публикаций в средствах СМИ и на официальном сайте о деятельности предпринимателей.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организации </w:t>
                  </w:r>
                  <w:proofErr w:type="gramStart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руководство и </w:t>
                  </w:r>
                  <w:proofErr w:type="gramStart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ходом реализации целевой программы осуществляет Администрация сельского поселения Большая Каменка муниципального района Красноярский Самарской области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05A3" w:rsidRPr="00A0454A" w:rsidRDefault="00D805A3" w:rsidP="00A0454A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844D8D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Программа «Развитие малого и среднего предпринимательства на территории сельского поселения Большая Каменка муниципального района Красноярский Самарской области на 20</w:t>
      </w:r>
      <w:r w:rsidR="00B77348" w:rsidRPr="00A0454A">
        <w:rPr>
          <w:rFonts w:ascii="Times New Roman" w:hAnsi="Times New Roman"/>
          <w:sz w:val="24"/>
          <w:szCs w:val="24"/>
        </w:rPr>
        <w:t>18</w:t>
      </w:r>
      <w:r w:rsidRPr="00A0454A">
        <w:rPr>
          <w:rFonts w:ascii="Times New Roman" w:hAnsi="Times New Roman"/>
          <w:sz w:val="24"/>
          <w:szCs w:val="24"/>
        </w:rPr>
        <w:t xml:space="preserve"> - 20</w:t>
      </w:r>
      <w:r w:rsidR="00B77348" w:rsidRPr="00A0454A">
        <w:rPr>
          <w:rFonts w:ascii="Times New Roman" w:hAnsi="Times New Roman"/>
          <w:sz w:val="24"/>
          <w:szCs w:val="24"/>
        </w:rPr>
        <w:t>20</w:t>
      </w:r>
      <w:r w:rsidRPr="00A0454A">
        <w:rPr>
          <w:rFonts w:ascii="Times New Roman" w:hAnsi="Times New Roman"/>
          <w:sz w:val="24"/>
          <w:szCs w:val="24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 целях обеспечения комплексной государственной поддержки малого и среднего предпринимательства сельского поселения Большая Каменка муниципального района Красноярский Самарской области для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ускорения темпов его развития.</w:t>
      </w:r>
    </w:p>
    <w:p w:rsidR="00D805A3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</w:t>
      </w:r>
      <w:r w:rsidRPr="00A0454A">
        <w:rPr>
          <w:rFonts w:ascii="Times New Roman" w:hAnsi="Times New Roman" w:cs="Times New Roman"/>
          <w:sz w:val="24"/>
          <w:szCs w:val="24"/>
        </w:rPr>
        <w:lastRenderedPageBreak/>
        <w:t>активов акционерных инвестиционных фондов и закрытых паевых инвестиционных фондов), доля участия, принадлежащая одному или несколькимюридическим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r w:rsidR="00C0147F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 xml:space="preserve"> - до пятнадцати человек;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статьи 4 Федерального закона № 209-ФЗ.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209-ФЗ,  в течение двух календарных лет, следующих один за другим.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, не превышают предельные значения, установленные в пунктах 2 и 3 части статьи 4 Федерального закона № 209-ФЗ.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 Средняя численность работников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указанных </w:t>
      </w:r>
      <w:proofErr w:type="spellStart"/>
      <w:r w:rsidRPr="00A0454A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>, малого предприятия или среднего предприятия.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 xml:space="preserve"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 </w:t>
      </w:r>
    </w:p>
    <w:p w:rsidR="00D805A3" w:rsidRPr="00A0454A" w:rsidRDefault="00D805A3" w:rsidP="008520AE">
      <w:pPr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209-ФЗ,  и условиям, предусмотренным настоящей Программой. 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Сроки рассмотрения обращений субъектов малого и среднего предпринимательства</w:t>
      </w:r>
    </w:p>
    <w:p w:rsidR="00EC4D05" w:rsidRPr="00A0454A" w:rsidRDefault="00EC4D0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Требования к организациям, образующим инфраструктуру поддержки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настоящей Программы, обеспечивающей условия для создания субъектов малого и среднего предпринимательства, и оказания им поддержки.</w:t>
      </w:r>
      <w:proofErr w:type="gramEnd"/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0454A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- технологические центры, бизнес -</w:t>
      </w:r>
      <w:r w:rsidR="00B77348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инкубаторы, палаты и центры ремесел, центры поддержки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Основными функциями организаций инфраструктуры являются содействие развитию  субъектов малого и среднего предпринимательства.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К организациям инфраструктуры поддержки субъектов малого и среднего предпринимательства  предъявляются следующие требования: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осуществление деятельности на территории сельского поселения </w:t>
      </w:r>
      <w:r w:rsidR="009A528D" w:rsidRPr="00A0454A">
        <w:rPr>
          <w:rFonts w:ascii="Times New Roman" w:hAnsi="Times New Roman"/>
          <w:color w:val="000000"/>
          <w:w w:val="101"/>
          <w:sz w:val="24"/>
          <w:szCs w:val="24"/>
        </w:rPr>
        <w:t>Большая Каменка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муниципального района Красноярский Самарской области;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 в соответствии </w:t>
      </w:r>
      <w:r w:rsidRPr="00A0454A">
        <w:rPr>
          <w:rFonts w:ascii="Times New Roman" w:hAnsi="Times New Roman"/>
          <w:sz w:val="24"/>
          <w:szCs w:val="24"/>
        </w:rPr>
        <w:t xml:space="preserve"> с</w:t>
      </w:r>
      <w:r w:rsidR="00FC220E" w:rsidRPr="00A0454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A0454A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="00FC220E" w:rsidRPr="00A045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№ 209-ФЗ</w:t>
      </w:r>
      <w:r w:rsidRPr="00A0454A">
        <w:rPr>
          <w:rFonts w:ascii="Times New Roman" w:hAnsi="Times New Roman"/>
          <w:w w:val="101"/>
          <w:sz w:val="24"/>
          <w:szCs w:val="24"/>
        </w:rPr>
        <w:t>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- 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обеспеченность квалифицированным персоналом.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предпринимательства,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сельскохозяйственную деятельность.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равный доступ субъектов малого и среднего предпринимательства, соответствующих критериям, предусмотренным настоящей Программой, к участию в программных мероприятиях;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открытость процедур оказания поддержки.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являющихся участниками соглашений о разделе продукции;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оказании поддержки может быть отказано в случае, если: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 не выполнены условия оказания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>-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Содержание проблемы и необходимость ее решения</w:t>
      </w:r>
    </w:p>
    <w:p w:rsidR="00D805A3" w:rsidRPr="00A0454A" w:rsidRDefault="00110CE6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п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рограммн</w:t>
      </w:r>
      <w:r w:rsidR="00A82505" w:rsidRPr="00A0454A">
        <w:rPr>
          <w:rFonts w:ascii="Times New Roman" w:hAnsi="Times New Roman" w:cs="Times New Roman"/>
          <w:b/>
          <w:sz w:val="24"/>
          <w:szCs w:val="24"/>
        </w:rPr>
        <w:t xml:space="preserve">о-целевым 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методам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является важным условием функционирования рыночной экономики. Развитие малого предпринимательства </w:t>
      </w:r>
      <w:r w:rsidR="00B834D2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834D2" w:rsidRPr="00A0454A">
        <w:rPr>
          <w:rFonts w:ascii="Times New Roman" w:hAnsi="Times New Roman" w:cs="Times New Roman"/>
          <w:sz w:val="24"/>
          <w:szCs w:val="24"/>
        </w:rPr>
        <w:t>го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834D2" w:rsidRPr="00A0454A">
        <w:rPr>
          <w:rFonts w:ascii="Times New Roman" w:hAnsi="Times New Roman" w:cs="Times New Roman"/>
          <w:sz w:val="24"/>
          <w:szCs w:val="24"/>
        </w:rPr>
        <w:t>я</w:t>
      </w:r>
      <w:r w:rsidRPr="00A0454A">
        <w:rPr>
          <w:rFonts w:ascii="Times New Roman" w:hAnsi="Times New Roman" w:cs="Times New Roman"/>
          <w:sz w:val="24"/>
          <w:szCs w:val="24"/>
        </w:rPr>
        <w:t xml:space="preserve"> Большая Каменка муниципального района Красноярский за последние годы приобретает все большее политическое, социальное и экономическое значение, способствуя повышению благосостояния жителей поселения, созданию новых рабочих мест, увеличению доходной части местного бюджета.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На начало 201</w:t>
      </w:r>
      <w:r w:rsidR="00EC4D05" w:rsidRPr="00A0454A">
        <w:rPr>
          <w:rFonts w:ascii="Times New Roman" w:hAnsi="Times New Roman" w:cs="Times New Roman"/>
          <w:sz w:val="24"/>
          <w:szCs w:val="24"/>
        </w:rPr>
        <w:t>8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7348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77348" w:rsidRPr="00A0454A">
        <w:rPr>
          <w:rFonts w:ascii="Times New Roman" w:hAnsi="Times New Roman" w:cs="Times New Roman"/>
          <w:sz w:val="24"/>
          <w:szCs w:val="24"/>
        </w:rPr>
        <w:t>го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7348" w:rsidRPr="00A0454A">
        <w:rPr>
          <w:rFonts w:ascii="Times New Roman" w:hAnsi="Times New Roman" w:cs="Times New Roman"/>
          <w:sz w:val="24"/>
          <w:szCs w:val="24"/>
        </w:rPr>
        <w:t>я</w:t>
      </w:r>
      <w:r w:rsidRPr="00A0454A">
        <w:rPr>
          <w:rFonts w:ascii="Times New Roman" w:hAnsi="Times New Roman" w:cs="Times New Roman"/>
          <w:sz w:val="24"/>
          <w:szCs w:val="24"/>
        </w:rPr>
        <w:t xml:space="preserve"> Большая Каменка осуществляют деятельность 1</w:t>
      </w:r>
      <w:r w:rsidR="00330E53" w:rsidRPr="00A0454A">
        <w:rPr>
          <w:rFonts w:ascii="Times New Roman" w:hAnsi="Times New Roman" w:cs="Times New Roman"/>
          <w:sz w:val="24"/>
          <w:szCs w:val="24"/>
        </w:rPr>
        <w:t>0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малых предприятий и индивидуальных предпринимателей.</w:t>
      </w:r>
      <w:r w:rsidR="009A528D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 xml:space="preserve">В настоящее время на малых предприятиях работает  </w:t>
      </w:r>
      <w:r w:rsidR="00A82505" w:rsidRPr="00A0454A">
        <w:rPr>
          <w:rFonts w:ascii="Times New Roman" w:hAnsi="Times New Roman" w:cs="Times New Roman"/>
          <w:sz w:val="24"/>
          <w:szCs w:val="24"/>
        </w:rPr>
        <w:t>9</w:t>
      </w:r>
      <w:r w:rsidR="00330E53" w:rsidRPr="00A0454A">
        <w:rPr>
          <w:rFonts w:ascii="Times New Roman" w:hAnsi="Times New Roman" w:cs="Times New Roman"/>
          <w:sz w:val="24"/>
          <w:szCs w:val="24"/>
        </w:rPr>
        <w:t>3</w:t>
      </w:r>
      <w:r w:rsidRPr="00A045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72FBA" w:rsidRPr="00A0454A">
        <w:rPr>
          <w:rFonts w:ascii="Times New Roman" w:hAnsi="Times New Roman" w:cs="Times New Roman"/>
          <w:sz w:val="24"/>
          <w:szCs w:val="24"/>
        </w:rPr>
        <w:t>а</w:t>
      </w:r>
      <w:r w:rsidR="008520AE" w:rsidRPr="00A0454A">
        <w:rPr>
          <w:rFonts w:ascii="Times New Roman" w:hAnsi="Times New Roman" w:cs="Times New Roman"/>
          <w:sz w:val="24"/>
          <w:szCs w:val="24"/>
        </w:rPr>
        <w:t>.</w:t>
      </w:r>
    </w:p>
    <w:p w:rsidR="00D805A3" w:rsidRPr="00A0454A" w:rsidRDefault="00F72FB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В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процессе своего развития малое и среднее предпринимательство Красноярского района сталкивается с рядом нерешенных проблем, характерных для малого бизнеса всей страны.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Существуют следующие проблемы, тормозящие развитие малого бизнеса: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несовершенство нормативно-правовой базы по малому и среднему предпринимательству, необходимы упрощение и оптимизация системы налогообложения;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D805A3" w:rsidRPr="00A0454A" w:rsidRDefault="008520AE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ограниченность доступа субъектов малого и среднего предпринимательства к информации о наличии ресурсов;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EC4D05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слабое использование субъектов малого и среднего предпринимательства в качестве рычага решения социальных проблем и, в первую очередь, занятости населения.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Проведение эффективной последовательной политики в вопросе поддержки и развития предпринимательства, решение его проблем позволит стать малому бизнесу движущей силой экономического роста  сельского поселения </w:t>
      </w:r>
      <w:r w:rsidR="009A528D" w:rsidRPr="00A0454A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A0454A">
        <w:rPr>
          <w:rFonts w:ascii="Times New Roman" w:hAnsi="Times New Roman" w:cs="Times New Roman"/>
          <w:sz w:val="24"/>
          <w:szCs w:val="24"/>
        </w:rPr>
        <w:t>в целом и повысит благосостояние его жителей.</w:t>
      </w:r>
    </w:p>
    <w:p w:rsidR="00B77348" w:rsidRPr="00A0454A" w:rsidRDefault="00B77348" w:rsidP="008520AE">
      <w:pPr>
        <w:ind w:left="-567" w:firstLine="567"/>
        <w:rPr>
          <w:sz w:val="24"/>
          <w:szCs w:val="24"/>
          <w:lang w:eastAsia="ar-SA"/>
        </w:rPr>
      </w:pPr>
    </w:p>
    <w:p w:rsidR="0069535C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Социальный аспект</w:t>
      </w:r>
    </w:p>
    <w:p w:rsidR="00A0454A" w:rsidRDefault="00A0454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Малое предпринимательство решает важнейшую социально-экономическую задачу - вовлечение населения в социальную и экономическую активность, что приводит к снижению социальных и политических рисков.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Кроме того: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>- развитие малого предпринимательства способствует созданию широкого слоя мелких собственников (среднего класса), самостоятельно обеспечивающих собственное благосостояние и достойный уровень жизни, являющихся основой социально-экономических реформ, гарантом политической стабильности и демократического развития общества;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сектор малого предпринимательства создает новые рабочие места,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следовательно, способствует снижению уровня безработицы и социальной напряженности.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Разработка программы развития малого и среднего предпринимательства связана с необходимостью компенсации неравных условий, в которых находятся субъекты малого предпринимательства, по сравнению с крупными предприятиями. Поддержка малого предпринимательства, особенно в сфере производства и услуг, имея значительный потенциал, может происходить лишь при условии получения целенаправленного содействия и координации со стороны государственных и муниципальных структур.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- это будущее благополучие сельского поселения </w:t>
      </w:r>
      <w:r w:rsidR="00A14AA5" w:rsidRPr="00A0454A">
        <w:rPr>
          <w:rFonts w:ascii="Times New Roman" w:hAnsi="Times New Roman" w:cs="Times New Roman"/>
          <w:sz w:val="24"/>
          <w:szCs w:val="24"/>
        </w:rPr>
        <w:t>Большая Каменка</w:t>
      </w:r>
      <w:r w:rsidRPr="00A0454A">
        <w:rPr>
          <w:rFonts w:ascii="Times New Roman" w:hAnsi="Times New Roman" w:cs="Times New Roman"/>
          <w:sz w:val="24"/>
          <w:szCs w:val="24"/>
        </w:rPr>
        <w:t>. Именно малый бизнес должен создавать стратегическую стабильность, обеспечивая налоговые потоки.</w:t>
      </w:r>
    </w:p>
    <w:p w:rsidR="00B77348" w:rsidRPr="00A0454A" w:rsidRDefault="00B77348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Цели</w:t>
      </w:r>
      <w:r w:rsidR="00006C1A" w:rsidRPr="00A0454A">
        <w:rPr>
          <w:rFonts w:ascii="Times New Roman" w:hAnsi="Times New Roman" w:cs="Times New Roman"/>
          <w:b/>
          <w:sz w:val="24"/>
          <w:szCs w:val="24"/>
        </w:rPr>
        <w:t>, задачи, сроки и этапы реализации</w:t>
      </w:r>
      <w:r w:rsidRPr="00A045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D5DD1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благоприятных условий для развития и повышения конкурентоспособности малого и среднего предпринимательства  на территории </w:t>
      </w:r>
      <w:r w:rsidR="00D805A3" w:rsidRPr="00A0454A">
        <w:rPr>
          <w:rFonts w:ascii="Times New Roman" w:hAnsi="Times New Roman" w:cs="Times New Roman"/>
          <w:sz w:val="24"/>
          <w:szCs w:val="24"/>
        </w:rPr>
        <w:t>сельского поселения Большая Каменка муниципального района Красноярский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805A3" w:rsidRPr="00A0454A">
        <w:rPr>
          <w:rFonts w:ascii="Times New Roman" w:hAnsi="Times New Roman" w:cs="Times New Roman"/>
          <w:sz w:val="24"/>
          <w:szCs w:val="24"/>
        </w:rPr>
        <w:t>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/>
          <w:sz w:val="24"/>
          <w:szCs w:val="24"/>
        </w:rPr>
        <w:t xml:space="preserve">Повышение инвестиционной привлекательности </w:t>
      </w:r>
      <w:r w:rsidR="008520AE" w:rsidRPr="00A0454A">
        <w:rPr>
          <w:rFonts w:ascii="Times New Roman" w:hAnsi="Times New Roman"/>
          <w:sz w:val="24"/>
          <w:szCs w:val="24"/>
        </w:rPr>
        <w:t>муниципального образования</w:t>
      </w:r>
      <w:r w:rsidR="00D805A3" w:rsidRPr="00A0454A">
        <w:rPr>
          <w:rFonts w:ascii="Times New Roman" w:hAnsi="Times New Roman"/>
          <w:sz w:val="24"/>
          <w:szCs w:val="24"/>
        </w:rPr>
        <w:t xml:space="preserve"> за счет создания условий для развития предпринимательской среды.</w:t>
      </w:r>
      <w:r w:rsidRPr="00A0454A">
        <w:rPr>
          <w:rFonts w:ascii="Times New Roman" w:hAnsi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вклада малых предприятий в валовом выпуске продукции, работ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объема, ассортимента и качества производимых товаров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Выявление и вовлечение в предпринимательство талантливой молодежи и потенциальных управленцев.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Создание системы информационного обеспечения предпринимательства.</w:t>
      </w:r>
    </w:p>
    <w:p w:rsidR="00AA791F" w:rsidRPr="00A0454A" w:rsidRDefault="00AA791F" w:rsidP="00AA791F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Для достижения поставленной цели Программы, а также</w:t>
      </w:r>
      <w:r w:rsidR="00330E53" w:rsidRPr="00A0454A">
        <w:rPr>
          <w:rFonts w:ascii="Times New Roman" w:hAnsi="Times New Roman"/>
          <w:sz w:val="24"/>
          <w:szCs w:val="24"/>
          <w:lang w:eastAsia="ar-SA"/>
        </w:rPr>
        <w:t>,</w:t>
      </w:r>
      <w:r w:rsidRPr="00A0454A">
        <w:rPr>
          <w:rFonts w:ascii="Times New Roman" w:hAnsi="Times New Roman"/>
          <w:sz w:val="24"/>
          <w:szCs w:val="24"/>
          <w:lang w:eastAsia="ar-SA"/>
        </w:rPr>
        <w:t xml:space="preserve"> исходя из объективных потребностей малого и среднего предпринимательства</w:t>
      </w:r>
      <w:r w:rsidRPr="00A0454A">
        <w:rPr>
          <w:sz w:val="24"/>
          <w:szCs w:val="24"/>
          <w:lang w:eastAsia="ar-SA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сельского поселения Большая Каменка, необходимо решить ряд взаимосвязанных задач:</w:t>
      </w:r>
    </w:p>
    <w:p w:rsidR="00AA791F" w:rsidRPr="00A0454A" w:rsidRDefault="00AA791F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</w:t>
      </w:r>
      <w:r w:rsidR="00330E53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развитие инфраструктуры поддержки малого и среднего предпринимательства как целостной системы;</w:t>
      </w:r>
    </w:p>
    <w:p w:rsidR="00AA791F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различных форм имущественной поддержки малого и среднего предпринимательства;</w:t>
      </w:r>
    </w:p>
    <w:p w:rsidR="00330E53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системы консалтинговой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продвижения на внутренние и внешние рынки;</w:t>
      </w:r>
    </w:p>
    <w:p w:rsidR="00330E53" w:rsidRPr="00A0454A" w:rsidRDefault="00330E53" w:rsidP="0069535C">
      <w:pPr>
        <w:spacing w:after="0"/>
        <w:ind w:left="-567" w:firstLine="567"/>
        <w:rPr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</w:rPr>
        <w:t>- пропаганда предпринимательской деятельности.</w:t>
      </w:r>
    </w:p>
    <w:p w:rsidR="00AA791F" w:rsidRPr="00A0454A" w:rsidRDefault="00AA791F" w:rsidP="0069535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Сроки реализации Программы: 2018-2020 годы.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Комплекс программных мероприятий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 поддержке и развитию малого и среднего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Комплекс программных мероприятий представлен тремя разделами (приложение).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 инфраструктуры поддержки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предпринимательства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Инфраструктура поддержки субъектов малого предпринимательства сельского поселения Большая Каменка  муниципального района Красноярский Самарской области представлена:</w:t>
      </w:r>
    </w:p>
    <w:p w:rsidR="00D805A3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>Администрацией сельского поселения Большая Каменка муниципального района Красноярский</w:t>
      </w:r>
      <w:r w:rsidR="00F72FBA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Информационное обеспечение субъектов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через инфраструктуру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поддержки малого предпринимательства</w:t>
      </w:r>
    </w:p>
    <w:p w:rsidR="009A528D" w:rsidRPr="00A0454A" w:rsidRDefault="009A528D" w:rsidP="008520AE">
      <w:pPr>
        <w:ind w:left="-567" w:firstLine="567"/>
        <w:rPr>
          <w:sz w:val="24"/>
          <w:szCs w:val="24"/>
          <w:lang w:eastAsia="ar-SA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Продвижение и реализация товаров, установление постоянных связей с другими предприятиями остается проблемой для малого и среднего предпринимательства. Одним из решений является активная выставочная деятельность. Участие предпринимателей в выставках и ярмарках поможет решению одной из существенных проблем малого предпринимательства - реализации товаров и услуг, установлению кооперационных связей с другими предприятиями как на территории муниципального района Красноярский Самарской области, так и за их пределами.</w:t>
      </w:r>
    </w:p>
    <w:p w:rsidR="00D316B3" w:rsidRPr="00A0454A" w:rsidRDefault="00D805A3" w:rsidP="00D316B3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 комплекс мероприятий Программы входит размещени</w:t>
      </w:r>
      <w:r w:rsidR="00D316B3" w:rsidRPr="00A0454A">
        <w:rPr>
          <w:rFonts w:ascii="Times New Roman" w:hAnsi="Times New Roman" w:cs="Times New Roman"/>
          <w:sz w:val="24"/>
          <w:szCs w:val="24"/>
        </w:rPr>
        <w:t>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Pr="00A0454A">
        <w:rPr>
          <w:rFonts w:ascii="Times New Roman" w:hAnsi="Times New Roman" w:cs="Times New Roman"/>
          <w:sz w:val="24"/>
          <w:szCs w:val="24"/>
        </w:rPr>
        <w:t xml:space="preserve">статей о проблемах малого и среднего бизнеса, его видных представителях, участия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общественной и экономической жизни </w:t>
      </w:r>
      <w:r w:rsidR="00D316B3" w:rsidRPr="00A045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0E53" w:rsidRPr="00A0454A">
        <w:rPr>
          <w:rFonts w:ascii="Times New Roman" w:hAnsi="Times New Roman" w:cs="Times New Roman"/>
          <w:sz w:val="24"/>
          <w:szCs w:val="24"/>
        </w:rPr>
        <w:t>. О</w:t>
      </w:r>
      <w:r w:rsidR="00D316B3" w:rsidRPr="00A0454A">
        <w:rPr>
          <w:rFonts w:ascii="Times New Roman" w:hAnsi="Times New Roman" w:cs="Times New Roman"/>
          <w:sz w:val="24"/>
          <w:szCs w:val="24"/>
        </w:rPr>
        <w:t>свещение тематики развития малого предпринимательства в средствах массовой информации будет способствовать выявлению и распространению передового опыта предпринимательской деятельности, формированию положительного общественного мнения о малом и среднем предпринимательстве.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69535C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Научно-методическое, техническое и финансовое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обеспечение подготовки кадров малого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значительной степени сдерживается недостаточной подготовленностью руководителей в области бизнеса, недостаточностью и недоступностью специализированной литературы, обучающих курсов и методических пособий по деятельности малых предприятий. Для стимулирования роста количества субъектов малого и среднего предпринимательства, а также улучшения качественных показателей их деятельности необходимо проведение семинаров, круглых столов с предпринимателями, Советом предпринимателей района</w:t>
      </w:r>
      <w:r w:rsidR="00E35C7B" w:rsidRP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где они смогут поделиться опытом работы, что  также способствует повышению правового и профессионального образования руководителей и специалистов малого и среднего бизнеса, частных предпринимателей.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05"/>
      <w:r w:rsidRPr="00A0454A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 муниципальной Программы</w:t>
      </w:r>
    </w:p>
    <w:bookmarkEnd w:id="0"/>
    <w:p w:rsidR="006D7052" w:rsidRPr="00A0454A" w:rsidRDefault="006D7052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="00EC4D05" w:rsidRPr="00A0454A">
        <w:rPr>
          <w:rFonts w:ascii="Times New Roman" w:hAnsi="Times New Roman"/>
          <w:sz w:val="24"/>
          <w:szCs w:val="24"/>
        </w:rPr>
        <w:t xml:space="preserve">  </w:t>
      </w:r>
      <w:r w:rsidRPr="00A0454A">
        <w:rPr>
          <w:rFonts w:ascii="Times New Roman" w:hAnsi="Times New Roman"/>
          <w:sz w:val="24"/>
          <w:szCs w:val="24"/>
        </w:rPr>
        <w:t xml:space="preserve">Объем финансирования мероприятий муниципальной Программы за счет средств бюджета сельского поселения Большая Каменка муниципального района Красноярский Самарской области составляет </w:t>
      </w:r>
      <w:r w:rsidR="00F72FBA" w:rsidRPr="00A0454A">
        <w:rPr>
          <w:rFonts w:ascii="Times New Roman" w:hAnsi="Times New Roman"/>
          <w:sz w:val="24"/>
          <w:szCs w:val="24"/>
        </w:rPr>
        <w:t>22</w:t>
      </w:r>
      <w:r w:rsidRPr="00A0454A">
        <w:rPr>
          <w:rFonts w:ascii="Times New Roman" w:hAnsi="Times New Roman"/>
          <w:sz w:val="24"/>
          <w:szCs w:val="24"/>
        </w:rPr>
        <w:t>,0 тыс. рублей, в том числе:</w:t>
      </w:r>
    </w:p>
    <w:p w:rsidR="00EC4D05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в 2018 году – </w:t>
      </w:r>
      <w:r w:rsidR="00330E53" w:rsidRPr="00A0454A">
        <w:rPr>
          <w:rFonts w:ascii="Times New Roman" w:hAnsi="Times New Roman"/>
          <w:sz w:val="24"/>
          <w:szCs w:val="24"/>
        </w:rPr>
        <w:t>5</w:t>
      </w:r>
      <w:r w:rsidRPr="00A0454A">
        <w:rPr>
          <w:rFonts w:ascii="Times New Roman" w:hAnsi="Times New Roman"/>
          <w:sz w:val="24"/>
          <w:szCs w:val="24"/>
        </w:rPr>
        <w:t>,0 тыс. рублей;</w:t>
      </w: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 xml:space="preserve">в 2019 году – </w:t>
      </w:r>
      <w:r w:rsidR="00330E53" w:rsidRPr="00A0454A">
        <w:rPr>
          <w:rFonts w:ascii="Times New Roman" w:hAnsi="Times New Roman"/>
          <w:sz w:val="24"/>
          <w:szCs w:val="24"/>
        </w:rPr>
        <w:t>7,</w:t>
      </w:r>
      <w:r w:rsidRPr="00A0454A">
        <w:rPr>
          <w:rFonts w:ascii="Times New Roman" w:hAnsi="Times New Roman"/>
          <w:sz w:val="24"/>
          <w:szCs w:val="24"/>
        </w:rPr>
        <w:t>0 тыс. рублей;</w:t>
      </w:r>
    </w:p>
    <w:p w:rsidR="003D3327" w:rsidRPr="00A0454A" w:rsidRDefault="003D3327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2020 году – 10,0 тыс. рублей.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06"/>
      <w:r w:rsidRPr="00A0454A">
        <w:rPr>
          <w:rFonts w:ascii="Times New Roman" w:hAnsi="Times New Roman" w:cs="Times New Roman"/>
          <w:color w:val="auto"/>
          <w:sz w:val="24"/>
          <w:szCs w:val="24"/>
        </w:rPr>
        <w:t>Описание мер правового регулирования в соответствующей сфере, направленных на достижение цели муниципальной Программы</w:t>
      </w:r>
    </w:p>
    <w:bookmarkEnd w:id="1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Правовое регулирование осуществляется в соответствии со следующими нормативными правовыми актами: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sz w:val="24"/>
          <w:szCs w:val="24"/>
        </w:rPr>
        <w:t xml:space="preserve">- </w:t>
      </w:r>
      <w:hyperlink r:id="rId13" w:history="1"/>
      <w:r w:rsidR="003D3327" w:rsidRPr="00A0454A">
        <w:rPr>
          <w:rFonts w:ascii="Times New Roman" w:hAnsi="Times New Roman"/>
          <w:sz w:val="24"/>
          <w:szCs w:val="24"/>
        </w:rPr>
        <w:t>Федеральным законом от 24.07.2007 N 209-ФЗ "О развитии малого и среднего предпринимательства в Российской Федерации";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0454A">
        <w:rPr>
          <w:b/>
          <w:sz w:val="24"/>
          <w:szCs w:val="24"/>
        </w:rPr>
        <w:t xml:space="preserve">- </w:t>
      </w:r>
      <w:hyperlink r:id="rId14" w:history="1">
        <w:r w:rsidR="003D3327" w:rsidRPr="00A0454A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 Правительства Самарской области от 29 ноября 2013 г. №699 "Об утверждении государственной программы Самарской области "Развитие предпринимательства, торговли и туризма в Самарской области" на 2014-2019 годы"</w:t>
        </w:r>
      </w:hyperlink>
      <w:r w:rsidR="00F72FBA" w:rsidRPr="00A0454A">
        <w:rPr>
          <w:sz w:val="24"/>
          <w:szCs w:val="24"/>
        </w:rPr>
        <w:t>;</w:t>
      </w:r>
    </w:p>
    <w:p w:rsidR="003D3327" w:rsidRPr="00A0454A" w:rsidRDefault="00EC4D05" w:rsidP="008520A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r w:rsidR="003D3327" w:rsidRPr="00A0454A">
        <w:rPr>
          <w:rFonts w:ascii="Times New Roman" w:hAnsi="Times New Roman"/>
          <w:sz w:val="24"/>
          <w:szCs w:val="24"/>
        </w:rPr>
        <w:t>Бюджетным кодексом Российской Федерации.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07"/>
      <w:r w:rsidRPr="00A0454A">
        <w:rPr>
          <w:rFonts w:ascii="Times New Roman" w:hAnsi="Times New Roman" w:cs="Times New Roman"/>
          <w:color w:val="auto"/>
          <w:sz w:val="24"/>
          <w:szCs w:val="24"/>
        </w:rPr>
        <w:t>Механизм реализации муниципальной Программы</w:t>
      </w:r>
    </w:p>
    <w:bookmarkEnd w:id="2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Текущее управление реализацией Программы  осуществляет ответственный исполнитель Программы – </w:t>
      </w:r>
      <w:r w:rsidR="00F72FBA" w:rsidRPr="00A0454A">
        <w:rPr>
          <w:rFonts w:ascii="Times New Roman" w:hAnsi="Times New Roman"/>
          <w:sz w:val="24"/>
          <w:szCs w:val="24"/>
        </w:rPr>
        <w:t>А</w:t>
      </w:r>
      <w:r w:rsidRPr="00A0454A">
        <w:rPr>
          <w:rFonts w:ascii="Times New Roman" w:hAnsi="Times New Roman"/>
          <w:sz w:val="24"/>
          <w:szCs w:val="24"/>
        </w:rPr>
        <w:t xml:space="preserve">дминистрация </w:t>
      </w:r>
      <w:r w:rsidR="006D7052" w:rsidRPr="00A0454A">
        <w:rPr>
          <w:rFonts w:ascii="Times New Roman" w:hAnsi="Times New Roman"/>
          <w:sz w:val="24"/>
          <w:szCs w:val="24"/>
        </w:rPr>
        <w:t xml:space="preserve"> сельского поселения Большая Каменка муниципального района Красноярский</w:t>
      </w:r>
      <w:r w:rsidRPr="00A0454A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A04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08"/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>Методика комплексной оценки эффективности реализации муниципальной Программы</w:t>
      </w:r>
    </w:p>
    <w:bookmarkEnd w:id="3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Комплексная оценка эффективности реализации Программы  осуществляется ежегодно в течение всего срока ее реализации и по окончании ее реализации, включает в себя оценку степени выполнения мероприятий Программы  и оценку эффективности реализации Программы.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81"/>
    </w:p>
    <w:p w:rsidR="00EC4D05" w:rsidRPr="00A0454A" w:rsidRDefault="003D3327" w:rsidP="0069535C">
      <w:pPr>
        <w:pStyle w:val="1"/>
        <w:spacing w:before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степени выполнения мероприятий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4"/>
    </w:p>
    <w:p w:rsidR="0069535C" w:rsidRPr="00A0454A" w:rsidRDefault="003D3327" w:rsidP="0069535C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  <w:r w:rsidR="006D7052" w:rsidRPr="00A0454A">
        <w:rPr>
          <w:rFonts w:ascii="Times New Roman" w:hAnsi="Times New Roman"/>
          <w:sz w:val="24"/>
          <w:szCs w:val="24"/>
        </w:rPr>
        <w:t xml:space="preserve">  </w:t>
      </w:r>
      <w:r w:rsidR="0069535C" w:rsidRPr="00A0454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D3327" w:rsidRPr="00A0454A" w:rsidRDefault="003D3327" w:rsidP="0069535C">
      <w:pPr>
        <w:spacing w:before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0082"/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эффективности реализации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5"/>
    </w:p>
    <w:p w:rsidR="00EC4D05" w:rsidRPr="00A0454A" w:rsidRDefault="00EC4D05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Эффективность реализации Программы  оценивается путем соотнесения степени достижения показателей (индикаторов) Программы  с уровнем ее финансирования (расходов).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Показатель эффективности реализации Программы  (R) за отчетный год рассчитывается по формуле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222500" cy="1510030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>,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где </w:t>
      </w: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0180" cy="201930"/>
            <wp:effectExtent l="1905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количество показателей (индикаторов) Программы;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386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плановое значение n-го показателя (индикатора);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значение n-го показателя (индикатора) на конец отчетного года;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2110" cy="24447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плановая сумма финансирования по Программе, предусмотренная на реализацию мероприятий Программы  в отчетном году;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315" cy="24447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3D3327" w:rsidRPr="00A0454A" w:rsidRDefault="003D3327" w:rsidP="0069535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Для расчета показателя эффективности реализации Программы  (R) используются показатели (индикаторы), достижение значений которых предусмотрено в отчетном году.</w:t>
      </w:r>
    </w:p>
    <w:p w:rsidR="00D805A3" w:rsidRPr="00FC220E" w:rsidRDefault="003D3327" w:rsidP="008520AE">
      <w:pPr>
        <w:ind w:left="-567" w:firstLine="567"/>
        <w:jc w:val="both"/>
        <w:rPr>
          <w:rFonts w:ascii="Times New Roman" w:hAnsi="Times New Roman"/>
          <w:sz w:val="28"/>
          <w:szCs w:val="28"/>
        </w:rPr>
        <w:sectPr w:rsidR="00D805A3" w:rsidRPr="00FC220E" w:rsidSect="00EC4D05">
          <w:pgSz w:w="11906" w:h="16838"/>
          <w:pgMar w:top="709" w:right="850" w:bottom="993" w:left="1701" w:header="708" w:footer="708" w:gutter="0"/>
          <w:cols w:space="720"/>
        </w:sectPr>
      </w:pPr>
      <w:r w:rsidRPr="00A0454A">
        <w:rPr>
          <w:rFonts w:ascii="Times New Roman" w:hAnsi="Times New Roman"/>
          <w:sz w:val="24"/>
          <w:szCs w:val="24"/>
        </w:rPr>
        <w:t>Оценка эффективности реализации Программы  за весь период реализации рассчитывается как среднее арифметическое показателей эффективности реализации Программы  за все отчетные</w:t>
      </w:r>
      <w:r w:rsidRPr="00490861">
        <w:rPr>
          <w:rFonts w:ascii="Times New Roman" w:hAnsi="Times New Roman"/>
          <w:sz w:val="28"/>
          <w:szCs w:val="28"/>
        </w:rPr>
        <w:t xml:space="preserve"> годы.</w:t>
      </w:r>
    </w:p>
    <w:p w:rsidR="00D805A3" w:rsidRPr="00FC220E" w:rsidRDefault="00D805A3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5A3" w:rsidRPr="00FC220E" w:rsidRDefault="00D805A3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Большая Каменка муниципального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 w:rsidR="006D0343">
        <w:rPr>
          <w:rFonts w:ascii="Times New Roman" w:hAnsi="Times New Roman" w:cs="Times New Roman"/>
          <w:sz w:val="24"/>
          <w:szCs w:val="24"/>
        </w:rPr>
        <w:t>18 - 2020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5A3" w:rsidRPr="00FC220E" w:rsidRDefault="006D034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НА ТЕРРИТОРИИ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КАМЕНКА МУНИЦИПАЛЬНОГО РАЙОНА </w:t>
      </w:r>
      <w:proofErr w:type="gramStart"/>
      <w:r w:rsidRPr="00FC220E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САМАРСКОЙ ОБЛАСТИ"</w:t>
      </w:r>
    </w:p>
    <w:p w:rsidR="00D805A3" w:rsidRPr="00FC220E" w:rsidRDefault="000449E8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1080"/>
        <w:gridCol w:w="1080"/>
        <w:gridCol w:w="1080"/>
        <w:gridCol w:w="2025"/>
        <w:gridCol w:w="3195"/>
      </w:tblGrid>
      <w:tr w:rsidR="00D805A3" w:rsidRPr="00FC220E" w:rsidTr="00884D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449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805A3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общественных объединений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Совет предпринимателей сельского поселения Большая Каменка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0449E8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Проведение встреч Главы поселения с предпринимателями сельского поселения Большая Каменка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48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Информационное обеспечение субъектов малого и среднего предпринимательства через инфраструктуру                       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 малого предпринимательства</w:t>
            </w:r>
          </w:p>
        </w:tc>
      </w:tr>
      <w:tr w:rsidR="00D805A3" w:rsidRPr="00FC220E" w:rsidTr="00884DF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6D034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0449E8" w:rsidRPr="00FC220E" w:rsidTr="00884D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6D0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развития малого и среднего предпринимательства  в газете «Красноярские новости» 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муниципального района Красноярский в разделе «Поселения»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для  формирования   положительного общественного   мнения   о   малом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B834D2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rPr>
                <w:rFonts w:ascii="Times New Roman" w:hAnsi="Times New Roman"/>
                <w:sz w:val="24"/>
                <w:szCs w:val="24"/>
              </w:rPr>
            </w:pPr>
            <w:r w:rsidRPr="00FC220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Большая Каменка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Научно-методическое, техническое и финансовое обеспечение подготовки кадров малого предпринимательства</w:t>
            </w:r>
          </w:p>
        </w:tc>
      </w:tr>
      <w:tr w:rsidR="000449E8" w:rsidRPr="00FC220E" w:rsidTr="00884DF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 Большая Каменка</w:t>
            </w:r>
          </w:p>
        </w:tc>
      </w:tr>
    </w:tbl>
    <w:p w:rsidR="00D805A3" w:rsidRPr="00FC220E" w:rsidRDefault="00D805A3" w:rsidP="00D805A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805A3" w:rsidRPr="00FC220E" w:rsidRDefault="00D805A3" w:rsidP="00D805A3">
      <w:pPr>
        <w:pStyle w:val="21"/>
        <w:spacing w:after="0" w:line="100" w:lineRule="atLeast"/>
        <w:outlineLvl w:val="0"/>
        <w:rPr>
          <w:b/>
          <w:sz w:val="28"/>
          <w:szCs w:val="28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E7770" w:rsidRPr="00FC220E" w:rsidRDefault="00DE7770" w:rsidP="00766A33">
      <w:pPr>
        <w:rPr>
          <w:rFonts w:ascii="Times New Roman" w:hAnsi="Times New Roman"/>
          <w:sz w:val="28"/>
          <w:szCs w:val="28"/>
        </w:rPr>
      </w:pPr>
    </w:p>
    <w:sectPr w:rsidR="00DE7770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EE"/>
    <w:rsid w:val="0000000B"/>
    <w:rsid w:val="00006C1A"/>
    <w:rsid w:val="00023E22"/>
    <w:rsid w:val="000363AA"/>
    <w:rsid w:val="000449E8"/>
    <w:rsid w:val="000762FE"/>
    <w:rsid w:val="0009259A"/>
    <w:rsid w:val="000B1353"/>
    <w:rsid w:val="000B2CCF"/>
    <w:rsid w:val="000C3954"/>
    <w:rsid w:val="001016B3"/>
    <w:rsid w:val="00110CE6"/>
    <w:rsid w:val="001118F1"/>
    <w:rsid w:val="00157B07"/>
    <w:rsid w:val="00191414"/>
    <w:rsid w:val="001B5E12"/>
    <w:rsid w:val="002B39EA"/>
    <w:rsid w:val="002E0745"/>
    <w:rsid w:val="002F3F85"/>
    <w:rsid w:val="00330E53"/>
    <w:rsid w:val="00334B84"/>
    <w:rsid w:val="00337CFE"/>
    <w:rsid w:val="0038295C"/>
    <w:rsid w:val="003862CF"/>
    <w:rsid w:val="003B185A"/>
    <w:rsid w:val="003B612F"/>
    <w:rsid w:val="003D3327"/>
    <w:rsid w:val="003D54D6"/>
    <w:rsid w:val="003D59C1"/>
    <w:rsid w:val="003D5D4E"/>
    <w:rsid w:val="004308CE"/>
    <w:rsid w:val="00440E04"/>
    <w:rsid w:val="004A15AE"/>
    <w:rsid w:val="004C364A"/>
    <w:rsid w:val="004F6271"/>
    <w:rsid w:val="00514022"/>
    <w:rsid w:val="005230A5"/>
    <w:rsid w:val="00573562"/>
    <w:rsid w:val="005D0602"/>
    <w:rsid w:val="005E0FF3"/>
    <w:rsid w:val="00663A72"/>
    <w:rsid w:val="0069535C"/>
    <w:rsid w:val="006D0343"/>
    <w:rsid w:val="006D7052"/>
    <w:rsid w:val="007066CB"/>
    <w:rsid w:val="00766A33"/>
    <w:rsid w:val="007850FE"/>
    <w:rsid w:val="007B53BC"/>
    <w:rsid w:val="007E37EE"/>
    <w:rsid w:val="00844D8D"/>
    <w:rsid w:val="008520AE"/>
    <w:rsid w:val="008674C3"/>
    <w:rsid w:val="00891281"/>
    <w:rsid w:val="008B1592"/>
    <w:rsid w:val="008D149D"/>
    <w:rsid w:val="008D73DF"/>
    <w:rsid w:val="0090153A"/>
    <w:rsid w:val="0090679A"/>
    <w:rsid w:val="00945D3C"/>
    <w:rsid w:val="00947C6E"/>
    <w:rsid w:val="00962211"/>
    <w:rsid w:val="009A528D"/>
    <w:rsid w:val="00A0454A"/>
    <w:rsid w:val="00A14AA5"/>
    <w:rsid w:val="00A42893"/>
    <w:rsid w:val="00A82505"/>
    <w:rsid w:val="00A87936"/>
    <w:rsid w:val="00AA72BF"/>
    <w:rsid w:val="00AA791F"/>
    <w:rsid w:val="00AB53C4"/>
    <w:rsid w:val="00AC61D1"/>
    <w:rsid w:val="00B0392E"/>
    <w:rsid w:val="00B35548"/>
    <w:rsid w:val="00B3621D"/>
    <w:rsid w:val="00B43DD7"/>
    <w:rsid w:val="00B65351"/>
    <w:rsid w:val="00B67177"/>
    <w:rsid w:val="00B73E97"/>
    <w:rsid w:val="00B77348"/>
    <w:rsid w:val="00B834D2"/>
    <w:rsid w:val="00BB646B"/>
    <w:rsid w:val="00BC34E3"/>
    <w:rsid w:val="00C0147F"/>
    <w:rsid w:val="00C45BB6"/>
    <w:rsid w:val="00C74B36"/>
    <w:rsid w:val="00C9482D"/>
    <w:rsid w:val="00CD73E9"/>
    <w:rsid w:val="00D17D17"/>
    <w:rsid w:val="00D316B3"/>
    <w:rsid w:val="00D447C6"/>
    <w:rsid w:val="00D60363"/>
    <w:rsid w:val="00D805A3"/>
    <w:rsid w:val="00DD067A"/>
    <w:rsid w:val="00DD5DD1"/>
    <w:rsid w:val="00DE7770"/>
    <w:rsid w:val="00E04A78"/>
    <w:rsid w:val="00E17369"/>
    <w:rsid w:val="00E356EC"/>
    <w:rsid w:val="00E35C7B"/>
    <w:rsid w:val="00E4104E"/>
    <w:rsid w:val="00E55F45"/>
    <w:rsid w:val="00E6022B"/>
    <w:rsid w:val="00EA60C5"/>
    <w:rsid w:val="00EC4D05"/>
    <w:rsid w:val="00EE6740"/>
    <w:rsid w:val="00F44BDF"/>
    <w:rsid w:val="00F53370"/>
    <w:rsid w:val="00F72FBA"/>
    <w:rsid w:val="00FA2CBF"/>
    <w:rsid w:val="00FC220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D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766A33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3D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6D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D06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/" TargetMode="External"/><Relationship Id="rId13" Type="http://schemas.openxmlformats.org/officeDocument/2006/relationships/hyperlink" Target="garantF1://12054854.0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garantF1://12054854.0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microsoft.com/office/2007/relationships/stylesWithEffects" Target="stylesWithEffects.xml"/><Relationship Id="rId10" Type="http://schemas.openxmlformats.org/officeDocument/2006/relationships/hyperlink" Target="garantf1://86367.140128/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4" Type="http://schemas.openxmlformats.org/officeDocument/2006/relationships/hyperlink" Target="garantF1://826276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812B-9F22-41A3-841E-0AD8B019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3392</Words>
  <Characters>28720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Nout1</dc:creator>
  <cp:lastModifiedBy>4101330019_1</cp:lastModifiedBy>
  <cp:revision>2</cp:revision>
  <cp:lastPrinted>2018-02-06T12:06:00Z</cp:lastPrinted>
  <dcterms:created xsi:type="dcterms:W3CDTF">2018-08-16T12:46:00Z</dcterms:created>
  <dcterms:modified xsi:type="dcterms:W3CDTF">2018-08-16T12:46:00Z</dcterms:modified>
</cp:coreProperties>
</file>