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E" w:rsidRDefault="008C117E" w:rsidP="0006061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6061C">
        <w:rPr>
          <w:sz w:val="28"/>
          <w:szCs w:val="20"/>
        </w:rPr>
        <w:t>«Конкурсная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</w:t>
      </w:r>
      <w:r>
        <w:rPr>
          <w:sz w:val="28"/>
          <w:szCs w:val="20"/>
        </w:rPr>
        <w:t>:</w:t>
      </w:r>
    </w:p>
    <w:p w:rsidR="008C117E" w:rsidRDefault="008C117E" w:rsidP="008C117E">
      <w:pPr>
        <w:contextualSpacing/>
        <w:jc w:val="center"/>
        <w:rPr>
          <w:sz w:val="28"/>
          <w:szCs w:val="28"/>
          <w:lang w:eastAsia="en-US"/>
        </w:rPr>
      </w:pPr>
    </w:p>
    <w:p w:rsidR="008C117E" w:rsidRDefault="008C117E" w:rsidP="008C117E">
      <w:pPr>
        <w:contextualSpacing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Должность </w:t>
      </w:r>
    </w:p>
    <w:p w:rsidR="008C117E" w:rsidRDefault="008C117E" w:rsidP="008C117E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муниципальной службы категории «руководители» высшей группы должностей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8C117E" w:rsidRDefault="008C117E" w:rsidP="0006061C">
      <w:pPr>
        <w:spacing w:line="276" w:lineRule="auto"/>
        <w:ind w:firstLine="709"/>
        <w:jc w:val="both"/>
        <w:rPr>
          <w:sz w:val="28"/>
          <w:szCs w:val="20"/>
        </w:rPr>
      </w:pPr>
    </w:p>
    <w:p w:rsidR="0006061C" w:rsidRDefault="008C117E" w:rsidP="0006061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Р</w:t>
      </w:r>
      <w:r w:rsidR="0006061C">
        <w:rPr>
          <w:sz w:val="28"/>
          <w:szCs w:val="20"/>
        </w:rPr>
        <w:t>уководител</w:t>
      </w:r>
      <w:r>
        <w:rPr>
          <w:sz w:val="28"/>
          <w:szCs w:val="20"/>
        </w:rPr>
        <w:t>ь</w:t>
      </w:r>
      <w:r w:rsidR="0006061C">
        <w:rPr>
          <w:sz w:val="28"/>
          <w:szCs w:val="20"/>
        </w:rPr>
        <w:t xml:space="preserve"> </w:t>
      </w:r>
      <w:r w:rsidR="00551DDB" w:rsidRPr="007B02FB">
        <w:rPr>
          <w:rFonts w:eastAsia="Calibri"/>
          <w:sz w:val="28"/>
          <w:szCs w:val="28"/>
          <w:lang w:eastAsia="en-US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</w:p>
    <w:p w:rsidR="008C117E" w:rsidRDefault="008C117E" w:rsidP="0006061C">
      <w:pPr>
        <w:spacing w:line="276" w:lineRule="auto"/>
        <w:ind w:firstLine="709"/>
        <w:jc w:val="both"/>
        <w:rPr>
          <w:sz w:val="28"/>
          <w:szCs w:val="20"/>
        </w:rPr>
      </w:pPr>
    </w:p>
    <w:p w:rsidR="0006061C" w:rsidRDefault="0006061C" w:rsidP="0006061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06061C" w:rsidRDefault="0006061C" w:rsidP="0006061C">
      <w:pPr>
        <w:spacing w:after="200" w:line="360" w:lineRule="auto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03CA">
        <w:rPr>
          <w:sz w:val="28"/>
          <w:szCs w:val="28"/>
        </w:rPr>
        <w:t>Требования, в том числе типовые квалифика</w:t>
      </w:r>
      <w:r>
        <w:rPr>
          <w:sz w:val="28"/>
          <w:szCs w:val="28"/>
        </w:rPr>
        <w:t xml:space="preserve">ционные, для замещения должности </w:t>
      </w:r>
      <w:r w:rsidRPr="0006061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руководителя </w:t>
      </w:r>
      <w:r w:rsidR="00551DDB" w:rsidRPr="007B02FB">
        <w:rPr>
          <w:rFonts w:eastAsia="Calibri"/>
          <w:sz w:val="28"/>
          <w:szCs w:val="28"/>
          <w:lang w:eastAsia="en-US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: </w:t>
      </w:r>
      <w:r w:rsidRPr="00DA03CA">
        <w:rPr>
          <w:sz w:val="28"/>
          <w:szCs w:val="28"/>
        </w:rPr>
        <w:t>высшее образование</w:t>
      </w:r>
      <w:r w:rsidR="00A35168">
        <w:rPr>
          <w:sz w:val="28"/>
          <w:szCs w:val="28"/>
        </w:rPr>
        <w:t xml:space="preserve"> не ниже уровня специалитета</w:t>
      </w:r>
      <w:r>
        <w:rPr>
          <w:sz w:val="28"/>
          <w:szCs w:val="28"/>
        </w:rPr>
        <w:t>,</w:t>
      </w:r>
      <w:r w:rsidRPr="00DA03CA">
        <w:rPr>
          <w:sz w:val="28"/>
          <w:szCs w:val="28"/>
        </w:rPr>
        <w:t xml:space="preserve"> </w:t>
      </w:r>
      <w:r w:rsidRPr="00277117">
        <w:rPr>
          <w:rFonts w:eastAsia="Calibri"/>
          <w:sz w:val="28"/>
          <w:szCs w:val="28"/>
          <w:lang w:eastAsia="en-US"/>
        </w:rPr>
        <w:t>не менее четырех лет стажа муниципальной службы или не менее пяти лет стажа работы по специальности.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Гражданин, пре</w:t>
      </w:r>
      <w:r w:rsidR="00847DED">
        <w:rPr>
          <w:sz w:val="28"/>
          <w:szCs w:val="28"/>
        </w:rPr>
        <w:t>тендующий на замещение вакантной должности</w:t>
      </w:r>
      <w:r w:rsidRPr="00DA03CA">
        <w:rPr>
          <w:sz w:val="28"/>
          <w:szCs w:val="28"/>
        </w:rPr>
        <w:t xml:space="preserve"> муниципальной службы, представляет в конкурсную комиссию: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а) личное заявление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</w:t>
      </w:r>
      <w:r w:rsidR="0099022D">
        <w:rPr>
          <w:sz w:val="28"/>
          <w:szCs w:val="28"/>
        </w:rPr>
        <w:t>67-р</w:t>
      </w:r>
      <w:r>
        <w:rPr>
          <w:sz w:val="28"/>
          <w:szCs w:val="28"/>
        </w:rPr>
        <w:t>;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lastRenderedPageBreak/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7" w:history="1">
        <w:r w:rsidRPr="00DA03CA">
          <w:rPr>
            <w:sz w:val="28"/>
            <w:szCs w:val="28"/>
          </w:rPr>
          <w:t>форма №001-ГС/у</w:t>
        </w:r>
      </w:hyperlink>
      <w:r w:rsidRPr="00DA03CA">
        <w:rPr>
          <w:sz w:val="28"/>
          <w:szCs w:val="28"/>
        </w:rPr>
        <w:t>, утвержденная приказом Минздравсоцразвития России от 14.12.2009 №984н);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A03CA">
        <w:rPr>
          <w:sz w:val="28"/>
          <w:szCs w:val="28"/>
        </w:rPr>
        <w:t xml:space="preserve">) </w:t>
      </w:r>
      <w:hyperlink r:id="rId8" w:history="1">
        <w:r w:rsidRPr="00600E22">
          <w:rPr>
            <w:sz w:val="28"/>
            <w:szCs w:val="28"/>
          </w:rPr>
          <w:t>сведения об адресатах сайтов</w:t>
        </w:r>
      </w:hyperlink>
      <w:r w:rsidRPr="00DA03CA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06061C" w:rsidRPr="00DA03CA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06061C" w:rsidRDefault="0006061C" w:rsidP="000606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</w:t>
      </w:r>
      <w:r w:rsidRPr="004C63DD">
        <w:rPr>
          <w:sz w:val="28"/>
          <w:szCs w:val="28"/>
        </w:rPr>
        <w:t>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>мер по обеспечению санитарно – эпидемиологического благополучия населения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-19).</w:t>
      </w:r>
    </w:p>
    <w:p w:rsidR="0006061C" w:rsidRDefault="0006061C" w:rsidP="0006061C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>
        <w:rPr>
          <w:sz w:val="28"/>
          <w:szCs w:val="20"/>
        </w:rPr>
        <w:t xml:space="preserve">Прием документов будет осуществляться с </w:t>
      </w:r>
      <w:r w:rsidR="00551DDB">
        <w:rPr>
          <w:sz w:val="28"/>
          <w:szCs w:val="20"/>
        </w:rPr>
        <w:t>29</w:t>
      </w:r>
      <w:r>
        <w:rPr>
          <w:sz w:val="28"/>
          <w:szCs w:val="20"/>
        </w:rPr>
        <w:t xml:space="preserve"> апреля </w:t>
      </w:r>
      <w:r w:rsidR="00551DDB">
        <w:rPr>
          <w:sz w:val="28"/>
          <w:szCs w:val="20"/>
        </w:rPr>
        <w:t xml:space="preserve">по </w:t>
      </w:r>
      <w:r w:rsidR="009629AB">
        <w:rPr>
          <w:sz w:val="28"/>
          <w:szCs w:val="20"/>
        </w:rPr>
        <w:t xml:space="preserve">18 мая </w:t>
      </w:r>
      <w:r>
        <w:rPr>
          <w:sz w:val="28"/>
          <w:szCs w:val="20"/>
        </w:rPr>
        <w:t>2022 года включительно</w:t>
      </w:r>
      <w:r>
        <w:rPr>
          <w:sz w:val="28"/>
          <w:szCs w:val="28"/>
        </w:rPr>
        <w:t xml:space="preserve"> ежедневно, кроме нерабочих и выходных дней, по адресу: пер. Коммунистический, д.4, с.Красный Яр Красноярского района Самарской области, с 8.00 до 16.00 (в период действия </w:t>
      </w:r>
      <w:r>
        <w:rPr>
          <w:sz w:val="28"/>
          <w:szCs w:val="20"/>
        </w:rPr>
        <w:t xml:space="preserve">мер по обеспечению                   санитарно – эпидемиологического благополучия населения в связи с </w:t>
      </w:r>
      <w:r>
        <w:rPr>
          <w:sz w:val="28"/>
          <w:szCs w:val="20"/>
        </w:rPr>
        <w:lastRenderedPageBreak/>
        <w:t>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Красноярский Самарской области), справки по телефону (84657) 2-19-54. </w:t>
      </w:r>
      <w:r>
        <w:rPr>
          <w:sz w:val="28"/>
          <w:szCs w:val="20"/>
        </w:rPr>
        <w:t xml:space="preserve">Предполагаемая дата проведения конкурса 2 </w:t>
      </w:r>
      <w:r w:rsidR="00F638DD">
        <w:rPr>
          <w:sz w:val="28"/>
          <w:szCs w:val="20"/>
        </w:rPr>
        <w:t>июня</w:t>
      </w:r>
      <w:r>
        <w:rPr>
          <w:sz w:val="28"/>
          <w:szCs w:val="20"/>
        </w:rPr>
        <w:t xml:space="preserve"> 2022 года.</w:t>
      </w:r>
    </w:p>
    <w:p w:rsidR="0006061C" w:rsidRDefault="0006061C" w:rsidP="0006061C">
      <w:pPr>
        <w:ind w:firstLine="709"/>
        <w:jc w:val="both"/>
        <w:rPr>
          <w:sz w:val="20"/>
          <w:szCs w:val="20"/>
        </w:rPr>
      </w:pPr>
    </w:p>
    <w:p w:rsidR="0006061C" w:rsidRDefault="0006061C" w:rsidP="0006061C">
      <w:pPr>
        <w:jc w:val="center"/>
        <w:rPr>
          <w:szCs w:val="20"/>
        </w:rPr>
      </w:pPr>
      <w:r>
        <w:rPr>
          <w:szCs w:val="20"/>
        </w:rPr>
        <w:t xml:space="preserve">ПРОЕКТ ТРУДОВОГО ДОГОВОРА </w:t>
      </w:r>
    </w:p>
    <w:p w:rsidR="0006061C" w:rsidRDefault="0006061C" w:rsidP="0006061C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06061C" w:rsidRDefault="0006061C" w:rsidP="0006061C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</w:p>
    <w:p w:rsidR="0006061C" w:rsidRPr="000A0BDA" w:rsidRDefault="0006061C" w:rsidP="0006061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06061C" w:rsidRPr="000A0BDA" w:rsidRDefault="0006061C" w:rsidP="0006061C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06061C" w:rsidRPr="000A0BDA" w:rsidRDefault="0006061C" w:rsidP="0006061C">
      <w:pPr>
        <w:jc w:val="center"/>
        <w:rPr>
          <w:rFonts w:eastAsia="Calibri"/>
          <w:lang w:eastAsia="en-US"/>
        </w:rPr>
      </w:pPr>
      <w:r w:rsidRPr="0006061C">
        <w:rPr>
          <w:rFonts w:eastAsia="Calibri"/>
          <w:lang w:eastAsia="en-US"/>
        </w:rPr>
        <w:t xml:space="preserve">руководителя </w:t>
      </w:r>
      <w:r w:rsidR="007E3811" w:rsidRPr="00C105E7">
        <w:t xml:space="preserve">Комитета по управлению муниципальной собственностью </w:t>
      </w:r>
      <w:r w:rsidRPr="0006061C">
        <w:rPr>
          <w:rFonts w:eastAsia="Calibri"/>
          <w:lang w:eastAsia="en-US"/>
        </w:rPr>
        <w:t>администрации муниципального района Красноярский Самарской области</w:t>
      </w:r>
    </w:p>
    <w:p w:rsidR="00B20299" w:rsidRPr="004F47EB" w:rsidRDefault="00B20299" w:rsidP="00B20299">
      <w:pPr>
        <w:widowControl w:val="0"/>
        <w:spacing w:after="262" w:line="230" w:lineRule="exact"/>
        <w:contextualSpacing/>
        <w:jc w:val="center"/>
        <w:rPr>
          <w:bCs/>
          <w:color w:val="000000"/>
          <w:sz w:val="8"/>
        </w:rPr>
      </w:pPr>
    </w:p>
    <w:p w:rsidR="00B20299" w:rsidRPr="004F47EB" w:rsidRDefault="00B20299" w:rsidP="004F47EB">
      <w:pPr>
        <w:spacing w:line="276" w:lineRule="auto"/>
        <w:jc w:val="center"/>
        <w:rPr>
          <w:rFonts w:eastAsia="Calibri"/>
          <w:lang w:eastAsia="en-US"/>
        </w:rPr>
      </w:pPr>
      <w:r w:rsidRPr="004F47EB">
        <w:rPr>
          <w:rFonts w:eastAsia="Calibri"/>
          <w:lang w:eastAsia="en-US"/>
        </w:rPr>
        <w:t>I. Общие положения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2. Муниципальный служащий обязуется исполнять должностные обязанности по должности руководителя Комитета по управлению муниципальной собственностью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 xml:space="preserve">4. Дата начала исполнения Муниципальным служащим должностных обязанностей </w:t>
      </w:r>
      <w:r w:rsidR="00AE3CC4">
        <w:t>_.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  <w:r w:rsidRPr="00C105E7">
        <w:t>II. Права и обязанности Муниципального служащего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lastRenderedPageBreak/>
        <w:t xml:space="preserve">5. Муниципальный служащий имеет права, предусмотренные статьей 11 и другими положениями Федерального </w:t>
      </w:r>
      <w:hyperlink r:id="rId9" w:history="1">
        <w:r w:rsidRPr="00C105E7">
          <w:t>закона</w:t>
        </w:r>
      </w:hyperlink>
      <w:r w:rsidRPr="00C105E7">
        <w:t xml:space="preserve"> от 2 марта              2007 г.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один месяц. По соглашению между Муниципальным служащим  и Представителем нанимателя трудовой договор может быть расторгнут и до истечения срока предупреждения об увольнении.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0" w:history="1">
        <w:r w:rsidRPr="00C105E7">
          <w:t>12</w:t>
        </w:r>
      </w:hyperlink>
      <w:r w:rsidRPr="00C105E7"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 w:rsidRPr="00C105E7">
          <w:t>законом</w:t>
        </w:r>
      </w:hyperlink>
      <w:r w:rsidRPr="00C105E7">
        <w:t xml:space="preserve"> и другими федеральными законами.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  <w:r w:rsidRPr="00C105E7">
        <w:t>III. Права и обязанности Представителя нанимателя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7. Представитель нанимателя имеет право: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б) поощрять Муниципального служащего за безупречное и эффективное исполнение должностных обязанностей;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 xml:space="preserve">г) реализовывать иные права, предусмотренные Федеральным </w:t>
      </w:r>
      <w:hyperlink r:id="rId12" w:history="1">
        <w:r w:rsidRPr="00C105E7">
          <w:t>законом,</w:t>
        </w:r>
      </w:hyperlink>
      <w:r w:rsidRPr="00C105E7">
        <w:t xml:space="preserve"> другими федеральными законами и иными нормативными правовыми актами о муниципальной службе.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8. Представитель нанимателя обязан: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3" w:history="1">
        <w:r w:rsidRPr="00C105E7">
          <w:t>законом,</w:t>
        </w:r>
      </w:hyperlink>
      <w:r w:rsidRPr="00C105E7">
        <w:t xml:space="preserve"> иными нормативными правовыми актами и настоящим трудовым договором;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 xml:space="preserve">г) исполнять иные обязанности, предусмотренные Федеральным </w:t>
      </w:r>
      <w:hyperlink r:id="rId14" w:history="1">
        <w:r w:rsidRPr="00C105E7">
          <w:t>законом</w:t>
        </w:r>
      </w:hyperlink>
      <w:r w:rsidRPr="00C105E7">
        <w:t xml:space="preserve"> и иными нормативными правовыми актами о муниципальной службе.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  <w:r w:rsidRPr="00C105E7">
        <w:t>IV. Служебное время и время отдыха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 Муниципальному служащему устанавливается ненормированный рабочий день.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 xml:space="preserve">Ежегодный оплачиваемый отпуск Муниципального служащего состоит из ежегодного </w:t>
      </w:r>
      <w:r w:rsidRPr="00C105E7">
        <w:lastRenderedPageBreak/>
        <w:t>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C105E7" w:rsidRPr="00C105E7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105E7">
        <w:t>12. Муниципальному</w:t>
      </w:r>
      <w:r w:rsidRPr="00C105E7">
        <w:tab/>
        <w:t>служащему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F47EB">
        <w:rPr>
          <w:szCs w:val="28"/>
        </w:rPr>
        <w:t>V.</w:t>
      </w:r>
      <w:r w:rsidR="00894C94">
        <w:rPr>
          <w:szCs w:val="28"/>
        </w:rPr>
        <w:t xml:space="preserve"> </w:t>
      </w:r>
      <w:r w:rsidRPr="004F47EB">
        <w:rPr>
          <w:szCs w:val="28"/>
        </w:rPr>
        <w:t>Оплата труда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F47EB">
        <w:rPr>
          <w:szCs w:val="28"/>
        </w:rPr>
        <w:t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 решением Собрания представителей муниципального района Красноярский Самарской области от 26.04.2017 № 25-СП.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F47EB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F47EB">
        <w:rPr>
          <w:szCs w:val="28"/>
        </w:rPr>
        <w:t>14.</w:t>
      </w:r>
      <w:r w:rsidR="00C5680B">
        <w:rPr>
          <w:szCs w:val="28"/>
        </w:rPr>
        <w:t xml:space="preserve"> </w:t>
      </w:r>
      <w:r w:rsidRPr="004F47EB">
        <w:rPr>
          <w:szCs w:val="28"/>
        </w:rPr>
        <w:t xml:space="preserve">Муниципальному служащему устанавливается денежное содержание, которое состоит из должностного оклада в размере </w:t>
      </w:r>
      <w:r w:rsidR="00C5680B" w:rsidRPr="00C5680B">
        <w:rPr>
          <w:szCs w:val="28"/>
        </w:rPr>
        <w:t xml:space="preserve">25654,00 </w:t>
      </w:r>
      <w:r w:rsidRPr="004F47EB">
        <w:rPr>
          <w:szCs w:val="28"/>
        </w:rPr>
        <w:t xml:space="preserve">рубля, ежемесячной надбавки за особые условия службы в размере 50% должностного оклада, что составляет </w:t>
      </w:r>
      <w:r w:rsidR="00C5680B">
        <w:rPr>
          <w:szCs w:val="28"/>
        </w:rPr>
        <w:t xml:space="preserve">12827,00   </w:t>
      </w:r>
      <w:r w:rsidRPr="004F47EB">
        <w:rPr>
          <w:szCs w:val="28"/>
        </w:rPr>
        <w:t xml:space="preserve"> рублей, </w:t>
      </w:r>
      <w:r w:rsidR="00C5680B" w:rsidRPr="000A0BDA">
        <w:rPr>
          <w:rFonts w:eastAsia="Calibri"/>
          <w:lang w:eastAsia="en-US"/>
        </w:rPr>
        <w:t>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F47EB">
        <w:rPr>
          <w:szCs w:val="28"/>
        </w:rPr>
        <w:t>15.</w:t>
      </w:r>
      <w:r w:rsidR="00C5680B">
        <w:rPr>
          <w:szCs w:val="28"/>
        </w:rPr>
        <w:t xml:space="preserve"> </w:t>
      </w:r>
      <w:r w:rsidRPr="004F47EB">
        <w:rPr>
          <w:szCs w:val="28"/>
        </w:rPr>
        <w:t>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4F47EB">
        <w:rPr>
          <w:szCs w:val="28"/>
        </w:rPr>
        <w:t>VI. Срок действия трудового договора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2"/>
          <w:szCs w:val="28"/>
        </w:rPr>
      </w:pP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F47EB">
        <w:rPr>
          <w:szCs w:val="28"/>
        </w:rPr>
        <w:t>16.Трудовой договор заключается на неопределенный срок.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4F47EB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B20299" w:rsidRPr="004F47EB" w:rsidRDefault="00B20299" w:rsidP="004F47E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8"/>
        </w:rPr>
      </w:pP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17.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оборудование служебного места средствами связи, оргтехникой, доступ к информационным системам;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условия работы, обеспечивающие исполнение им должностных обязанностей в соответствии с должностной инструкцией;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право на своевременное и в полном объеме получение денежного содержания;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 xml:space="preserve">отдых, обеспечиваемый установлением нормальной продолжительности рабочего </w:t>
      </w:r>
      <w:r w:rsidRPr="00E02988">
        <w:lastRenderedPageBreak/>
        <w:t>(служебного) времени, предоставлением выходных дней и нерабочих праздничных дней, а также ежегодного оплачиваемого отпуска.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Самарской области - дополнительные гарантии, указанные в статье 24 Федерального закона.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  <w:r w:rsidRPr="00E02988">
        <w:t>VIII. Иные условия трудового договора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19. Муниципальный</w:t>
      </w:r>
      <w:r w:rsidRPr="00E02988"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IХ. Ответственность сторон трудового договора. Изменение и дополнение  трудового договора. Прекращение трудового договора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21.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22. Изменения и дополнения могут быть внесены в настоящий трудовой договор по соглашению сторон в следующих случаях: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а)</w:t>
      </w:r>
      <w:r w:rsidRPr="00E02988">
        <w:tab/>
        <w:t>при изменении законодательства Российской Федерации, Самарской области;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б)</w:t>
      </w:r>
      <w:r w:rsidRPr="00E02988">
        <w:tab/>
        <w:t>по инициативе любой из сторон настоящего трудового договора.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  <w:r w:rsidRPr="00E02988">
        <w:t>X. Разрешение споров и разногласий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>25.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C105E7" w:rsidRPr="00E02988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E02988">
        <w:t xml:space="preserve"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</w:t>
      </w:r>
    </w:p>
    <w:p w:rsidR="00B20299" w:rsidRPr="004F47EB" w:rsidRDefault="00C105E7" w:rsidP="00C105E7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  <w:sz w:val="22"/>
          <w:szCs w:val="23"/>
        </w:rPr>
      </w:pPr>
      <w:r w:rsidRPr="00E02988">
        <w:t>экземпляра имеют одинаковую юридическую силу</w:t>
      </w:r>
    </w:p>
    <w:p w:rsidR="00B20299" w:rsidRPr="004F47EB" w:rsidRDefault="00B20299" w:rsidP="004F47EB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4F47EB">
        <w:rPr>
          <w:rFonts w:eastAsia="Calibri"/>
          <w:szCs w:val="28"/>
          <w:lang w:eastAsia="en-US"/>
        </w:rPr>
        <w:t xml:space="preserve">                                                                                  ПРИЛОЖЕНИЕ</w:t>
      </w:r>
    </w:p>
    <w:p w:rsidR="00B20299" w:rsidRPr="004F47EB" w:rsidRDefault="00B20299" w:rsidP="004F47EB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4F47EB">
        <w:rPr>
          <w:rFonts w:eastAsia="Calibri"/>
          <w:szCs w:val="28"/>
          <w:lang w:eastAsia="en-US"/>
        </w:rPr>
        <w:t xml:space="preserve">                                                                                к трудовому договору</w:t>
      </w:r>
    </w:p>
    <w:p w:rsidR="00B20299" w:rsidRPr="004F47EB" w:rsidRDefault="00B20299" w:rsidP="004F47EB">
      <w:pPr>
        <w:spacing w:after="200" w:line="276" w:lineRule="auto"/>
        <w:contextualSpacing/>
        <w:jc w:val="center"/>
        <w:rPr>
          <w:rFonts w:eastAsia="Calibri"/>
          <w:sz w:val="8"/>
          <w:szCs w:val="28"/>
          <w:lang w:eastAsia="en-US"/>
        </w:rPr>
      </w:pPr>
    </w:p>
    <w:p w:rsidR="00B20299" w:rsidRPr="004F47EB" w:rsidRDefault="004F47EB" w:rsidP="004F47EB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B20299" w:rsidRPr="004F47EB">
        <w:rPr>
          <w:rFonts w:eastAsia="Calibri"/>
          <w:szCs w:val="28"/>
          <w:lang w:eastAsia="en-US"/>
        </w:rPr>
        <w:t>от  « ___»  ___________  г.</w:t>
      </w:r>
    </w:p>
    <w:p w:rsidR="00016353" w:rsidRPr="00016353" w:rsidRDefault="00016353" w:rsidP="00016353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016353" w:rsidRPr="00016353" w:rsidRDefault="00016353" w:rsidP="00016353">
      <w:pPr>
        <w:spacing w:line="276" w:lineRule="auto"/>
        <w:jc w:val="center"/>
      </w:pPr>
      <w:r w:rsidRPr="00016353">
        <w:t>Должностная инструкция</w:t>
      </w:r>
    </w:p>
    <w:p w:rsidR="00F638DD" w:rsidRPr="00F638DD" w:rsidRDefault="00F638DD" w:rsidP="00F638DD">
      <w:pPr>
        <w:spacing w:after="200"/>
        <w:contextualSpacing/>
        <w:jc w:val="center"/>
        <w:rPr>
          <w:rFonts w:eastAsia="Calibri"/>
          <w:lang w:eastAsia="en-US"/>
        </w:rPr>
      </w:pPr>
      <w:r w:rsidRPr="00F638DD">
        <w:rPr>
          <w:rFonts w:eastAsia="Calibri"/>
          <w:lang w:eastAsia="en-US"/>
        </w:rPr>
        <w:t xml:space="preserve"> руководителя Комитета по управлению муниципальной собственностью администрации муниципального района Красноярский Самарской области</w:t>
      </w:r>
    </w:p>
    <w:p w:rsidR="00F638DD" w:rsidRPr="00F638DD" w:rsidRDefault="00F638DD" w:rsidP="00F638DD">
      <w:pPr>
        <w:spacing w:after="200"/>
        <w:contextualSpacing/>
        <w:jc w:val="center"/>
        <w:rPr>
          <w:rFonts w:eastAsia="Calibri"/>
          <w:lang w:eastAsia="en-US"/>
        </w:rPr>
      </w:pPr>
      <w:r w:rsidRPr="00F638DD">
        <w:rPr>
          <w:rFonts w:eastAsia="Calibri"/>
          <w:lang w:eastAsia="en-US"/>
        </w:rPr>
        <w:t xml:space="preserve">  (далее – руководитель Комитета)</w:t>
      </w:r>
    </w:p>
    <w:p w:rsidR="00F638DD" w:rsidRPr="0089339C" w:rsidRDefault="00F638DD" w:rsidP="00F638DD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16353" w:rsidRPr="00016353" w:rsidRDefault="00016353" w:rsidP="00016353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016353" w:rsidRPr="00016353" w:rsidRDefault="00016353" w:rsidP="00016353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>1.Общие положения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1.1. Руководитель </w:t>
      </w:r>
      <w:r w:rsidR="00F638DD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исполняет обязанности по высшей группе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1.2. Назначение на должность муниципальной службы руководителя </w:t>
      </w:r>
      <w:r w:rsidR="00F638DD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и освобождение от нее осуществляется распоряжением администрации муниципального района Красноярский Самарской области. 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353">
        <w:rPr>
          <w:rFonts w:eastAsia="Calibri"/>
          <w:lang w:eastAsia="en-US"/>
        </w:rPr>
        <w:t xml:space="preserve">1.3. Руководитель </w:t>
      </w:r>
      <w:r w:rsidR="00F638DD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непосредственно подчиняется </w:t>
      </w:r>
      <w:r>
        <w:rPr>
          <w:rFonts w:eastAsia="Calibri"/>
          <w:lang w:eastAsia="en-US"/>
        </w:rPr>
        <w:t xml:space="preserve">Главе муниципального района Красноярский Самарской области, </w:t>
      </w:r>
      <w:r w:rsidRPr="00016353">
        <w:rPr>
          <w:rFonts w:eastAsia="Calibri"/>
          <w:lang w:eastAsia="en-US"/>
        </w:rPr>
        <w:t>заместителю Главы муниципального района Красноярский Самарской области по управлению муниципальной собственностью и сельскому хозяйству.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1.4. В подчинении руководителя </w:t>
      </w:r>
      <w:r w:rsidR="00F638DD">
        <w:rPr>
          <w:rFonts w:eastAsia="Calibri"/>
          <w:lang w:eastAsia="en-US"/>
        </w:rPr>
        <w:t xml:space="preserve">Комитета </w:t>
      </w:r>
      <w:r w:rsidRPr="00016353">
        <w:rPr>
          <w:rFonts w:eastAsia="Calibri"/>
          <w:lang w:eastAsia="en-US"/>
        </w:rPr>
        <w:t xml:space="preserve">находятся работники                                            </w:t>
      </w:r>
      <w:r w:rsidR="00F638DD" w:rsidRPr="00F638DD">
        <w:rPr>
          <w:rFonts w:eastAsia="Calibri"/>
          <w:lang w:eastAsia="en-US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  <w:r w:rsidRPr="00016353">
        <w:rPr>
          <w:rFonts w:eastAsia="Calibri"/>
          <w:lang w:eastAsia="en-US"/>
        </w:rPr>
        <w:t>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1.5. На должность руководителя </w:t>
      </w:r>
      <w:r w:rsidR="00F638DD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назначается лицо, имеющее высшее образование </w:t>
      </w:r>
      <w:r w:rsidR="00F638DD">
        <w:rPr>
          <w:rFonts w:eastAsia="Calibri"/>
          <w:lang w:eastAsia="en-US"/>
        </w:rPr>
        <w:t xml:space="preserve">не ниже уровня специалитета </w:t>
      </w:r>
      <w:r w:rsidRPr="00016353">
        <w:rPr>
          <w:rFonts w:eastAsia="Calibri"/>
          <w:lang w:eastAsia="en-US"/>
        </w:rPr>
        <w:t>и не менее четырех лет стажа муниципальной службы или не менее пяти лет стажа работы по специальности.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1.6. Руководитель </w:t>
      </w:r>
      <w:r w:rsidR="00105B17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должен знать: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1) Конституцию Российской Федерации;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6) Устав муниципального района Красноярский Самарской области;</w:t>
      </w:r>
    </w:p>
    <w:p w:rsidR="00105B17" w:rsidRPr="00105B17" w:rsidRDefault="00016353" w:rsidP="00016353">
      <w:pPr>
        <w:spacing w:line="276" w:lineRule="auto"/>
        <w:ind w:firstLine="709"/>
        <w:contextualSpacing/>
        <w:jc w:val="both"/>
      </w:pPr>
      <w:r w:rsidRPr="00016353">
        <w:t xml:space="preserve">7) </w:t>
      </w:r>
      <w:r w:rsidR="00105B17" w:rsidRPr="00105B17">
        <w:t>действующее антимонопольное законодательство, в том числе Федеральный закон от 26.07.2006  № 135-ФЗ  «О защите конкуренции»;</w:t>
      </w:r>
    </w:p>
    <w:p w:rsidR="00016353" w:rsidRPr="00016353" w:rsidRDefault="00105B17" w:rsidP="00016353">
      <w:pPr>
        <w:spacing w:line="276" w:lineRule="auto"/>
        <w:ind w:firstLine="709"/>
        <w:contextualSpacing/>
        <w:jc w:val="both"/>
      </w:pPr>
      <w:r>
        <w:lastRenderedPageBreak/>
        <w:t xml:space="preserve">8) </w:t>
      </w:r>
      <w:r w:rsidR="00016353" w:rsidRPr="00016353">
        <w:t>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016353" w:rsidRPr="00016353" w:rsidRDefault="00AC6B24" w:rsidP="00016353">
      <w:pPr>
        <w:spacing w:line="276" w:lineRule="auto"/>
        <w:ind w:firstLine="709"/>
        <w:contextualSpacing/>
        <w:jc w:val="both"/>
      </w:pPr>
      <w:r>
        <w:t>9</w:t>
      </w:r>
      <w:r w:rsidR="00016353" w:rsidRPr="00016353">
        <w:t>) порядок работы со служебной информацией, в том числе содержащей государственную или иную охраняемую законом тайну;</w:t>
      </w:r>
    </w:p>
    <w:p w:rsidR="00016353" w:rsidRPr="00016353" w:rsidRDefault="00AC6B24" w:rsidP="00016353">
      <w:pPr>
        <w:spacing w:line="276" w:lineRule="auto"/>
        <w:ind w:firstLine="709"/>
        <w:contextualSpacing/>
        <w:jc w:val="both"/>
      </w:pPr>
      <w:r>
        <w:t>10</w:t>
      </w:r>
      <w:r w:rsidR="00016353" w:rsidRPr="00016353">
        <w:t>) правила внутреннего трудового распорядка;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</w:t>
      </w:r>
      <w:r w:rsidR="00AC6B24">
        <w:t>1</w:t>
      </w:r>
      <w:r w:rsidRPr="00016353">
        <w:t>) правила охраны труда и противопожарной безопасности.</w:t>
      </w:r>
    </w:p>
    <w:p w:rsidR="00016353" w:rsidRPr="00016353" w:rsidRDefault="00016353" w:rsidP="0001635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</w:pPr>
      <w:r w:rsidRPr="00016353">
        <w:t xml:space="preserve">1.7. </w:t>
      </w:r>
      <w:r w:rsidRPr="00016353">
        <w:rPr>
          <w:rFonts w:eastAsia="Calibri"/>
          <w:lang w:eastAsia="en-US"/>
        </w:rPr>
        <w:t xml:space="preserve">Руководитель </w:t>
      </w:r>
      <w:r w:rsidR="00AC6B24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</w:t>
      </w:r>
      <w:r w:rsidRPr="00016353">
        <w:t xml:space="preserve">должен обладать навыками: 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1) руководящей работы;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2) в области документооборота и делопроизводства;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3) организации разработки программных документов, определяющих развитие муниципального района Красноярский, оперативного принятия и реализации управленческих решений;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4) перспективного планирования и координирования управленческой деятельности, контроля, анализа и прогнозирования последствий принимаемых решений;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5) работы во взаимодействии с государственными органами и органами местного самоуправления, организациями;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6) планирования работы и организации служебного времени;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7) подбора и расстановки кадров, постановки задач перед подчиненными;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8) предупреждения и разрешения проблемных ситуаций, приводящих к конфликту интересов;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9) подготовки заседаний, совещаний и других форм коллективного обсуждения;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10) ведения деловых переговоров, публичных выступлений, взаимодействия со средствами массовой информации;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12) подготовки проектов заключений и ответов на запросы, обращения.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1.9. Замещение должности руководителя </w:t>
      </w:r>
      <w:r w:rsidR="00AC6B24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 xml:space="preserve">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гражданско-правового договора после увольнения с муниципальной службы.</w:t>
      </w:r>
    </w:p>
    <w:p w:rsidR="00016353" w:rsidRPr="00016353" w:rsidRDefault="00016353" w:rsidP="00016353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>2. Должностные обязанности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2.1. Руководитель </w:t>
      </w:r>
      <w:r w:rsidR="00D8217A">
        <w:rPr>
          <w:rFonts w:eastAsia="Calibri"/>
          <w:lang w:eastAsia="en-US"/>
        </w:rPr>
        <w:t>Комитета по управлению муниципальной собственностью</w:t>
      </w:r>
      <w:r w:rsidRPr="00016353">
        <w:rPr>
          <w:rFonts w:eastAsia="Calibri"/>
          <w:lang w:eastAsia="en-US"/>
        </w:rPr>
        <w:t xml:space="preserve"> администрации муниципального района Красноярский Самарской области</w:t>
      </w:r>
      <w:r w:rsidRPr="00016353">
        <w:t xml:space="preserve"> (далее – </w:t>
      </w:r>
      <w:r w:rsidR="00D8217A">
        <w:t>Комитет</w:t>
      </w:r>
      <w:r w:rsidRPr="00016353">
        <w:t xml:space="preserve">) </w:t>
      </w:r>
      <w:r w:rsidRPr="00016353">
        <w:rPr>
          <w:rFonts w:eastAsia="Calibri"/>
          <w:lang w:eastAsia="en-US"/>
        </w:rPr>
        <w:t>обязан: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 xml:space="preserve">1) соблюдать </w:t>
      </w:r>
      <w:hyperlink r:id="rId15" w:history="1">
        <w:r w:rsidRPr="00016353">
          <w:t>Конституцию</w:t>
        </w:r>
      </w:hyperlink>
      <w:r w:rsidRPr="00016353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2) исполнять должностные обязанности в соответствии с должностной инструкцией;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lastRenderedPageBreak/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16353" w:rsidRPr="00016353" w:rsidRDefault="00EC2EAB" w:rsidP="00016353">
      <w:pPr>
        <w:spacing w:line="276" w:lineRule="auto"/>
        <w:ind w:firstLine="709"/>
        <w:contextualSpacing/>
        <w:jc w:val="both"/>
      </w:pPr>
      <w:r>
        <w:t xml:space="preserve">4) соблюдать установленные в </w:t>
      </w:r>
      <w:r w:rsidR="00D8217A">
        <w:rPr>
          <w:rFonts w:eastAsia="Calibri"/>
          <w:lang w:eastAsia="en-US"/>
        </w:rPr>
        <w:t>Комитете по управлению муниципальной собственностью</w:t>
      </w:r>
      <w:r w:rsidR="00D8217A" w:rsidRPr="00016353">
        <w:rPr>
          <w:rFonts w:eastAsia="Calibri"/>
          <w:lang w:eastAsia="en-US"/>
        </w:rPr>
        <w:t xml:space="preserve"> </w:t>
      </w:r>
      <w:r>
        <w:t>а</w:t>
      </w:r>
      <w:r w:rsidR="00016353" w:rsidRPr="00016353">
        <w:t>дминистрации муниципального района Красноярский Самарской области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5) поддерживать уровень квалификации, необходимый для надлежащего исполнения должностных обязанностей;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 xml:space="preserve">6) не разглашать </w:t>
      </w:r>
      <w:hyperlink r:id="rId16" w:history="1">
        <w:r w:rsidRPr="00016353">
          <w:t>сведения</w:t>
        </w:r>
      </w:hyperlink>
      <w:r w:rsidRPr="00016353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 xml:space="preserve">8) представлять в установленном порядке предусмотренные </w:t>
      </w:r>
      <w:hyperlink r:id="rId17" w:history="1">
        <w:r w:rsidRPr="00016353">
          <w:t>законодательством</w:t>
        </w:r>
      </w:hyperlink>
      <w:r w:rsidRPr="00016353">
        <w:t xml:space="preserve"> Российской Федерации сведения о себе и членах своей семьи;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 xml:space="preserve">10) соблюдать ограничения, выполнять обязательства, не нарушать запреты, которые установлены Федеральным законом </w:t>
      </w:r>
      <w:r w:rsidRPr="00016353">
        <w:rPr>
          <w:rFonts w:eastAsia="Calibri"/>
          <w:lang w:eastAsia="en-US"/>
        </w:rPr>
        <w:t>от 02.03.2007 № 25-ФЗ «О муниципальной службе в Российской Федерации»</w:t>
      </w:r>
      <w:r w:rsidRPr="00016353">
        <w:t xml:space="preserve"> и другими федеральными законами;</w:t>
      </w:r>
    </w:p>
    <w:p w:rsidR="00016353" w:rsidRPr="00016353" w:rsidRDefault="00016353" w:rsidP="00016353">
      <w:pPr>
        <w:spacing w:line="276" w:lineRule="auto"/>
        <w:ind w:firstLine="709"/>
        <w:contextualSpacing/>
        <w:jc w:val="both"/>
      </w:pPr>
      <w:r w:rsidRPr="00016353"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2.2. Руководитель </w:t>
      </w:r>
      <w:r w:rsidR="00D8217A">
        <w:rPr>
          <w:rFonts w:eastAsia="Calibri"/>
          <w:lang w:eastAsia="en-US"/>
        </w:rPr>
        <w:t>Комитета</w:t>
      </w:r>
      <w:r w:rsidRPr="00016353">
        <w:rPr>
          <w:rFonts w:eastAsia="Calibri"/>
          <w:lang w:eastAsia="en-US"/>
        </w:rPr>
        <w:t>:</w:t>
      </w:r>
    </w:p>
    <w:p w:rsidR="002B5F37" w:rsidRPr="00016353" w:rsidRDefault="00016353" w:rsidP="002B5F37">
      <w:pPr>
        <w:spacing w:line="276" w:lineRule="auto"/>
        <w:ind w:firstLine="709"/>
        <w:contextualSpacing/>
        <w:jc w:val="both"/>
      </w:pPr>
      <w:r w:rsidRPr="00016353">
        <w:t xml:space="preserve">2.2.1. </w:t>
      </w:r>
      <w:r w:rsidR="002B5F37" w:rsidRPr="00016353">
        <w:t>Непосредственно руководит деятельностью</w:t>
      </w:r>
      <w:r w:rsidR="002B5F37">
        <w:t xml:space="preserve"> Комитета</w:t>
      </w:r>
      <w:r w:rsidR="002B5F37" w:rsidRPr="00016353">
        <w:t>: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1)</w:t>
      </w:r>
      <w:r w:rsidRPr="002B5F37">
        <w:rPr>
          <w:color w:val="000000"/>
          <w:lang w:eastAsia="ar-SA"/>
        </w:rPr>
        <w:t xml:space="preserve"> действует без доверенности от имени Комитета, представляет его во всех органах государственной власти, органах местного самоуправления и организациях, а также во взаимоотношениях с гражданами;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2) утверждает по согласованию штатное расписание Комитета в пределах штатной численности и установленного фонда оплаты труда;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3) вносит в установленном порядке на рассмотрение Главы муниципального района Красноярский Самарской области проекты постановлений, распоряжений и иных нормативных правовых актов по вопросам, входящим в компетенцию Комитета;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4) выдает доверенности, открывает и закрывает счета, совершает сделки и иные юридические действия от лица муниципального района в рамках полномочий Комитета, определённых действующим законодательством и Положением о Комитете;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lastRenderedPageBreak/>
        <w:t>5) осуществляет функции работодателя при приёме на работу и увольнении работников Комитета, заключении трудовых и иных договоров, необходимых для осуществления деятельности Комитета как юридического лица, распределяет обязанности между сотрудниками Комитета и определяет их полномочия;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6) утверждает правила внутреннего трудового распорядка Комитета, положения об отделах Комитета и должностные инструкции работников Комитета;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7) осуществляет контроль над деятельностью работников Комитета, соблюдением работниками Комитета правил внутреннего трудового распорядка Комитета и требований должностных инструкций работников Комитета, применяет в соответствии с законодательством дисциплинарные взыскания к работникам Комитета и снимает дисциплинарные взыскания, осуществляет премирование работников Комитета;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8) производит визирование, согласование проектов нормативных правовых актов, документов органов местного самоуправления муниципального района Красноярский Самарской области и иных документов по вопросам, связанным с компетенцией Комитета;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 xml:space="preserve">9) В целях </w:t>
      </w:r>
      <w:r w:rsidR="00AE3CC4">
        <w:rPr>
          <w:color w:val="000000"/>
          <w:lang w:eastAsia="ar-SA"/>
        </w:rPr>
        <w:t>организации</w:t>
      </w:r>
      <w:r w:rsidRPr="002B5F37">
        <w:rPr>
          <w:color w:val="000000"/>
          <w:lang w:eastAsia="ar-SA"/>
        </w:rPr>
        <w:t xml:space="preserve"> работы Комитета в пределах своей компетенции издает приказы и распоряжения;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10)  ведет приём граждан и представителей юридических лиц, отвечает на обращения граждан и юридических лиц по вопросам, связанным с деятельностью Комитета;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11) подписывает финансовые документы;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12) обеспечивает соблюдение финансовой и учетной дисциплины в Комитете;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13) распоряжается средствами, закрепленными за Комитетом, в соответствии с действующим законодательством;</w:t>
      </w:r>
    </w:p>
    <w:p w:rsidR="002B5F37" w:rsidRPr="002B5F37" w:rsidRDefault="002B5F37" w:rsidP="002B5F37">
      <w:pPr>
        <w:spacing w:line="360" w:lineRule="auto"/>
        <w:ind w:firstLine="709"/>
        <w:jc w:val="both"/>
        <w:rPr>
          <w:color w:val="000000"/>
          <w:lang w:eastAsia="ar-SA"/>
        </w:rPr>
      </w:pPr>
      <w:r w:rsidRPr="002B5F37">
        <w:rPr>
          <w:color w:val="000000"/>
          <w:lang w:eastAsia="ar-SA"/>
        </w:rPr>
        <w:t>14) осуществляет иные права и несёт иные обязанности в пределах своей компетенции;</w:t>
      </w:r>
    </w:p>
    <w:p w:rsidR="002B5F37" w:rsidRPr="002B5F37" w:rsidRDefault="002B5F37" w:rsidP="002B5F37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2B5F37">
        <w:t xml:space="preserve">   15) в рамках своей компетенции осуществляет функциональное взаимодействие с федеральными органами государственной власти, органами государственной власти Самарской области и органами местного самоуправления муниципального района, общественными объединениями и организациями;</w:t>
      </w:r>
    </w:p>
    <w:p w:rsidR="002B5F37" w:rsidRPr="002B5F37" w:rsidRDefault="002B5F37" w:rsidP="002B5F37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2B5F37">
        <w:t>16) вносит Главе муниципального района</w:t>
      </w:r>
      <w:r w:rsidRPr="002B5F37">
        <w:rPr>
          <w:color w:val="000000"/>
          <w:lang w:eastAsia="ar-SA"/>
        </w:rPr>
        <w:t xml:space="preserve"> Красноярский Самарской области</w:t>
      </w:r>
      <w:r w:rsidRPr="002B5F37">
        <w:t>, заместителю Главы муниципального района Красноярский Самарской области по управлению муниципальной собственностью и сельскому хозяйству проекты документов по вопросам, входящим в его компетенцию Комитета;</w:t>
      </w:r>
    </w:p>
    <w:p w:rsidR="002B5F37" w:rsidRPr="002B5F37" w:rsidRDefault="002B5F37" w:rsidP="002B5F37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2B5F37">
        <w:t>17) организует доступ к информации о деятельности Комитета;</w:t>
      </w:r>
    </w:p>
    <w:p w:rsidR="002B5F37" w:rsidRPr="002B5F37" w:rsidRDefault="002B5F37" w:rsidP="002B5F37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2B5F37">
        <w:t xml:space="preserve">18) выполняет служебные поручения Главы муниципального </w:t>
      </w:r>
      <w:r w:rsidRPr="002B5F37">
        <w:rPr>
          <w:color w:val="000000"/>
          <w:lang w:eastAsia="ar-SA"/>
        </w:rPr>
        <w:t>района Красноярский Самарской области</w:t>
      </w:r>
      <w:r w:rsidRPr="002B5F37">
        <w:t xml:space="preserve">, первого заместителя Главы муниципального </w:t>
      </w:r>
      <w:r w:rsidRPr="002B5F37">
        <w:rPr>
          <w:color w:val="000000"/>
          <w:lang w:eastAsia="ar-SA"/>
        </w:rPr>
        <w:t xml:space="preserve">района Красноярский </w:t>
      </w:r>
      <w:r w:rsidRPr="002B5F37">
        <w:rPr>
          <w:color w:val="000000"/>
          <w:lang w:eastAsia="ar-SA"/>
        </w:rPr>
        <w:lastRenderedPageBreak/>
        <w:t>Самарской области</w:t>
      </w:r>
      <w:r w:rsidRPr="002B5F37">
        <w:t>, заместителя Главы муниципального района Красноярский Самарской области по управлению муниципальной собственностью и сельскому хозяйству, в том числе касающиеся участия в работе коллегиальных органов администрации муниципального района</w:t>
      </w:r>
      <w:r w:rsidRPr="002B5F37">
        <w:rPr>
          <w:color w:val="000000"/>
          <w:lang w:eastAsia="ar-SA"/>
        </w:rPr>
        <w:t xml:space="preserve"> Красноярский Самарской области</w:t>
      </w:r>
      <w:r w:rsidRPr="002B5F37">
        <w:t>.</w:t>
      </w:r>
    </w:p>
    <w:p w:rsidR="002B5F37" w:rsidRPr="002B5F37" w:rsidRDefault="002B5F37" w:rsidP="002B5F37">
      <w:pPr>
        <w:spacing w:line="360" w:lineRule="auto"/>
        <w:ind w:firstLine="567"/>
        <w:contextualSpacing/>
        <w:jc w:val="both"/>
      </w:pPr>
      <w:r w:rsidRPr="002B5F37">
        <w:t xml:space="preserve">19) </w:t>
      </w:r>
      <w:r w:rsidR="008844E6">
        <w:t>в</w:t>
      </w:r>
      <w:r w:rsidRPr="002B5F37">
        <w:t>ыполняет другие обязанности, установленные для руководителя организации федеральным законодательством.</w:t>
      </w:r>
    </w:p>
    <w:p w:rsidR="00016353" w:rsidRPr="00016353" w:rsidRDefault="00016353" w:rsidP="00016353">
      <w:pPr>
        <w:spacing w:line="276" w:lineRule="auto"/>
        <w:ind w:firstLine="709"/>
        <w:jc w:val="both"/>
      </w:pPr>
      <w:r w:rsidRPr="00016353">
        <w:t>2.2.</w:t>
      </w:r>
      <w:r w:rsidR="00BC0382">
        <w:t>2</w:t>
      </w:r>
      <w:r w:rsidRPr="00016353">
        <w:t>.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016353" w:rsidRPr="00016353" w:rsidRDefault="00016353" w:rsidP="00016353">
      <w:pPr>
        <w:spacing w:line="276" w:lineRule="auto"/>
        <w:ind w:firstLine="709"/>
        <w:jc w:val="both"/>
      </w:pPr>
      <w:r w:rsidRPr="00016353">
        <w:t>- организует и осуществляет внутренний финансовый контроль;</w:t>
      </w:r>
    </w:p>
    <w:p w:rsidR="00016353" w:rsidRPr="00016353" w:rsidRDefault="00016353" w:rsidP="00016353">
      <w:pPr>
        <w:spacing w:line="276" w:lineRule="auto"/>
        <w:ind w:firstLine="709"/>
        <w:jc w:val="both"/>
      </w:pPr>
      <w:r w:rsidRPr="00016353">
        <w:t>- решает задачи внутреннего финансового аудита, направленные на совершенствование внутреннего финансового контроля;</w:t>
      </w:r>
    </w:p>
    <w:p w:rsidR="00016353" w:rsidRPr="00016353" w:rsidRDefault="00016353" w:rsidP="00016353">
      <w:pPr>
        <w:spacing w:line="276" w:lineRule="auto"/>
        <w:ind w:left="57" w:firstLine="652"/>
        <w:contextualSpacing/>
        <w:jc w:val="both"/>
      </w:pPr>
      <w:r w:rsidRPr="00016353">
        <w:t>- решает задачи внутреннего финансового аудита, направленные на  повышение качества финансового менеджмента.</w:t>
      </w:r>
    </w:p>
    <w:p w:rsidR="00016353" w:rsidRPr="00016353" w:rsidRDefault="00016353" w:rsidP="00016353">
      <w:pPr>
        <w:spacing w:line="276" w:lineRule="auto"/>
        <w:ind w:left="57" w:firstLine="652"/>
        <w:contextualSpacing/>
        <w:jc w:val="both"/>
        <w:rPr>
          <w:rFonts w:eastAsia="Calibri"/>
          <w:lang w:eastAsia="en-US"/>
        </w:rPr>
      </w:pPr>
    </w:p>
    <w:p w:rsidR="00016353" w:rsidRPr="00016353" w:rsidRDefault="00016353" w:rsidP="00016353">
      <w:pPr>
        <w:spacing w:line="276" w:lineRule="auto"/>
        <w:ind w:left="57" w:hanging="57"/>
        <w:contextualSpacing/>
        <w:jc w:val="center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>3.Права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3.1. Руководитель </w:t>
      </w:r>
      <w:r w:rsidRPr="00016353">
        <w:t xml:space="preserve"> </w:t>
      </w:r>
      <w:r w:rsidR="00BC0382">
        <w:t>Комитета</w:t>
      </w:r>
      <w:r w:rsidRPr="00016353">
        <w:t xml:space="preserve"> </w:t>
      </w:r>
      <w:r w:rsidRPr="00016353">
        <w:rPr>
          <w:rFonts w:eastAsia="Calibri"/>
          <w:lang w:eastAsia="en-US"/>
        </w:rPr>
        <w:t>имеет право на: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 xml:space="preserve">3) оплату труда и другие выплаты в соответствии с трудовым </w:t>
      </w:r>
      <w:hyperlink r:id="rId18" w:history="1">
        <w:r w:rsidRPr="00BC0382">
          <w:rPr>
            <w:rFonts w:eastAsia="Calibri"/>
            <w:lang w:eastAsia="en-US"/>
          </w:rPr>
          <w:t>законодательством</w:t>
        </w:r>
      </w:hyperlink>
      <w:r w:rsidRPr="00BC0382">
        <w:rPr>
          <w:rFonts w:eastAsia="Calibri"/>
          <w:lang w:eastAsia="en-US"/>
        </w:rPr>
        <w:t xml:space="preserve">, </w:t>
      </w:r>
      <w:hyperlink w:anchor="P364" w:history="1">
        <w:r w:rsidRPr="00BC0382">
          <w:rPr>
            <w:rFonts w:eastAsia="Calibri"/>
            <w:lang w:eastAsia="en-US"/>
          </w:rPr>
          <w:t>законодательством</w:t>
        </w:r>
      </w:hyperlink>
      <w:r w:rsidRPr="00BC0382">
        <w:rPr>
          <w:rFonts w:eastAsia="Calibri"/>
          <w:lang w:eastAsia="en-US"/>
        </w:rPr>
        <w:t xml:space="preserve"> о муниципальной службе и трудовым договором (контрактом);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6) участие по своей инициативе в конкурсе на замещение вакантной должности муниципальной службы;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8) защиту своих персональных данных;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 xml:space="preserve">11) рассмотрение индивидуальных трудовых споров в соответствии с трудовым </w:t>
      </w:r>
      <w:hyperlink r:id="rId19" w:history="1">
        <w:r w:rsidRPr="00BC0382">
          <w:rPr>
            <w:rFonts w:eastAsia="Calibri"/>
            <w:lang w:eastAsia="en-US"/>
          </w:rPr>
          <w:t>законодательством</w:t>
        </w:r>
      </w:hyperlink>
      <w:r w:rsidRPr="00BC0382">
        <w:rPr>
          <w:rFonts w:eastAsia="Calibri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>12) пенсионное обеспечение в соответствии с законодательством Российской Федерации.</w:t>
      </w:r>
    </w:p>
    <w:p w:rsidR="00BC0382" w:rsidRPr="00BC0382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C0382">
        <w:rPr>
          <w:rFonts w:eastAsia="Calibri"/>
          <w:lang w:eastAsia="en-US"/>
        </w:rPr>
        <w:t xml:space="preserve"> 3.2. Для выполнения возложенных на руководителя Комитета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муниципального </w:t>
      </w:r>
      <w:r w:rsidRPr="00BC0382">
        <w:rPr>
          <w:color w:val="000000"/>
          <w:lang w:eastAsia="ar-SA"/>
        </w:rPr>
        <w:t>района Красноярский Самарской области</w:t>
      </w:r>
      <w:r w:rsidRPr="00BC0382">
        <w:rPr>
          <w:rFonts w:eastAsia="Calibri"/>
          <w:lang w:eastAsia="en-US"/>
        </w:rPr>
        <w:t>.</w:t>
      </w:r>
    </w:p>
    <w:p w:rsidR="00016353" w:rsidRPr="00016353" w:rsidRDefault="00016353" w:rsidP="00016353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 xml:space="preserve">3.3. Руководитель </w:t>
      </w:r>
      <w:r w:rsidR="00BC0382">
        <w:rPr>
          <w:rFonts w:eastAsia="Calibri"/>
          <w:lang w:eastAsia="en-US"/>
        </w:rPr>
        <w:t>Комитета</w:t>
      </w:r>
      <w:r w:rsidRPr="00016353">
        <w:t xml:space="preserve"> </w:t>
      </w:r>
      <w:r w:rsidRPr="00016353">
        <w:rPr>
          <w:rFonts w:eastAsia="Calibri"/>
          <w:lang w:eastAsia="en-US"/>
        </w:rPr>
        <w:t>обладает другими правами, предусмотренными действующим законодательством для руководителя организации.</w:t>
      </w:r>
    </w:p>
    <w:p w:rsidR="00016353" w:rsidRPr="00016353" w:rsidRDefault="00016353" w:rsidP="00016353">
      <w:pPr>
        <w:spacing w:after="200" w:line="276" w:lineRule="auto"/>
        <w:ind w:firstLine="426"/>
        <w:contextualSpacing/>
        <w:jc w:val="center"/>
        <w:rPr>
          <w:rFonts w:eastAsia="Calibri"/>
          <w:lang w:eastAsia="en-US"/>
        </w:rPr>
      </w:pPr>
      <w:r w:rsidRPr="00016353">
        <w:rPr>
          <w:rFonts w:eastAsia="Calibri"/>
          <w:lang w:eastAsia="en-US"/>
        </w:rPr>
        <w:t>4.Ответственность</w:t>
      </w:r>
    </w:p>
    <w:p w:rsidR="00BC0382" w:rsidRPr="002626E8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2626E8">
        <w:rPr>
          <w:rFonts w:eastAsia="Calibri"/>
          <w:lang w:eastAsia="en-US"/>
        </w:rPr>
        <w:t>4.1. За совершение дисциплинарного проступка, неисполнение или ненадлежащее исполнение руководителем Комитета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BC0382" w:rsidRPr="002626E8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2626E8">
        <w:rPr>
          <w:rFonts w:eastAsia="Calibri"/>
          <w:lang w:eastAsia="en-US"/>
        </w:rPr>
        <w:t>1) замечание;</w:t>
      </w:r>
    </w:p>
    <w:p w:rsidR="00BC0382" w:rsidRPr="002626E8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2626E8">
        <w:rPr>
          <w:rFonts w:eastAsia="Calibri"/>
          <w:lang w:eastAsia="en-US"/>
        </w:rPr>
        <w:t>2) выговор;</w:t>
      </w:r>
    </w:p>
    <w:p w:rsidR="00BC0382" w:rsidRPr="002626E8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2626E8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BC0382" w:rsidRPr="002626E8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2626E8">
        <w:rPr>
          <w:rFonts w:eastAsia="Calibri"/>
          <w:lang w:eastAsia="en-US"/>
        </w:rPr>
        <w:t>4.2. Руководитель Комитета,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C0382" w:rsidRPr="002626E8" w:rsidRDefault="00BC0382" w:rsidP="00BC0382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2626E8">
        <w:rPr>
          <w:rFonts w:eastAsia="Calibri"/>
          <w:lang w:eastAsia="en-US"/>
        </w:rPr>
        <w:t>4.3. За причинение материального ущерба руководитель Комитета несет ответственность в пределах, определенных действующим трудовым и гражданским законодательством Российской Федерации.</w:t>
      </w:r>
      <w:r w:rsidR="00E65BB1">
        <w:rPr>
          <w:rFonts w:eastAsia="Calibri"/>
          <w:lang w:eastAsia="en-US"/>
        </w:rPr>
        <w:t>».</w:t>
      </w:r>
    </w:p>
    <w:p w:rsidR="00B20299" w:rsidRPr="00F23193" w:rsidRDefault="00B20299" w:rsidP="00B20299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20299" w:rsidRDefault="00B20299" w:rsidP="00B20299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C2EAB" w:rsidRPr="00F23193" w:rsidRDefault="00EC2EAB" w:rsidP="00B20299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6061C" w:rsidRDefault="0006061C" w:rsidP="0006061C">
      <w:pPr>
        <w:tabs>
          <w:tab w:val="center" w:pos="2127"/>
          <w:tab w:val="left" w:pos="6804"/>
        </w:tabs>
        <w:rPr>
          <w:sz w:val="28"/>
          <w:szCs w:val="20"/>
        </w:rPr>
      </w:pPr>
      <w:r>
        <w:rPr>
          <w:sz w:val="28"/>
          <w:szCs w:val="20"/>
        </w:rPr>
        <w:t>Заместитель председателя</w:t>
      </w:r>
    </w:p>
    <w:p w:rsidR="0006061C" w:rsidRDefault="0006061C" w:rsidP="0006061C">
      <w:pPr>
        <w:tabs>
          <w:tab w:val="center" w:pos="2127"/>
          <w:tab w:val="left" w:pos="6804"/>
        </w:tabs>
        <w:rPr>
          <w:sz w:val="28"/>
          <w:szCs w:val="20"/>
        </w:rPr>
      </w:pPr>
      <w:r>
        <w:rPr>
          <w:sz w:val="28"/>
          <w:szCs w:val="20"/>
        </w:rPr>
        <w:t xml:space="preserve">  конкурсной комиссии            </w:t>
      </w:r>
      <w:r w:rsidR="00B20299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                                         Д.В.Домнин</w:t>
      </w:r>
    </w:p>
    <w:p w:rsidR="0006061C" w:rsidRDefault="0006061C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6061C" w:rsidRDefault="0006061C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6061C" w:rsidRDefault="0006061C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6061C" w:rsidRDefault="0006061C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016353" w:rsidRDefault="00016353" w:rsidP="0006061C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777DA9" w:rsidRDefault="00C105E7" w:rsidP="00EC2EAB">
      <w:pPr>
        <w:tabs>
          <w:tab w:val="center" w:pos="2127"/>
          <w:tab w:val="left" w:pos="6804"/>
        </w:tabs>
      </w:pPr>
      <w:r>
        <w:t>Улитина</w:t>
      </w:r>
      <w:r w:rsidR="0006061C">
        <w:t xml:space="preserve"> 21954</w:t>
      </w:r>
    </w:p>
    <w:p w:rsidR="00255AD3" w:rsidRDefault="00255AD3" w:rsidP="00EC2EAB">
      <w:pPr>
        <w:tabs>
          <w:tab w:val="center" w:pos="2127"/>
          <w:tab w:val="left" w:pos="6804"/>
        </w:tabs>
        <w:rPr>
          <w:sz w:val="28"/>
          <w:szCs w:val="28"/>
        </w:rPr>
      </w:pPr>
      <w:r w:rsidRPr="00255AD3">
        <w:rPr>
          <w:sz w:val="28"/>
          <w:szCs w:val="28"/>
        </w:rPr>
        <w:t>Согласовано:</w:t>
      </w:r>
    </w:p>
    <w:p w:rsidR="00255AD3" w:rsidRDefault="00255AD3" w:rsidP="00EC2EAB">
      <w:pPr>
        <w:tabs>
          <w:tab w:val="center" w:pos="2127"/>
          <w:tab w:val="left" w:pos="6804"/>
        </w:tabs>
        <w:rPr>
          <w:sz w:val="28"/>
          <w:szCs w:val="28"/>
        </w:rPr>
      </w:pPr>
    </w:p>
    <w:p w:rsidR="00255AD3" w:rsidRPr="00255AD3" w:rsidRDefault="00255AD3" w:rsidP="00EC2EAB">
      <w:pPr>
        <w:tabs>
          <w:tab w:val="center" w:pos="212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Н.А.Держаев</w:t>
      </w:r>
    </w:p>
    <w:sectPr w:rsidR="00255AD3" w:rsidRPr="00255AD3" w:rsidSect="00EC2EAB">
      <w:head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C7" w:rsidRDefault="00B720C7">
      <w:r>
        <w:separator/>
      </w:r>
    </w:p>
  </w:endnote>
  <w:endnote w:type="continuationSeparator" w:id="0">
    <w:p w:rsidR="00B720C7" w:rsidRDefault="00B7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C7" w:rsidRDefault="00B720C7">
      <w:r>
        <w:separator/>
      </w:r>
    </w:p>
  </w:footnote>
  <w:footnote w:type="continuationSeparator" w:id="0">
    <w:p w:rsidR="00B720C7" w:rsidRDefault="00B7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8344D7" w:rsidRDefault="007E53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344D7" w:rsidRDefault="00834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C"/>
    <w:rsid w:val="00016353"/>
    <w:rsid w:val="0006061C"/>
    <w:rsid w:val="00105B17"/>
    <w:rsid w:val="00131E44"/>
    <w:rsid w:val="00167390"/>
    <w:rsid w:val="001B0BA6"/>
    <w:rsid w:val="00255AD3"/>
    <w:rsid w:val="002875DD"/>
    <w:rsid w:val="002B5F37"/>
    <w:rsid w:val="00381D0E"/>
    <w:rsid w:val="00453252"/>
    <w:rsid w:val="004F47EB"/>
    <w:rsid w:val="00551DDB"/>
    <w:rsid w:val="00593B76"/>
    <w:rsid w:val="00610DFF"/>
    <w:rsid w:val="00777DA9"/>
    <w:rsid w:val="007E3811"/>
    <w:rsid w:val="007E5331"/>
    <w:rsid w:val="008344D7"/>
    <w:rsid w:val="00847DED"/>
    <w:rsid w:val="008844E6"/>
    <w:rsid w:val="00894C94"/>
    <w:rsid w:val="008C117E"/>
    <w:rsid w:val="009629AB"/>
    <w:rsid w:val="0099022D"/>
    <w:rsid w:val="009B62A8"/>
    <w:rsid w:val="00A16CF4"/>
    <w:rsid w:val="00A35168"/>
    <w:rsid w:val="00A35663"/>
    <w:rsid w:val="00AC6B24"/>
    <w:rsid w:val="00AE3CC4"/>
    <w:rsid w:val="00B20299"/>
    <w:rsid w:val="00B720C7"/>
    <w:rsid w:val="00BC0382"/>
    <w:rsid w:val="00C105E7"/>
    <w:rsid w:val="00C5680B"/>
    <w:rsid w:val="00D8217A"/>
    <w:rsid w:val="00E65BB1"/>
    <w:rsid w:val="00EC2EAB"/>
    <w:rsid w:val="00EF3819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0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6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06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06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2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0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6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06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06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2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land.ru/component/k2/item/download/1038_65a322a1e62f4e0079504514aba2fda1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54C611B4B9F7BC3935E3608FBB0C5BE43EF0F70E04C73D08D53BE42F91C5E38B0544C1A39CA20DC9KAu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inzdravsoc.samregion.ru/download/25466/med2.doc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54C611B4B9F7BC3935E3608FBB0C5BE43EF0F40B03C63D08D53BE42F91C5E38B0544C1A3K9u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611B4B9F7BC3935E3608FBB0C5BE436FAF90305CB6002DD62E82DK9u6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C611B4B9F7BC3935E3608FBB0C5BE43DF1F70E0E966A0A846EEAK2uAG" TargetMode="External"/><Relationship Id="rId10" Type="http://schemas.openxmlformats.org/officeDocument/2006/relationships/hyperlink" Target="consultantplus://offline/ref=62F27A2B79489011148EE3DBFB31B7D182619FBA8BCC5568FF318CACD9632B14FC6EEB57A7D4F0B8Q6w2I" TargetMode="External"/><Relationship Id="rId19" Type="http://schemas.openxmlformats.org/officeDocument/2006/relationships/hyperlink" Target="consultantplus://offline/ref=54C611B4B9F7BC3935E3608FBB0C5BE43EF0F70E04C73D08D53BE42F91C5E38B0544C1A39FA0K0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62F27A2B79489011148EE3DBFB31B7D182619FBA8BCC5568FF318CACD9Q6w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2022-04-26T11:44:00Z</cp:lastPrinted>
  <dcterms:created xsi:type="dcterms:W3CDTF">2022-04-29T04:16:00Z</dcterms:created>
  <dcterms:modified xsi:type="dcterms:W3CDTF">2022-04-29T04:16:00Z</dcterms:modified>
</cp:coreProperties>
</file>