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A5F4" w14:textId="77777777" w:rsidR="00DD21FB" w:rsidRDefault="00DD21FB" w:rsidP="00DD21FB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D380F6" wp14:editId="40070E72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14:paraId="5D0A4B12" w14:textId="77777777" w:rsidR="00DD21FB" w:rsidRPr="006F5213" w:rsidRDefault="00DD21FB" w:rsidP="00DD21FB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>МУНИЦИПАЛЬНОГО РАЙОНА КРАСНОЯРСКИЙ</w:t>
      </w:r>
    </w:p>
    <w:p w14:paraId="6EEECBAD" w14:textId="77777777" w:rsidR="00DD21FB" w:rsidRDefault="00DD21FB" w:rsidP="00DD21FB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14:paraId="5A089964" w14:textId="77777777" w:rsidR="00DD21FB" w:rsidRDefault="00DD21FB" w:rsidP="0031220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6F180C0" w14:textId="77777777" w:rsidR="00DD21FB" w:rsidRPr="00EA0E00" w:rsidRDefault="00DD21FB" w:rsidP="003870EA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EA0E00">
        <w:rPr>
          <w:sz w:val="44"/>
          <w:szCs w:val="44"/>
        </w:rPr>
        <w:t>ПОСТАНОВЛЕНИЕ</w:t>
      </w:r>
    </w:p>
    <w:p w14:paraId="49E4FD0C" w14:textId="220F08AC" w:rsidR="0060606B" w:rsidRPr="001120DE" w:rsidRDefault="00DD21FB" w:rsidP="003870EA">
      <w:pPr>
        <w:spacing w:line="360" w:lineRule="auto"/>
        <w:jc w:val="center"/>
        <w:rPr>
          <w:color w:val="000000" w:themeColor="text1"/>
          <w:sz w:val="72"/>
          <w:szCs w:val="72"/>
          <w:lang w:val="en-US"/>
        </w:rPr>
      </w:pPr>
      <w:r w:rsidRPr="00DD21FB">
        <w:rPr>
          <w:color w:val="000000" w:themeColor="text1"/>
          <w:sz w:val="28"/>
          <w:szCs w:val="28"/>
        </w:rPr>
        <w:t xml:space="preserve">от </w:t>
      </w:r>
      <w:r w:rsidR="00ED48A5">
        <w:rPr>
          <w:color w:val="000000" w:themeColor="text1"/>
          <w:sz w:val="28"/>
          <w:szCs w:val="28"/>
        </w:rPr>
        <w:t>13.12.2023 г.</w:t>
      </w:r>
      <w:r w:rsidRPr="00DD21FB">
        <w:rPr>
          <w:color w:val="000000" w:themeColor="text1"/>
          <w:sz w:val="28"/>
          <w:szCs w:val="28"/>
        </w:rPr>
        <w:t xml:space="preserve"> № </w:t>
      </w:r>
      <w:r w:rsidR="001120DE" w:rsidRPr="001120DE">
        <w:rPr>
          <w:color w:val="000000" w:themeColor="text1"/>
          <w:sz w:val="28"/>
          <w:szCs w:val="28"/>
        </w:rPr>
        <w:t>3</w:t>
      </w:r>
      <w:r w:rsidR="001120DE">
        <w:rPr>
          <w:color w:val="000000" w:themeColor="text1"/>
          <w:sz w:val="28"/>
          <w:szCs w:val="28"/>
          <w:lang w:val="en-US"/>
        </w:rPr>
        <w:t>25</w:t>
      </w:r>
    </w:p>
    <w:p w14:paraId="70CC9125" w14:textId="77777777" w:rsidR="003870EA" w:rsidRPr="003870EA" w:rsidRDefault="003870EA" w:rsidP="003870EA">
      <w:pPr>
        <w:jc w:val="center"/>
        <w:rPr>
          <w:bCs/>
          <w:color w:val="000000" w:themeColor="text1"/>
          <w:sz w:val="72"/>
          <w:szCs w:val="72"/>
        </w:rPr>
      </w:pPr>
    </w:p>
    <w:p w14:paraId="72E925D5" w14:textId="77777777" w:rsidR="0060606B" w:rsidRPr="003870EA" w:rsidRDefault="0060606B" w:rsidP="003870EA">
      <w:pPr>
        <w:jc w:val="center"/>
        <w:rPr>
          <w:bCs/>
          <w:color w:val="000000" w:themeColor="text1"/>
          <w:sz w:val="72"/>
          <w:szCs w:val="72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C10C1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7805D7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55D6412" w14:textId="77777777" w:rsidR="003870EA" w:rsidRPr="003870EA" w:rsidRDefault="003870EA" w:rsidP="003870EA">
      <w:pPr>
        <w:jc w:val="center"/>
        <w:rPr>
          <w:color w:val="000000" w:themeColor="text1"/>
          <w:sz w:val="72"/>
          <w:szCs w:val="72"/>
        </w:rPr>
      </w:pPr>
    </w:p>
    <w:p w14:paraId="1AD504F2" w14:textId="77777777" w:rsidR="0060606B" w:rsidRPr="0060606B" w:rsidRDefault="0060606B" w:rsidP="00DD21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</w:t>
      </w:r>
      <w:r w:rsidR="00252C4C"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 xml:space="preserve"> 44 Федерального закона от 31.07.2020 </w:t>
      </w:r>
      <w:r w:rsidR="00075948">
        <w:rPr>
          <w:color w:val="000000" w:themeColor="text1"/>
          <w:sz w:val="28"/>
          <w:szCs w:val="28"/>
        </w:rPr>
        <w:t xml:space="preserve">               </w:t>
      </w:r>
      <w:r w:rsidRPr="0060606B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0759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92CAD">
        <w:rPr>
          <w:color w:val="000000" w:themeColor="text1"/>
          <w:sz w:val="28"/>
          <w:szCs w:val="28"/>
          <w:shd w:val="clear" w:color="auto" w:fill="FFFFFF"/>
        </w:rPr>
        <w:t>»,</w:t>
      </w:r>
      <w:r w:rsidR="000759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2CAD" w:rsidRPr="00EE1DD7">
        <w:rPr>
          <w:sz w:val="28"/>
          <w:szCs w:val="28"/>
        </w:rPr>
        <w:t>п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 ч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4 ст</w:t>
      </w:r>
      <w:r w:rsidR="00992CAD">
        <w:rPr>
          <w:sz w:val="28"/>
          <w:szCs w:val="28"/>
        </w:rPr>
        <w:t>.</w:t>
      </w:r>
      <w:r w:rsidR="00992CAD" w:rsidRPr="00EE1DD7">
        <w:rPr>
          <w:sz w:val="28"/>
          <w:szCs w:val="28"/>
        </w:rPr>
        <w:t xml:space="preserve"> 36 Федерального закона от 06.10.2003 </w:t>
      </w:r>
      <w:r w:rsidR="00075948">
        <w:rPr>
          <w:sz w:val="28"/>
          <w:szCs w:val="28"/>
        </w:rPr>
        <w:t xml:space="preserve">   </w:t>
      </w:r>
      <w:r w:rsidR="00992CAD" w:rsidRPr="00EE1DD7">
        <w:rPr>
          <w:sz w:val="28"/>
          <w:szCs w:val="28"/>
        </w:rPr>
        <w:t>№</w:t>
      </w:r>
      <w:r w:rsidR="00075948">
        <w:rPr>
          <w:sz w:val="28"/>
          <w:szCs w:val="28"/>
        </w:rPr>
        <w:t xml:space="preserve"> </w:t>
      </w:r>
      <w:r w:rsidR="00992CAD" w:rsidRPr="00EE1DD7">
        <w:rPr>
          <w:sz w:val="28"/>
          <w:szCs w:val="28"/>
        </w:rPr>
        <w:t>131-ФЗ</w:t>
      </w:r>
      <w:r w:rsidR="00992CAD" w:rsidRPr="006F52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5 ст</w:t>
      </w:r>
      <w:r w:rsidR="00992CAD">
        <w:rPr>
          <w:sz w:val="28"/>
          <w:szCs w:val="28"/>
        </w:rPr>
        <w:t>.</w:t>
      </w:r>
      <w:r w:rsidR="00992CAD" w:rsidRPr="006F5213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14.05.2015№ 20-СП,</w:t>
      </w:r>
      <w:r w:rsidR="00252C4C">
        <w:rPr>
          <w:sz w:val="28"/>
          <w:szCs w:val="28"/>
        </w:rPr>
        <w:t xml:space="preserve"> результатами общественных обсуждений, размещенных на </w:t>
      </w:r>
      <w:r w:rsidR="00946625">
        <w:rPr>
          <w:sz w:val="28"/>
          <w:szCs w:val="28"/>
        </w:rPr>
        <w:t xml:space="preserve">официальном </w:t>
      </w:r>
      <w:r w:rsidR="00252C4C">
        <w:rPr>
          <w:sz w:val="28"/>
          <w:szCs w:val="28"/>
        </w:rPr>
        <w:t xml:space="preserve">сайте </w:t>
      </w:r>
      <w:r w:rsidR="00946625">
        <w:rPr>
          <w:sz w:val="28"/>
          <w:szCs w:val="28"/>
        </w:rPr>
        <w:t>А</w:t>
      </w:r>
      <w:r w:rsidR="00252C4C">
        <w:rPr>
          <w:sz w:val="28"/>
          <w:szCs w:val="28"/>
        </w:rPr>
        <w:t xml:space="preserve">дминистрации муниципального района Красноярский Самарской области, </w:t>
      </w:r>
      <w:r w:rsidR="00992CAD" w:rsidRPr="006F5213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992CAD" w:rsidRPr="002651BC">
        <w:rPr>
          <w:sz w:val="28"/>
          <w:szCs w:val="28"/>
        </w:rPr>
        <w:t>:</w:t>
      </w:r>
    </w:p>
    <w:p w14:paraId="792B7BDF" w14:textId="77777777" w:rsidR="0060606B" w:rsidRPr="001F3A59" w:rsidRDefault="0060606B" w:rsidP="00CD47BF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A59">
        <w:rPr>
          <w:color w:val="000000" w:themeColor="text1"/>
          <w:sz w:val="28"/>
          <w:szCs w:val="28"/>
        </w:rPr>
        <w:lastRenderedPageBreak/>
        <w:t xml:space="preserve">Утвердить </w:t>
      </w:r>
      <w:r w:rsidR="00471CB9" w:rsidRPr="001F3A59">
        <w:rPr>
          <w:color w:val="000000" w:themeColor="text1"/>
          <w:sz w:val="28"/>
          <w:szCs w:val="28"/>
        </w:rPr>
        <w:t>П</w:t>
      </w:r>
      <w:r w:rsidR="00471CB9" w:rsidRPr="001F3A5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1F3A5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1F3A5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C10C1F">
        <w:rPr>
          <w:color w:val="000000" w:themeColor="text1"/>
          <w:spacing w:val="-6"/>
          <w:sz w:val="28"/>
          <w:szCs w:val="28"/>
        </w:rPr>
        <w:t xml:space="preserve"> </w:t>
      </w:r>
      <w:r w:rsidR="00DD21FB" w:rsidRPr="001F3A5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C10C1F">
        <w:rPr>
          <w:color w:val="000000" w:themeColor="text1"/>
          <w:sz w:val="28"/>
          <w:szCs w:val="28"/>
        </w:rPr>
        <w:t xml:space="preserve"> </w:t>
      </w:r>
      <w:r w:rsidR="008B3C80" w:rsidRPr="001F3A59">
        <w:rPr>
          <w:color w:val="000000" w:themeColor="text1"/>
          <w:sz w:val="28"/>
          <w:szCs w:val="28"/>
        </w:rPr>
        <w:t>на</w:t>
      </w:r>
      <w:r w:rsidR="002235FA" w:rsidRPr="001F3A59">
        <w:rPr>
          <w:color w:val="000000" w:themeColor="text1"/>
          <w:sz w:val="28"/>
          <w:szCs w:val="28"/>
        </w:rPr>
        <w:t xml:space="preserve"> 202</w:t>
      </w:r>
      <w:r w:rsidR="007805D7">
        <w:rPr>
          <w:color w:val="000000" w:themeColor="text1"/>
          <w:sz w:val="28"/>
          <w:szCs w:val="28"/>
        </w:rPr>
        <w:t>4</w:t>
      </w:r>
      <w:r w:rsidR="002235FA" w:rsidRPr="001F3A59">
        <w:rPr>
          <w:color w:val="000000" w:themeColor="text1"/>
          <w:sz w:val="28"/>
          <w:szCs w:val="28"/>
        </w:rPr>
        <w:t xml:space="preserve"> год </w:t>
      </w:r>
      <w:r w:rsidRPr="001F3A59">
        <w:rPr>
          <w:color w:val="000000" w:themeColor="text1"/>
          <w:sz w:val="28"/>
          <w:szCs w:val="28"/>
        </w:rPr>
        <w:t>согласно приложению.</w:t>
      </w:r>
    </w:p>
    <w:p w14:paraId="143C108D" w14:textId="77777777" w:rsidR="00CD47BF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D47BF">
        <w:rPr>
          <w:bCs/>
          <w:sz w:val="28"/>
          <w:szCs w:val="28"/>
        </w:rPr>
        <w:t xml:space="preserve"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 Красноярский Самарской области в сети «Интернет» </w:t>
      </w:r>
      <w:r w:rsidRPr="00CD47BF">
        <w:rPr>
          <w:color w:val="000000" w:themeColor="text1"/>
          <w:sz w:val="28"/>
          <w:szCs w:val="28"/>
        </w:rPr>
        <w:t>в разделе «Контрольно-надзорная деятельность».</w:t>
      </w:r>
    </w:p>
    <w:p w14:paraId="5F53B27C" w14:textId="77777777" w:rsidR="00CD47BF" w:rsidRPr="00CD47BF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D47B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8F320E8" w14:textId="77777777" w:rsidR="00CD47BF" w:rsidRPr="004054A3" w:rsidRDefault="00CD47BF" w:rsidP="00CD47BF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D47BF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524008">
        <w:rPr>
          <w:bCs/>
          <w:sz w:val="28"/>
          <w:szCs w:val="28"/>
        </w:rPr>
        <w:t>оставляю за собой</w:t>
      </w:r>
      <w:r w:rsidRPr="00CD47BF">
        <w:rPr>
          <w:bCs/>
          <w:sz w:val="28"/>
          <w:szCs w:val="28"/>
        </w:rPr>
        <w:t>.</w:t>
      </w:r>
    </w:p>
    <w:p w14:paraId="1242204D" w14:textId="77777777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DDDF069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65C95BC" w14:textId="77777777" w:rsidR="0060606B" w:rsidRDefault="00524008" w:rsidP="00DD21F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Врио </w:t>
      </w:r>
      <w:r w:rsidR="00DD21FB" w:rsidRPr="00DD21FB">
        <w:rPr>
          <w:b/>
          <w:color w:val="000000" w:themeColor="text1"/>
          <w:sz w:val="28"/>
          <w:szCs w:val="28"/>
        </w:rPr>
        <w:t>Глав</w:t>
      </w:r>
      <w:r w:rsidR="001B5FFA">
        <w:rPr>
          <w:b/>
          <w:color w:val="000000" w:themeColor="text1"/>
          <w:sz w:val="28"/>
          <w:szCs w:val="28"/>
        </w:rPr>
        <w:t>ы</w:t>
      </w:r>
      <w:r w:rsidR="00DD21FB" w:rsidRPr="00DD21FB">
        <w:rPr>
          <w:b/>
          <w:color w:val="000000" w:themeColor="text1"/>
          <w:sz w:val="28"/>
          <w:szCs w:val="28"/>
        </w:rPr>
        <w:t xml:space="preserve"> района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  <w:r w:rsidR="001B5FF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Д.В.Домнин</w:t>
      </w:r>
    </w:p>
    <w:p w14:paraId="78E8F980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CB8AA26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73643703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669F6BAB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0CF26973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4AC40A96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5DD703F7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CC01504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0FF2FEB7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78227829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5D68BA40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5BDFEBF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34E2A287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7581F745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5F8174B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69A24A39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2064C78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16B05051" w14:textId="77777777" w:rsidR="00DD21FB" w:rsidRDefault="00DD21FB" w:rsidP="00DD21FB">
      <w:pPr>
        <w:rPr>
          <w:b/>
          <w:color w:val="000000" w:themeColor="text1"/>
          <w:sz w:val="28"/>
          <w:szCs w:val="28"/>
        </w:rPr>
      </w:pPr>
    </w:p>
    <w:p w14:paraId="0505FA29" w14:textId="77777777" w:rsidR="00992CAD" w:rsidRDefault="00992CAD" w:rsidP="00992CAD"/>
    <w:p w14:paraId="515ABC5A" w14:textId="77777777" w:rsidR="004054A3" w:rsidRDefault="004054A3" w:rsidP="00992CAD"/>
    <w:p w14:paraId="20F8B126" w14:textId="77777777" w:rsidR="004054A3" w:rsidRDefault="004054A3" w:rsidP="00992CAD"/>
    <w:p w14:paraId="7FB0BA38" w14:textId="77777777" w:rsidR="00992CAD" w:rsidRDefault="00992CAD" w:rsidP="00992CAD"/>
    <w:p w14:paraId="39E4F81F" w14:textId="77777777" w:rsidR="00524008" w:rsidRDefault="00524008" w:rsidP="00992CAD"/>
    <w:p w14:paraId="200F87D1" w14:textId="77777777" w:rsidR="00524008" w:rsidRDefault="00524008" w:rsidP="00992CAD"/>
    <w:p w14:paraId="0EDA2C81" w14:textId="77777777" w:rsidR="001B5FFA" w:rsidRDefault="006407C8" w:rsidP="00992CAD">
      <w:r>
        <w:t>Соколова</w:t>
      </w:r>
      <w:r w:rsidR="00992CAD" w:rsidRPr="0087255E">
        <w:t xml:space="preserve"> 21951</w:t>
      </w:r>
    </w:p>
    <w:p w14:paraId="62EA0097" w14:textId="77777777" w:rsidR="001B5FFA" w:rsidRDefault="001B5FFA" w:rsidP="00992CAD">
      <w:pPr>
        <w:sectPr w:rsidR="001B5FFA" w:rsidSect="00EA0E00">
          <w:headerReference w:type="even" r:id="rId9"/>
          <w:headerReference w:type="default" r:id="rId10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62595BE" w14:textId="77777777"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2AEE81A7" w14:textId="77777777"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</w:p>
    <w:p w14:paraId="1AF09F2A" w14:textId="77777777" w:rsidR="009F538D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</w:p>
    <w:p w14:paraId="1C16CA47" w14:textId="77777777" w:rsidR="009F538D" w:rsidRPr="00584054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14:paraId="315ACC3A" w14:textId="77777777" w:rsidR="009F538D" w:rsidRPr="00584054" w:rsidRDefault="009F538D" w:rsidP="009F538D">
      <w:pPr>
        <w:ind w:left="4536" w:right="-292"/>
        <w:jc w:val="center"/>
        <w:rPr>
          <w:color w:val="000000"/>
          <w:sz w:val="28"/>
          <w:szCs w:val="28"/>
        </w:rPr>
      </w:pPr>
      <w:r w:rsidRPr="00584054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58405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района Красноярский Самарской области</w:t>
      </w:r>
    </w:p>
    <w:p w14:paraId="03599D06" w14:textId="78F15723" w:rsidR="009F538D" w:rsidRPr="001120DE" w:rsidRDefault="009F538D" w:rsidP="009F538D">
      <w:pPr>
        <w:tabs>
          <w:tab w:val="num" w:pos="200"/>
        </w:tabs>
        <w:ind w:left="4536" w:right="-292"/>
        <w:jc w:val="center"/>
        <w:outlineLvl w:val="0"/>
        <w:rPr>
          <w:color w:val="000000"/>
          <w:sz w:val="28"/>
          <w:szCs w:val="28"/>
          <w:lang w:val="en-US"/>
        </w:rPr>
      </w:pPr>
      <w:r w:rsidRPr="00584054">
        <w:rPr>
          <w:color w:val="000000"/>
          <w:sz w:val="28"/>
          <w:szCs w:val="28"/>
        </w:rPr>
        <w:t xml:space="preserve">от </w:t>
      </w:r>
      <w:r w:rsidR="00ED48A5">
        <w:rPr>
          <w:color w:val="000000"/>
          <w:sz w:val="28"/>
          <w:szCs w:val="28"/>
        </w:rPr>
        <w:t>13.12.2023 г.</w:t>
      </w:r>
      <w:r w:rsidRPr="00584054">
        <w:rPr>
          <w:color w:val="000000"/>
          <w:sz w:val="28"/>
          <w:szCs w:val="28"/>
        </w:rPr>
        <w:t xml:space="preserve"> № </w:t>
      </w:r>
      <w:r w:rsidR="001120DE">
        <w:rPr>
          <w:color w:val="000000"/>
          <w:sz w:val="28"/>
          <w:szCs w:val="28"/>
          <w:lang w:val="en-US"/>
        </w:rPr>
        <w:t>325</w:t>
      </w:r>
      <w:bookmarkStart w:id="0" w:name="_GoBack"/>
      <w:bookmarkEnd w:id="0"/>
    </w:p>
    <w:p w14:paraId="1FE99B64" w14:textId="77777777"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</w:rPr>
      </w:pPr>
    </w:p>
    <w:p w14:paraId="5FFB053F" w14:textId="77777777"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</w:rPr>
      </w:pPr>
    </w:p>
    <w:p w14:paraId="3C052B63" w14:textId="77777777" w:rsidR="009F538D" w:rsidRDefault="009F538D" w:rsidP="009F538D">
      <w:pPr>
        <w:ind w:right="-292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14:paraId="2D5E4537" w14:textId="77777777" w:rsidR="009F538D" w:rsidRDefault="009F538D" w:rsidP="009F538D">
      <w:pPr>
        <w:ind w:right="-292"/>
        <w:jc w:val="center"/>
        <w:rPr>
          <w:b/>
          <w:bCs/>
          <w:color w:val="000000" w:themeColor="text1"/>
          <w:sz w:val="48"/>
          <w:szCs w:val="4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527AC3">
        <w:rPr>
          <w:b/>
          <w:bCs/>
          <w:color w:val="000000" w:themeColor="text1"/>
          <w:sz w:val="28"/>
          <w:szCs w:val="28"/>
        </w:rPr>
        <w:t>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14921711" w14:textId="77777777" w:rsidR="009F538D" w:rsidRPr="003870EA" w:rsidRDefault="009F538D" w:rsidP="009F538D">
      <w:pPr>
        <w:ind w:right="-292"/>
        <w:jc w:val="center"/>
        <w:rPr>
          <w:color w:val="000000" w:themeColor="text1"/>
          <w:sz w:val="48"/>
          <w:szCs w:val="48"/>
        </w:rPr>
      </w:pPr>
    </w:p>
    <w:p w14:paraId="438B909C" w14:textId="77777777" w:rsidR="009F538D" w:rsidRDefault="009F538D" w:rsidP="009F538D">
      <w:pPr>
        <w:shd w:val="clear" w:color="auto" w:fill="FFFFFF"/>
        <w:spacing w:after="240"/>
        <w:ind w:right="-292"/>
        <w:jc w:val="center"/>
        <w:rPr>
          <w:b/>
          <w:bCs/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C379BAB" w14:textId="77777777" w:rsidR="009F538D" w:rsidRPr="000C41D0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5C5BD7A5" w14:textId="77777777" w:rsidR="009F538D" w:rsidRPr="00D41C61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A6CBDB1" w14:textId="77777777"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DD21F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C1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48B60698" w14:textId="77777777"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F904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A27C027" w14:textId="77777777"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2033DDC" w14:textId="77777777"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168E269" w14:textId="77777777"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6FC2A68A" w14:textId="77777777" w:rsidR="009F538D" w:rsidRPr="00F9043C" w:rsidRDefault="009F538D" w:rsidP="009F538D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right="-2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3C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197BF884" w14:textId="77777777" w:rsidR="00D5196C" w:rsidRDefault="008E4D12" w:rsidP="008E4D1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E4D12">
        <w:rPr>
          <w:sz w:val="28"/>
          <w:szCs w:val="28"/>
        </w:rPr>
        <w:t>В 202</w:t>
      </w:r>
      <w:r w:rsidR="00527AC3">
        <w:rPr>
          <w:sz w:val="28"/>
          <w:szCs w:val="28"/>
        </w:rPr>
        <w:t>3</w:t>
      </w:r>
      <w:r w:rsidRPr="008E4D12">
        <w:rPr>
          <w:sz w:val="28"/>
          <w:szCs w:val="28"/>
        </w:rPr>
        <w:t xml:space="preserve"> году </w:t>
      </w:r>
      <w:r w:rsidR="00D5196C">
        <w:rPr>
          <w:sz w:val="28"/>
          <w:szCs w:val="28"/>
        </w:rPr>
        <w:t>плановые контрольные (надзорные) мероприятия, плановые проверки, вне</w:t>
      </w:r>
      <w:r w:rsidRPr="008E4D12">
        <w:rPr>
          <w:sz w:val="28"/>
          <w:szCs w:val="28"/>
        </w:rPr>
        <w:t xml:space="preserve">плановые проверки </w:t>
      </w:r>
      <w:r w:rsidR="00D5196C">
        <w:rPr>
          <w:sz w:val="28"/>
          <w:szCs w:val="28"/>
        </w:rPr>
        <w:t>в рамках муниципального земельного контроля не проводились в связи с введенным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мораторием.</w:t>
      </w:r>
    </w:p>
    <w:p w14:paraId="43F9A782" w14:textId="77777777" w:rsidR="008E4D12" w:rsidRPr="008E4D12" w:rsidRDefault="008E4D12" w:rsidP="008E4D12">
      <w:pPr>
        <w:spacing w:line="360" w:lineRule="auto"/>
        <w:ind w:firstLine="709"/>
        <w:jc w:val="both"/>
        <w:rPr>
          <w:sz w:val="28"/>
          <w:szCs w:val="28"/>
        </w:rPr>
      </w:pPr>
      <w:r w:rsidRPr="008E4D12">
        <w:rPr>
          <w:sz w:val="28"/>
          <w:szCs w:val="28"/>
        </w:rPr>
        <w:t>Контрольным органом в течение 202</w:t>
      </w:r>
      <w:r w:rsidR="00527AC3">
        <w:rPr>
          <w:sz w:val="28"/>
          <w:szCs w:val="28"/>
        </w:rPr>
        <w:t>3</w:t>
      </w:r>
      <w:r w:rsidRPr="008E4D12">
        <w:rPr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по вопросам соблюдения требований земельного законодательства.</w:t>
      </w:r>
    </w:p>
    <w:p w14:paraId="5B9C11F9" w14:textId="77777777" w:rsidR="008E4D12" w:rsidRPr="008E4D12" w:rsidRDefault="008E4D12" w:rsidP="008E4D1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E4D12">
        <w:rPr>
          <w:color w:val="000000"/>
          <w:sz w:val="28"/>
          <w:szCs w:val="28"/>
        </w:rPr>
        <w:t xml:space="preserve">На официальном сайте </w:t>
      </w:r>
      <w:r w:rsidR="00D5196C">
        <w:rPr>
          <w:color w:val="000000"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525654" w:rsidRPr="00F9043C">
        <w:rPr>
          <w:color w:val="000000"/>
          <w:sz w:val="28"/>
          <w:szCs w:val="28"/>
        </w:rPr>
        <w:t>(далее – официальный сайт Администрации района)</w:t>
      </w:r>
      <w:r w:rsidR="00D5196C">
        <w:rPr>
          <w:color w:val="000000"/>
          <w:sz w:val="28"/>
          <w:szCs w:val="28"/>
        </w:rPr>
        <w:t xml:space="preserve">в разделе Контрольно-надзорная деятельность </w:t>
      </w:r>
      <w:r w:rsidRPr="008E4D12">
        <w:rPr>
          <w:color w:val="000000"/>
          <w:sz w:val="28"/>
          <w:szCs w:val="28"/>
        </w:rPr>
        <w:t>в информационно-телек</w:t>
      </w:r>
      <w:r w:rsidR="00D5196C">
        <w:rPr>
          <w:color w:val="000000"/>
          <w:sz w:val="28"/>
          <w:szCs w:val="28"/>
        </w:rPr>
        <w:t xml:space="preserve">оммуникационной сети «Интернет» </w:t>
      </w:r>
      <w:r w:rsidRPr="008E4D12">
        <w:rPr>
          <w:color w:val="000000"/>
          <w:sz w:val="28"/>
          <w:szCs w:val="28"/>
        </w:rPr>
        <w:t xml:space="preserve">создан раздел </w:t>
      </w:r>
      <w:r w:rsidRPr="008E4D12">
        <w:rPr>
          <w:color w:val="000000"/>
          <w:sz w:val="28"/>
          <w:szCs w:val="28"/>
        </w:rPr>
        <w:lastRenderedPageBreak/>
        <w:t xml:space="preserve">«Муниципальный контроль», в котором аккумулируется необходимая </w:t>
      </w:r>
      <w:r w:rsidRPr="008E4D12">
        <w:rPr>
          <w:sz w:val="28"/>
          <w:szCs w:val="28"/>
        </w:rPr>
        <w:t>контролируемым лицам</w:t>
      </w:r>
      <w:r w:rsidRPr="008E4D12">
        <w:rPr>
          <w:color w:val="000000"/>
          <w:sz w:val="28"/>
          <w:szCs w:val="28"/>
        </w:rPr>
        <w:t xml:space="preserve"> информация в части муниципального контроля</w:t>
      </w:r>
      <w:r w:rsidR="00D5196C">
        <w:rPr>
          <w:color w:val="000000"/>
          <w:sz w:val="28"/>
          <w:szCs w:val="28"/>
        </w:rPr>
        <w:t>.</w:t>
      </w:r>
    </w:p>
    <w:p w14:paraId="0D6A5EF1" w14:textId="77777777" w:rsidR="009F538D" w:rsidRPr="002211AB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</w:p>
    <w:p w14:paraId="44C90317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886464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 xml:space="preserve">ь </w:t>
      </w:r>
      <w:r w:rsidRPr="008C11DF">
        <w:rPr>
          <w:color w:val="000000"/>
          <w:sz w:val="28"/>
          <w:szCs w:val="28"/>
        </w:rPr>
        <w:t>администрации</w:t>
      </w:r>
      <w:r w:rsidR="00C10C1F">
        <w:rPr>
          <w:color w:val="000000"/>
          <w:sz w:val="28"/>
          <w:szCs w:val="28"/>
        </w:rPr>
        <w:t xml:space="preserve">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B27AF3"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(далее– </w:t>
      </w:r>
      <w:r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района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 утверждения </w:t>
      </w:r>
      <w:r w:rsidRPr="00D32491">
        <w:rPr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Красноярский Самарской области на 202</w:t>
      </w:r>
      <w:r w:rsidR="00E0157A">
        <w:rPr>
          <w:color w:val="000000" w:themeColor="text1"/>
          <w:sz w:val="28"/>
          <w:szCs w:val="28"/>
        </w:rPr>
        <w:t>3</w:t>
      </w:r>
      <w:r w:rsidRPr="00D32491">
        <w:rPr>
          <w:color w:val="000000" w:themeColor="text1"/>
          <w:sz w:val="28"/>
          <w:szCs w:val="28"/>
        </w:rPr>
        <w:t xml:space="preserve"> год</w:t>
      </w:r>
      <w:r w:rsidR="00B27AF3">
        <w:rPr>
          <w:color w:val="000000" w:themeColor="text1"/>
          <w:sz w:val="28"/>
          <w:szCs w:val="28"/>
        </w:rPr>
        <w:t xml:space="preserve"> </w:t>
      </w:r>
      <w:r w:rsidRPr="00D32491">
        <w:rPr>
          <w:color w:val="000000" w:themeColor="text1"/>
          <w:sz w:val="28"/>
          <w:szCs w:val="28"/>
        </w:rPr>
        <w:t>(далее</w:t>
      </w:r>
      <w:r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программа профилактики) включала в себя:</w:t>
      </w:r>
    </w:p>
    <w:p w14:paraId="018044C5" w14:textId="77777777" w:rsidR="009F538D" w:rsidRPr="00F9043C" w:rsidRDefault="009F538D" w:rsidP="009F538D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размещение </w:t>
      </w:r>
      <w:r w:rsidRPr="00F9043C">
        <w:rPr>
          <w:color w:val="000000"/>
          <w:sz w:val="28"/>
          <w:szCs w:val="28"/>
        </w:rPr>
        <w:t xml:space="preserve">на сайте Администрации района </w:t>
      </w:r>
      <w:r w:rsidR="00525654">
        <w:rPr>
          <w:color w:val="000000" w:themeColor="text1"/>
          <w:sz w:val="28"/>
          <w:szCs w:val="28"/>
        </w:rPr>
        <w:t xml:space="preserve">перечней </w:t>
      </w:r>
      <w:r w:rsidRPr="00F9043C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14:paraId="30DAF789" w14:textId="77777777"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информирование </w:t>
      </w:r>
      <w:r w:rsidRPr="00F9043C">
        <w:rPr>
          <w:color w:val="000000"/>
          <w:sz w:val="28"/>
          <w:szCs w:val="28"/>
        </w:rPr>
        <w:t>контролируемых лиц</w:t>
      </w:r>
      <w:r w:rsidRPr="00F9043C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14:paraId="5B56FE90" w14:textId="77777777"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</w:r>
      <w:r w:rsidRPr="00F9043C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3370BDB5" w14:textId="77777777"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 xml:space="preserve">регулярное обобщение практики осуществления муниципального земельного контроля и размещение на сайте Администрации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нарушений; </w:t>
      </w:r>
    </w:p>
    <w:p w14:paraId="072A8D64" w14:textId="77777777" w:rsidR="009F538D" w:rsidRPr="00F9043C" w:rsidRDefault="009F538D" w:rsidP="009F538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F9043C">
        <w:rPr>
          <w:color w:val="000000" w:themeColor="text1"/>
          <w:sz w:val="28"/>
          <w:szCs w:val="28"/>
        </w:rPr>
        <w:t>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067EF77E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E0157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году:</w:t>
      </w:r>
    </w:p>
    <w:p w14:paraId="4FE95F29" w14:textId="77777777" w:rsidR="009F538D" w:rsidRDefault="009F538D" w:rsidP="00235F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 w:rsidRPr="00EA1DCD">
        <w:rPr>
          <w:color w:val="000000" w:themeColor="text1"/>
          <w:sz w:val="28"/>
          <w:szCs w:val="28"/>
        </w:rPr>
        <w:t>размещен</w:t>
      </w:r>
      <w:r w:rsidR="00235FBA">
        <w:rPr>
          <w:color w:val="000000" w:themeColor="text1"/>
          <w:sz w:val="28"/>
          <w:szCs w:val="28"/>
        </w:rPr>
        <w:t>ы</w:t>
      </w:r>
      <w:r w:rsidR="00C10C1F">
        <w:rPr>
          <w:color w:val="000000" w:themeColor="text1"/>
          <w:sz w:val="28"/>
          <w:szCs w:val="28"/>
        </w:rPr>
        <w:t xml:space="preserve"> </w:t>
      </w:r>
      <w:r w:rsidRPr="00EA1DCD">
        <w:rPr>
          <w:color w:val="000000"/>
          <w:sz w:val="28"/>
          <w:szCs w:val="28"/>
        </w:rPr>
        <w:t>на сайте Администрации района</w:t>
      </w:r>
      <w:r w:rsidRPr="00EA1DCD">
        <w:rPr>
          <w:color w:val="000000" w:themeColor="text1"/>
          <w:sz w:val="28"/>
          <w:szCs w:val="28"/>
        </w:rPr>
        <w:t>:</w:t>
      </w:r>
    </w:p>
    <w:p w14:paraId="46F47F30" w14:textId="77777777" w:rsidR="00F75205" w:rsidRDefault="00235FBA" w:rsidP="009F538D">
      <w:pPr>
        <w:shd w:val="clear" w:color="auto" w:fill="FFFFFF"/>
        <w:spacing w:line="360" w:lineRule="auto"/>
        <w:ind w:right="-29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 w:rsidR="00C10C1F">
        <w:rPr>
          <w:color w:val="000000"/>
          <w:sz w:val="28"/>
          <w:szCs w:val="28"/>
        </w:rPr>
        <w:t xml:space="preserve"> </w:t>
      </w:r>
      <w:r w:rsidR="00F75205">
        <w:rPr>
          <w:sz w:val="28"/>
          <w:szCs w:val="28"/>
        </w:rPr>
        <w:t>о необходимости соблюдения контролируемыми лицами обязательных требований;</w:t>
      </w:r>
    </w:p>
    <w:p w14:paraId="2CC01F5E" w14:textId="77777777" w:rsidR="009F538D" w:rsidRPr="00EA1DCD" w:rsidRDefault="0024619E" w:rsidP="009F538D">
      <w:pPr>
        <w:shd w:val="clear" w:color="auto" w:fill="FFFFFF"/>
        <w:spacing w:line="360" w:lineRule="auto"/>
        <w:ind w:right="-29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="00C10C1F">
        <w:rPr>
          <w:color w:val="000000"/>
          <w:sz w:val="28"/>
          <w:szCs w:val="28"/>
        </w:rPr>
        <w:t xml:space="preserve"> </w:t>
      </w:r>
      <w:r w:rsidR="009F538D" w:rsidRPr="00A8614C">
        <w:rPr>
          <w:sz w:val="28"/>
          <w:szCs w:val="28"/>
        </w:rPr>
        <w:t>о результатах деятельности отдела муниципального земельного контроля за 2016-202</w:t>
      </w:r>
      <w:r w:rsidR="00E0157A">
        <w:rPr>
          <w:sz w:val="28"/>
          <w:szCs w:val="28"/>
        </w:rPr>
        <w:t>2</w:t>
      </w:r>
      <w:r w:rsidR="009F538D" w:rsidRPr="00A8614C">
        <w:rPr>
          <w:sz w:val="28"/>
          <w:szCs w:val="28"/>
        </w:rPr>
        <w:t xml:space="preserve"> годы;</w:t>
      </w:r>
    </w:p>
    <w:p w14:paraId="61802533" w14:textId="77777777" w:rsidR="00B35E73" w:rsidRDefault="00B35E73" w:rsidP="00B35E73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  <w:r>
        <w:rPr>
          <w:color w:val="000000" w:themeColor="text1"/>
          <w:sz w:val="28"/>
          <w:szCs w:val="28"/>
        </w:rPr>
        <w:t xml:space="preserve"> о </w:t>
      </w:r>
      <w:r w:rsidRPr="000F242A">
        <w:rPr>
          <w:color w:val="000000" w:themeColor="text1"/>
          <w:sz w:val="28"/>
          <w:szCs w:val="28"/>
        </w:rPr>
        <w:t>правоприменительной практик</w:t>
      </w:r>
      <w:r>
        <w:rPr>
          <w:color w:val="000000" w:themeColor="text1"/>
          <w:sz w:val="28"/>
          <w:szCs w:val="28"/>
        </w:rPr>
        <w:t>е</w:t>
      </w:r>
      <w:r w:rsidRPr="000F242A">
        <w:rPr>
          <w:color w:val="000000" w:themeColor="text1"/>
          <w:sz w:val="28"/>
          <w:szCs w:val="28"/>
        </w:rPr>
        <w:t xml:space="preserve">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 за 202</w:t>
      </w:r>
      <w:r w:rsidR="00E0157A">
        <w:rPr>
          <w:color w:val="000000" w:themeColor="text1"/>
          <w:sz w:val="28"/>
          <w:szCs w:val="28"/>
        </w:rPr>
        <w:t>2</w:t>
      </w:r>
      <w:r w:rsidRPr="000F242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;</w:t>
      </w:r>
    </w:p>
    <w:p w14:paraId="0C1FFD62" w14:textId="77777777" w:rsidR="009F538D" w:rsidRDefault="0024619E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="00C10C1F">
        <w:rPr>
          <w:color w:val="000000"/>
          <w:sz w:val="28"/>
          <w:szCs w:val="28"/>
        </w:rPr>
        <w:t xml:space="preserve"> </w:t>
      </w:r>
      <w:r w:rsidR="009F538D">
        <w:rPr>
          <w:sz w:val="28"/>
          <w:szCs w:val="28"/>
        </w:rPr>
        <w:t xml:space="preserve">о проведенных </w:t>
      </w:r>
      <w:r w:rsidR="009F538D" w:rsidRPr="000F242A">
        <w:rPr>
          <w:sz w:val="28"/>
          <w:szCs w:val="28"/>
        </w:rPr>
        <w:t>публичны</w:t>
      </w:r>
      <w:r w:rsidR="009F538D">
        <w:rPr>
          <w:sz w:val="28"/>
          <w:szCs w:val="28"/>
        </w:rPr>
        <w:t>х</w:t>
      </w:r>
      <w:r w:rsidR="009F538D" w:rsidRPr="000F242A">
        <w:rPr>
          <w:sz w:val="28"/>
          <w:szCs w:val="28"/>
        </w:rPr>
        <w:t xml:space="preserve"> обсуждения</w:t>
      </w:r>
      <w:r w:rsidR="009F538D">
        <w:rPr>
          <w:sz w:val="28"/>
          <w:szCs w:val="28"/>
        </w:rPr>
        <w:t>х</w:t>
      </w:r>
      <w:r w:rsidR="009F538D" w:rsidRPr="000F242A">
        <w:rPr>
          <w:sz w:val="28"/>
          <w:szCs w:val="28"/>
        </w:rPr>
        <w:t xml:space="preserve">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 земельного законодательства Российской Федерации при использовании земельных участков по итогам 202</w:t>
      </w:r>
      <w:r w:rsidR="009F538D">
        <w:rPr>
          <w:sz w:val="28"/>
          <w:szCs w:val="28"/>
        </w:rPr>
        <w:t>1</w:t>
      </w:r>
      <w:r w:rsidR="009F538D" w:rsidRPr="000F242A">
        <w:rPr>
          <w:sz w:val="28"/>
          <w:szCs w:val="28"/>
        </w:rPr>
        <w:t xml:space="preserve"> года</w:t>
      </w:r>
      <w:r w:rsidR="009F538D">
        <w:rPr>
          <w:sz w:val="28"/>
          <w:szCs w:val="28"/>
        </w:rPr>
        <w:t>;</w:t>
      </w:r>
    </w:p>
    <w:p w14:paraId="424842A3" w14:textId="77777777" w:rsidR="00B35E73" w:rsidRPr="00235FBA" w:rsidRDefault="00B35E73" w:rsidP="00B35E73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вынесено</w:t>
      </w:r>
      <w:r w:rsidR="00B27AF3">
        <w:rPr>
          <w:sz w:val="28"/>
          <w:szCs w:val="28"/>
        </w:rPr>
        <w:t xml:space="preserve"> </w:t>
      </w:r>
      <w:r w:rsidR="00E0157A">
        <w:rPr>
          <w:sz w:val="28"/>
          <w:szCs w:val="28"/>
        </w:rPr>
        <w:t>150</w:t>
      </w:r>
      <w:r w:rsidR="00B27AF3">
        <w:rPr>
          <w:sz w:val="28"/>
          <w:szCs w:val="28"/>
        </w:rPr>
        <w:t xml:space="preserve"> </w:t>
      </w:r>
      <w:r w:rsidRPr="00B35E73">
        <w:rPr>
          <w:sz w:val="28"/>
          <w:szCs w:val="28"/>
        </w:rPr>
        <w:t>предостережени</w:t>
      </w:r>
      <w:r w:rsidR="00E0157A">
        <w:rPr>
          <w:sz w:val="28"/>
          <w:szCs w:val="28"/>
        </w:rPr>
        <w:t>й</w:t>
      </w:r>
      <w:r w:rsidRPr="00B35E73">
        <w:rPr>
          <w:sz w:val="28"/>
          <w:szCs w:val="28"/>
        </w:rPr>
        <w:t xml:space="preserve"> о недопустимости нарушения обязательных требований</w:t>
      </w:r>
      <w:r w:rsidR="00B27AF3">
        <w:rPr>
          <w:sz w:val="28"/>
          <w:szCs w:val="28"/>
        </w:rPr>
        <w:t>;</w:t>
      </w:r>
    </w:p>
    <w:p w14:paraId="69313D3B" w14:textId="77777777" w:rsidR="009F538D" w:rsidRPr="00235FBA" w:rsidRDefault="009F538D" w:rsidP="00235F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right="-292" w:firstLine="709"/>
        <w:jc w:val="both"/>
        <w:rPr>
          <w:sz w:val="28"/>
          <w:szCs w:val="28"/>
        </w:rPr>
      </w:pPr>
      <w:r w:rsidRPr="00235FBA">
        <w:rPr>
          <w:color w:val="000000" w:themeColor="text1"/>
          <w:sz w:val="28"/>
          <w:szCs w:val="28"/>
        </w:rPr>
        <w:t xml:space="preserve">проводилась разъяснительная работа </w:t>
      </w:r>
      <w:r w:rsidRPr="00235FBA">
        <w:rPr>
          <w:sz w:val="28"/>
          <w:szCs w:val="28"/>
        </w:rPr>
        <w:t>в газете «Красноярский вестник»</w:t>
      </w:r>
      <w:r w:rsidR="00525654" w:rsidRPr="00235FBA">
        <w:rPr>
          <w:sz w:val="28"/>
          <w:szCs w:val="28"/>
        </w:rPr>
        <w:t xml:space="preserve"> и на </w:t>
      </w:r>
      <w:r w:rsidRPr="00235FBA">
        <w:rPr>
          <w:sz w:val="28"/>
          <w:szCs w:val="28"/>
        </w:rPr>
        <w:t xml:space="preserve">сайте </w:t>
      </w:r>
      <w:r w:rsidR="00525654" w:rsidRPr="00235FBA">
        <w:rPr>
          <w:sz w:val="28"/>
          <w:szCs w:val="28"/>
        </w:rPr>
        <w:t>А</w:t>
      </w:r>
      <w:r w:rsidRPr="00235FBA">
        <w:rPr>
          <w:sz w:val="28"/>
          <w:szCs w:val="28"/>
        </w:rPr>
        <w:t>дминистрации района в разделе «Контрольно-надзорная деятельность»</w:t>
      </w:r>
      <w:r w:rsidR="00235FBA" w:rsidRPr="00235FBA">
        <w:rPr>
          <w:sz w:val="28"/>
          <w:szCs w:val="28"/>
        </w:rPr>
        <w:t>;</w:t>
      </w:r>
    </w:p>
    <w:p w14:paraId="2106EE5B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 w:rsidR="00B27AF3">
        <w:rPr>
          <w:color w:val="000000" w:themeColor="text1"/>
          <w:sz w:val="28"/>
          <w:szCs w:val="28"/>
        </w:rPr>
        <w:t>, относятся случаи.</w:t>
      </w:r>
    </w:p>
    <w:p w14:paraId="21F2DE72" w14:textId="77777777"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4C7687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96C254E" w14:textId="77777777" w:rsidR="009F538D" w:rsidRPr="00D16ADB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4E022BD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F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65A17ACF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F14258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8B206F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5C67FC8B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1C503F82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4DA11DFD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390862DB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11C52D46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5466955E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7D272A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2254654E" w14:textId="77777777" w:rsidR="009F538D" w:rsidRDefault="009F538D" w:rsidP="009F538D">
      <w:pPr>
        <w:pStyle w:val="ConsPlusNormal"/>
        <w:spacing w:line="360" w:lineRule="auto"/>
        <w:ind w:right="-29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14:paraId="1ABF1C4F" w14:textId="77777777" w:rsidR="009F538D" w:rsidRDefault="009F538D" w:rsidP="00525654">
      <w:pPr>
        <w:pStyle w:val="s1"/>
        <w:shd w:val="clear" w:color="auto" w:fill="FFFFFF"/>
        <w:spacing w:after="0" w:afterAutospacing="0"/>
        <w:ind w:right="-292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0ADB44E" w14:textId="77777777" w:rsidR="009F538D" w:rsidRPr="00DB63F7" w:rsidRDefault="009F538D" w:rsidP="00525654">
      <w:pPr>
        <w:pStyle w:val="s1"/>
        <w:shd w:val="clear" w:color="auto" w:fill="FFFFFF"/>
        <w:spacing w:before="0" w:beforeAutospacing="0" w:after="0" w:afterAutospacing="0" w:line="360" w:lineRule="auto"/>
        <w:ind w:right="-292"/>
        <w:jc w:val="center"/>
        <w:rPr>
          <w:color w:val="000000" w:themeColor="text1"/>
          <w:sz w:val="28"/>
          <w:szCs w:val="28"/>
        </w:rPr>
      </w:pPr>
    </w:p>
    <w:p w14:paraId="12EAD141" w14:textId="77777777"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56A77F0" w14:textId="77777777"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0881D68" w14:textId="77777777"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DD1C36" w14:textId="77777777" w:rsidR="009F538D" w:rsidRPr="0076056A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902028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0D2E5E86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46ECF2CD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0B2B7E30" w14:textId="77777777" w:rsid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C10C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E94B781" w14:textId="77777777" w:rsidR="009F538D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</w:p>
    <w:p w14:paraId="4A508EF4" w14:textId="77777777" w:rsidR="009F538D" w:rsidRPr="00A6635A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 xml:space="preserve">3. Перечень профилактических мероприятий, </w:t>
      </w:r>
    </w:p>
    <w:p w14:paraId="0F88FE3C" w14:textId="77777777" w:rsidR="009F538D" w:rsidRPr="00A6635A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>сроки (периодичность) их проведения</w:t>
      </w:r>
    </w:p>
    <w:p w14:paraId="158E043D" w14:textId="77777777" w:rsidR="009F538D" w:rsidRPr="00DB63F7" w:rsidRDefault="009F538D" w:rsidP="009F538D">
      <w:pPr>
        <w:pStyle w:val="s1"/>
        <w:shd w:val="clear" w:color="auto" w:fill="FFFFFF"/>
        <w:spacing w:before="0" w:beforeAutospacing="0" w:after="0" w:afterAutospacing="0"/>
        <w:ind w:right="-292"/>
        <w:rPr>
          <w:color w:val="22272F"/>
          <w:sz w:val="28"/>
          <w:szCs w:val="28"/>
        </w:rPr>
      </w:pPr>
    </w:p>
    <w:p w14:paraId="044553BB" w14:textId="77777777" w:rsidR="009F538D" w:rsidRDefault="009F538D" w:rsidP="0061301F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 xml:space="preserve"> 1</w:t>
      </w:r>
      <w:r w:rsidRPr="003C5466">
        <w:rPr>
          <w:color w:val="000000" w:themeColor="text1"/>
          <w:sz w:val="28"/>
          <w:szCs w:val="28"/>
        </w:rPr>
        <w:t>.</w:t>
      </w:r>
    </w:p>
    <w:p w14:paraId="72A9EFEB" w14:textId="77777777" w:rsidR="009F538D" w:rsidRPr="003C5466" w:rsidRDefault="009F538D" w:rsidP="009F538D">
      <w:pPr>
        <w:pStyle w:val="s1"/>
        <w:shd w:val="clear" w:color="auto" w:fill="FFFFFF"/>
        <w:spacing w:before="0" w:beforeAutospacing="0" w:after="0" w:afterAutospacing="0" w:line="360" w:lineRule="auto"/>
        <w:ind w:right="-292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</w:p>
    <w:tbl>
      <w:tblPr>
        <w:tblW w:w="10173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649"/>
        <w:gridCol w:w="2985"/>
        <w:gridCol w:w="1888"/>
        <w:gridCol w:w="1928"/>
      </w:tblGrid>
      <w:tr w:rsidR="009F538D" w:rsidRPr="003C5466" w14:paraId="254733F0" w14:textId="77777777" w:rsidTr="009F538D">
        <w:trPr>
          <w:tblHeader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F30B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E3C1" w14:textId="77777777" w:rsidR="009F538D" w:rsidRPr="00926515" w:rsidRDefault="009F538D" w:rsidP="009F538D">
            <w:pPr>
              <w:ind w:right="101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5F91" w14:textId="77777777" w:rsidR="009F538D" w:rsidRPr="00926515" w:rsidRDefault="009F538D" w:rsidP="009F538D">
            <w:pPr>
              <w:ind w:right="126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32A3" w14:textId="77777777"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85CE" w14:textId="77777777" w:rsidR="009F538D" w:rsidRPr="00926515" w:rsidRDefault="009F538D" w:rsidP="009F538D">
            <w:pPr>
              <w:ind w:right="7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F538D" w:rsidRPr="003C5466" w14:paraId="59572814" w14:textId="77777777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A03AA8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F708EA" w14:textId="77777777"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581DB03B" w14:textId="77777777" w:rsidR="009F538D" w:rsidRPr="00511034" w:rsidRDefault="009F538D" w:rsidP="009F538D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  <w:p w14:paraId="05FE9C42" w14:textId="77777777" w:rsidR="009F538D" w:rsidRPr="00926515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D34C5" w14:textId="77777777"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района</w:t>
            </w:r>
            <w:r w:rsidRPr="00511034">
              <w:rPr>
                <w:color w:val="000000"/>
              </w:rPr>
              <w:t xml:space="preserve"> в разделе «Контрольно-надзорная деятельность»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E2429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9DE1462" w14:textId="77777777"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C520" w14:textId="77777777"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9F538D" w:rsidRPr="003C5466" w14:paraId="15273C6B" w14:textId="77777777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A95DBB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7DC04D" w14:textId="77777777"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1D12" w14:textId="77777777"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FFDF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0106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9F538D" w:rsidRPr="003C5466" w14:paraId="486BA0E8" w14:textId="77777777" w:rsidTr="009F538D"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8474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16BB" w14:textId="77777777" w:rsidR="009F538D" w:rsidRDefault="009F538D" w:rsidP="009F538D">
            <w:pPr>
              <w:shd w:val="clear" w:color="auto" w:fill="FFFFFF"/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CD70" w14:textId="77777777"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C10C1F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22CC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6E8AF2C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F444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9F538D" w:rsidRPr="003C5466" w14:paraId="30FD73E1" w14:textId="77777777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08B3B4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E2EEE9" w14:textId="77777777" w:rsidR="009F538D" w:rsidRPr="00926515" w:rsidRDefault="009F538D" w:rsidP="009F538D">
            <w:pPr>
              <w:ind w:right="101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B27AF3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</w:t>
            </w:r>
            <w:r w:rsidRPr="00926515">
              <w:rPr>
                <w:color w:val="000000" w:themeColor="text1"/>
              </w:rPr>
              <w:lastRenderedPageBreak/>
              <w:t>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3769" w14:textId="77777777" w:rsidR="009F538D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BFE9E05" w14:textId="77777777" w:rsidR="009F538D" w:rsidRPr="00926515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10EB7" w14:textId="77777777" w:rsidR="009F538D" w:rsidRPr="00926515" w:rsidRDefault="009F538D" w:rsidP="006F5F3B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6F5F3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67B6" w14:textId="77777777"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</w:tc>
      </w:tr>
      <w:tr w:rsidR="009F538D" w:rsidRPr="003C5466" w14:paraId="738B6C05" w14:textId="77777777" w:rsidTr="009F538D"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5283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21EA" w14:textId="77777777" w:rsidR="009F538D" w:rsidRDefault="009F538D" w:rsidP="009F538D">
            <w:pPr>
              <w:ind w:right="101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DBEE" w14:textId="77777777" w:rsidR="009F538D" w:rsidRPr="00926515" w:rsidRDefault="009F538D" w:rsidP="009F538D">
            <w:pPr>
              <w:pStyle w:val="s1"/>
              <w:shd w:val="clear" w:color="auto" w:fill="FFFFFF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района </w:t>
            </w:r>
            <w:r w:rsidRPr="00511034">
              <w:rPr>
                <w:color w:val="000000"/>
              </w:rPr>
              <w:t xml:space="preserve">в разделе </w:t>
            </w:r>
            <w:r w:rsidRPr="00511034">
              <w:rPr>
                <w:color w:val="000000"/>
              </w:rPr>
              <w:lastRenderedPageBreak/>
              <w:t>«Контрольно-надзорная деятельность»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3610" w14:textId="77777777" w:rsidR="009F538D" w:rsidRPr="00926515" w:rsidRDefault="009F538D" w:rsidP="006F5F3B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</w:t>
            </w:r>
            <w:r w:rsidR="006F5F3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06B6" w14:textId="77777777"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Красноярский </w:t>
            </w:r>
            <w:r w:rsidRPr="004258CA">
              <w:rPr>
                <w:color w:val="000000" w:themeColor="text1"/>
              </w:rPr>
              <w:lastRenderedPageBreak/>
              <w:t>Самарской области</w:t>
            </w:r>
          </w:p>
          <w:p w14:paraId="4DD15A8B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14:paraId="04B9EE2C" w14:textId="77777777" w:rsidTr="009F538D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00BD" w14:textId="77777777" w:rsidR="009F538D" w:rsidRPr="00926515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357E" w14:textId="77777777" w:rsidR="009F538D" w:rsidRPr="00D5164C" w:rsidRDefault="009F538D" w:rsidP="009F538D">
            <w:pPr>
              <w:ind w:right="101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>
              <w:rPr>
                <w:color w:val="000000" w:themeColor="text1"/>
              </w:rPr>
              <w:t>А</w:t>
            </w:r>
            <w:r w:rsidRPr="00D5164C">
              <w:rPr>
                <w:color w:val="000000" w:themeColor="text1"/>
              </w:rPr>
              <w:t xml:space="preserve">дминистрации </w:t>
            </w:r>
            <w:r>
              <w:rPr>
                <w:color w:val="000000" w:themeColor="text1"/>
              </w:rPr>
              <w:t xml:space="preserve">района </w:t>
            </w:r>
            <w:r w:rsidRPr="00D5164C">
              <w:rPr>
                <w:color w:val="000000" w:themeColor="text1"/>
              </w:rPr>
              <w:t xml:space="preserve">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ECA6" w14:textId="77777777" w:rsidR="009F538D" w:rsidRPr="00926515" w:rsidRDefault="009F538D" w:rsidP="009F538D">
            <w:pPr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A041" w14:textId="77777777"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>указанных сведений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B282" w14:textId="77777777"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14:paraId="554CF759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14:paraId="4E250F0C" w14:textId="77777777" w:rsidTr="009F538D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2C37B" w14:textId="77777777" w:rsidR="009F538D" w:rsidRPr="007541B3" w:rsidRDefault="009F538D" w:rsidP="009F538D">
            <w:pPr>
              <w:ind w:right="12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23A0C" w14:textId="77777777"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B9BBA6" w14:textId="77777777"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6E60883F" w14:textId="77777777"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Pr="0042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57DAE4" w14:textId="77777777" w:rsidR="009F538D" w:rsidRPr="00D5164C" w:rsidRDefault="009F538D" w:rsidP="009F538D">
            <w:pPr>
              <w:pStyle w:val="ConsPlusNormal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2D751600" w14:textId="77777777" w:rsidR="009F538D" w:rsidRDefault="009F538D" w:rsidP="009F538D">
            <w:pPr>
              <w:ind w:right="101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FD9C82D" w14:textId="77777777" w:rsidR="009F538D" w:rsidRPr="00C837AD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5FCE" w14:textId="77777777"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41254C9C" w14:textId="77777777"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</w:p>
          <w:p w14:paraId="4EF8D04B" w14:textId="77777777" w:rsidR="009F538D" w:rsidRPr="00C837A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9BFF" w14:textId="77777777" w:rsidR="009F538D" w:rsidRPr="000066FA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677C5BCD" w14:textId="77777777" w:rsidR="009F538D" w:rsidRPr="000066FA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  <w:p w14:paraId="28DAC355" w14:textId="77777777" w:rsidR="009F538D" w:rsidRPr="00926515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5105" w14:textId="77777777" w:rsidR="009F538D" w:rsidRPr="00926515" w:rsidRDefault="009F538D" w:rsidP="009F538D">
            <w:pPr>
              <w:ind w:righ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Красноярский </w:t>
            </w:r>
            <w:r w:rsidRPr="004258CA">
              <w:rPr>
                <w:color w:val="000000" w:themeColor="text1"/>
              </w:rPr>
              <w:lastRenderedPageBreak/>
              <w:t>Самарской области</w:t>
            </w:r>
          </w:p>
        </w:tc>
      </w:tr>
      <w:tr w:rsidR="009F538D" w:rsidRPr="003C5466" w14:paraId="7DDA702B" w14:textId="77777777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BF1E4A" w14:textId="77777777" w:rsidR="009F538D" w:rsidRDefault="009F538D" w:rsidP="009F538D">
            <w:pPr>
              <w:ind w:right="127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FA0269" w14:textId="77777777" w:rsidR="009F538D" w:rsidRPr="00C837AD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1DA3" w14:textId="77777777" w:rsidR="009F538D" w:rsidRDefault="009F538D" w:rsidP="009F538D">
            <w:pPr>
              <w:pStyle w:val="s1"/>
              <w:shd w:val="clear" w:color="auto" w:fill="FFFFFF"/>
              <w:spacing w:before="0" w:beforeAutospacing="0" w:after="0" w:afterAutospacing="0"/>
              <w:ind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9F21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4A16F36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2343" w14:textId="77777777"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>муниципального района Красноярский Самарской области</w:t>
            </w:r>
          </w:p>
          <w:p w14:paraId="4B39A777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  <w:tr w:rsidR="009F538D" w:rsidRPr="003C5466" w14:paraId="5CC30821" w14:textId="77777777" w:rsidTr="009F538D">
        <w:tc>
          <w:tcPr>
            <w:tcW w:w="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0E300F" w14:textId="77777777" w:rsidR="009F538D" w:rsidRPr="00D5164C" w:rsidRDefault="009F538D" w:rsidP="009F538D">
            <w:pPr>
              <w:ind w:right="127"/>
              <w:rPr>
                <w:color w:val="000000" w:themeColor="text1"/>
              </w:rPr>
            </w:pPr>
          </w:p>
        </w:tc>
        <w:tc>
          <w:tcPr>
            <w:tcW w:w="2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5694D3" w14:textId="77777777" w:rsidR="009F538D" w:rsidRPr="00D5164C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9A3" w14:textId="77777777" w:rsidR="009F538D" w:rsidRPr="00971617" w:rsidRDefault="009F538D" w:rsidP="009F538D">
            <w:pPr>
              <w:pStyle w:val="s1"/>
              <w:shd w:val="clear" w:color="auto" w:fill="FFFFFF"/>
              <w:ind w:right="126"/>
              <w:rPr>
                <w:rFonts w:ascii="PT Serif" w:hAnsi="PT Serif"/>
                <w:sz w:val="23"/>
                <w:szCs w:val="23"/>
              </w:rPr>
            </w:pPr>
            <w:r w:rsidRPr="00971617">
              <w:t xml:space="preserve">3. Консультирование контролируемых лиц путем размещения на официальном сайте </w:t>
            </w:r>
            <w:r>
              <w:t>А</w:t>
            </w:r>
            <w:r w:rsidRPr="00971617">
              <w:t>дминистрации</w:t>
            </w:r>
            <w:r>
              <w:t xml:space="preserve"> района</w:t>
            </w:r>
            <w:r w:rsidRPr="00971617">
              <w:t xml:space="preserve"> в разделе «Контрольно-надзорная деятельность» письмен</w:t>
            </w:r>
            <w:r>
              <w:t>ного разъяснения, подписанного Главой (заместителем Г</w:t>
            </w:r>
            <w:r w:rsidRPr="00971617">
              <w:t>лавы) муниципального района Красноярский Самарской области</w:t>
            </w:r>
            <w:r w:rsidR="00B27AF3">
              <w:t xml:space="preserve"> </w:t>
            </w:r>
            <w:r w:rsidRPr="00971617"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23" w14:textId="77777777" w:rsidR="009F538D" w:rsidRPr="00971617" w:rsidRDefault="009F538D" w:rsidP="009F538D">
            <w:pPr>
              <w:tabs>
                <w:tab w:val="left" w:pos="2174"/>
              </w:tabs>
              <w:jc w:val="center"/>
            </w:pPr>
            <w:r w:rsidRPr="00971617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605F945" w14:textId="77777777" w:rsidR="009F538D" w:rsidRPr="00971617" w:rsidRDefault="009F538D" w:rsidP="009F538D">
            <w:pPr>
              <w:tabs>
                <w:tab w:val="left" w:pos="2174"/>
              </w:tabs>
              <w:jc w:val="center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B8F0" w14:textId="77777777" w:rsidR="009F538D" w:rsidRPr="00971617" w:rsidRDefault="009F538D" w:rsidP="009F538D">
            <w:pPr>
              <w:ind w:right="70"/>
              <w:rPr>
                <w:i/>
                <w:iCs/>
              </w:rPr>
            </w:pPr>
            <w:r w:rsidRPr="00971617">
              <w:t>Контрольное управление администрации муниципального района Красноярский Самарской области</w:t>
            </w:r>
          </w:p>
          <w:p w14:paraId="411BA62E" w14:textId="77777777" w:rsidR="009F538D" w:rsidRPr="00971617" w:rsidRDefault="009F538D" w:rsidP="009F538D">
            <w:pPr>
              <w:ind w:right="70"/>
            </w:pPr>
          </w:p>
        </w:tc>
      </w:tr>
      <w:tr w:rsidR="009F538D" w:rsidRPr="003C5466" w14:paraId="35B2DD83" w14:textId="77777777" w:rsidTr="009F538D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B686" w14:textId="77777777" w:rsidR="009F538D" w:rsidRPr="00D5164C" w:rsidRDefault="009F538D" w:rsidP="009F538D">
            <w:pPr>
              <w:ind w:right="127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1908" w14:textId="77777777" w:rsidR="009F538D" w:rsidRPr="00D5164C" w:rsidRDefault="009F538D" w:rsidP="009F538D">
            <w:pPr>
              <w:ind w:right="101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2664" w14:textId="77777777" w:rsidR="009F538D" w:rsidRPr="00971617" w:rsidRDefault="009F538D" w:rsidP="009F538D">
            <w:pPr>
              <w:pStyle w:val="s1"/>
              <w:shd w:val="clear" w:color="auto" w:fill="FFFFFF"/>
              <w:ind w:right="126"/>
            </w:pPr>
            <w:r w:rsidRPr="00971617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A60A" w14:textId="77777777" w:rsidR="009F538D" w:rsidRDefault="009F538D" w:rsidP="009F538D">
            <w:pPr>
              <w:tabs>
                <w:tab w:val="left" w:pos="217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 xml:space="preserve">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B410" w14:textId="77777777" w:rsidR="009F538D" w:rsidRDefault="009F538D" w:rsidP="009F538D">
            <w:pPr>
              <w:ind w:right="7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Красноярский </w:t>
            </w:r>
            <w:r w:rsidRPr="004258CA">
              <w:rPr>
                <w:color w:val="000000" w:themeColor="text1"/>
              </w:rPr>
              <w:lastRenderedPageBreak/>
              <w:t>Самарской области</w:t>
            </w:r>
          </w:p>
          <w:p w14:paraId="388A88E7" w14:textId="77777777" w:rsidR="009F538D" w:rsidRDefault="009F538D" w:rsidP="009F538D">
            <w:pPr>
              <w:ind w:right="70"/>
              <w:rPr>
                <w:color w:val="000000" w:themeColor="text1"/>
              </w:rPr>
            </w:pPr>
          </w:p>
        </w:tc>
      </w:tr>
    </w:tbl>
    <w:p w14:paraId="29E8AB08" w14:textId="77777777" w:rsidR="0061301F" w:rsidRDefault="0061301F" w:rsidP="00525654">
      <w:pPr>
        <w:pStyle w:val="s1"/>
        <w:shd w:val="clear" w:color="auto" w:fill="FFFFFF"/>
        <w:spacing w:before="0" w:beforeAutospacing="0" w:after="0" w:afterAutospacing="0" w:line="360" w:lineRule="auto"/>
        <w:ind w:right="-292"/>
        <w:rPr>
          <w:sz w:val="28"/>
          <w:szCs w:val="28"/>
        </w:rPr>
      </w:pPr>
    </w:p>
    <w:p w14:paraId="5DF60D79" w14:textId="77777777" w:rsidR="009F538D" w:rsidRPr="004258CA" w:rsidRDefault="009F538D" w:rsidP="0061301F">
      <w:pPr>
        <w:pStyle w:val="s1"/>
        <w:shd w:val="clear" w:color="auto" w:fill="FFFFFF"/>
        <w:spacing w:before="0" w:beforeAutospacing="0" w:after="0" w:afterAutospacing="0"/>
        <w:ind w:right="-292" w:firstLine="709"/>
        <w:jc w:val="center"/>
        <w:rPr>
          <w:sz w:val="28"/>
          <w:szCs w:val="28"/>
        </w:rPr>
      </w:pPr>
      <w:r w:rsidRPr="004258CA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436FC44E" w14:textId="77777777" w:rsidR="009F538D" w:rsidRPr="004258CA" w:rsidRDefault="009F538D" w:rsidP="009F538D">
      <w:pPr>
        <w:autoSpaceDE w:val="0"/>
        <w:autoSpaceDN w:val="0"/>
        <w:adjustRightInd w:val="0"/>
        <w:spacing w:line="360" w:lineRule="auto"/>
        <w:ind w:right="-292"/>
        <w:jc w:val="both"/>
        <w:rPr>
          <w:sz w:val="28"/>
          <w:szCs w:val="28"/>
        </w:rPr>
      </w:pPr>
    </w:p>
    <w:p w14:paraId="31CACD03" w14:textId="77777777" w:rsidR="009F538D" w:rsidRPr="004258CA" w:rsidRDefault="009F538D" w:rsidP="009F538D">
      <w:pPr>
        <w:autoSpaceDE w:val="0"/>
        <w:autoSpaceDN w:val="0"/>
        <w:adjustRightInd w:val="0"/>
        <w:spacing w:line="360" w:lineRule="auto"/>
        <w:ind w:right="-292" w:firstLine="709"/>
        <w:jc w:val="both"/>
        <w:rPr>
          <w:i/>
          <w:iCs/>
          <w:sz w:val="28"/>
          <w:szCs w:val="28"/>
        </w:rPr>
      </w:pPr>
      <w:r w:rsidRPr="004258CA">
        <w:rPr>
          <w:sz w:val="28"/>
          <w:szCs w:val="28"/>
        </w:rPr>
        <w:t>Показатели результативности программы профилактик</w:t>
      </w:r>
      <w:r>
        <w:rPr>
          <w:sz w:val="28"/>
          <w:szCs w:val="28"/>
        </w:rPr>
        <w:t>и определяются в соответствии с</w:t>
      </w:r>
      <w:r w:rsidR="00C10C1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258CA">
        <w:rPr>
          <w:sz w:val="28"/>
          <w:szCs w:val="28"/>
        </w:rPr>
        <w:t>аблицей</w:t>
      </w:r>
      <w:r>
        <w:rPr>
          <w:sz w:val="28"/>
          <w:szCs w:val="28"/>
        </w:rPr>
        <w:t xml:space="preserve"> 2</w:t>
      </w:r>
      <w:r w:rsidRPr="004258CA">
        <w:rPr>
          <w:sz w:val="28"/>
          <w:szCs w:val="28"/>
        </w:rPr>
        <w:t>.</w:t>
      </w:r>
    </w:p>
    <w:p w14:paraId="4C27BC6A" w14:textId="77777777" w:rsidR="009F538D" w:rsidRPr="00BE1E3B" w:rsidRDefault="009F538D" w:rsidP="009F538D">
      <w:pPr>
        <w:ind w:right="-292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835"/>
      </w:tblGrid>
      <w:tr w:rsidR="009F538D" w:rsidRPr="009D454E" w14:paraId="0864D025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D8F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2A1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F80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F538D" w:rsidRPr="009D454E" w14:paraId="6DB70EC7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3A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 w:rsidRPr="00E65317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8DF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района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2B2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9F538D" w:rsidRPr="009D454E" w14:paraId="18DFBF6C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983" w14:textId="77777777" w:rsidR="009F538D" w:rsidRPr="00E65317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BC1" w14:textId="77777777" w:rsidR="009F538D" w:rsidRPr="00E65317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153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-292"/>
              <w:jc w:val="center"/>
            </w:pPr>
            <w:r>
              <w:t>4</w:t>
            </w:r>
          </w:p>
        </w:tc>
      </w:tr>
      <w:tr w:rsidR="009F538D" w:rsidRPr="009D454E" w14:paraId="53EF0965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5C9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8A8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0AA" w14:textId="77777777"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100 %</w:t>
            </w:r>
          </w:p>
          <w:p w14:paraId="0AAE1883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9F538D" w:rsidRPr="009D454E" w14:paraId="5296977F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D30" w14:textId="77777777" w:rsidR="009F538D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795" w14:textId="77777777" w:rsidR="009F538D" w:rsidRDefault="009F538D" w:rsidP="009F53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B00" w14:textId="77777777"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0%</w:t>
            </w:r>
          </w:p>
        </w:tc>
      </w:tr>
      <w:tr w:rsidR="009F538D" w:rsidRPr="009D454E" w14:paraId="5A895805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B53" w14:textId="77777777" w:rsidR="009F538D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756" w14:textId="77777777" w:rsidR="009F538D" w:rsidRDefault="009F538D" w:rsidP="009F5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591" w14:textId="77777777" w:rsidR="009F538D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0%</w:t>
            </w:r>
          </w:p>
        </w:tc>
      </w:tr>
      <w:tr w:rsidR="009F538D" w:rsidRPr="009D454E" w14:paraId="7D0DF79A" w14:textId="77777777" w:rsidTr="009F53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AAE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083" w14:textId="77777777" w:rsidR="009F538D" w:rsidRPr="009D454E" w:rsidRDefault="009F538D" w:rsidP="009F538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 xml:space="preserve">, на которых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B27AF3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944" w14:textId="77777777" w:rsidR="009F538D" w:rsidRPr="009D454E" w:rsidRDefault="009F538D" w:rsidP="009F538D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3</w:t>
            </w:r>
          </w:p>
        </w:tc>
      </w:tr>
    </w:tbl>
    <w:p w14:paraId="1BE0CE1A" w14:textId="77777777"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4258CA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A4F785D" w14:textId="77777777"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- предоставления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собственности;</w:t>
      </w:r>
    </w:p>
    <w:p w14:paraId="75C9551C" w14:textId="77777777" w:rsidR="009F538D" w:rsidRPr="005F360F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 w:rsidRPr="004258CA">
        <w:rPr>
          <w:sz w:val="28"/>
          <w:szCs w:val="28"/>
        </w:rPr>
        <w:t xml:space="preserve">- изменения видов разрешенного использования </w:t>
      </w:r>
      <w:r>
        <w:rPr>
          <w:color w:val="000000"/>
          <w:sz w:val="28"/>
          <w:szCs w:val="28"/>
        </w:rPr>
        <w:t>земельного участка;</w:t>
      </w:r>
    </w:p>
    <w:p w14:paraId="47D2FE65" w14:textId="77777777" w:rsidR="009F538D" w:rsidRPr="005F360F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>- получения разрешения на условно разрешенный вид и</w:t>
      </w:r>
      <w:r w:rsidR="0061301F">
        <w:rPr>
          <w:color w:val="000000"/>
          <w:sz w:val="28"/>
          <w:szCs w:val="28"/>
        </w:rPr>
        <w:t>спользования земельного участка.</w:t>
      </w:r>
    </w:p>
    <w:p w14:paraId="04763FD6" w14:textId="77777777"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F360F">
        <w:rPr>
          <w:color w:val="000000"/>
          <w:sz w:val="28"/>
          <w:szCs w:val="28"/>
        </w:rPr>
        <w:t>нформация</w:t>
      </w:r>
      <w:r>
        <w:rPr>
          <w:color w:val="000000"/>
          <w:sz w:val="28"/>
          <w:szCs w:val="28"/>
        </w:rPr>
        <w:t>,</w:t>
      </w:r>
      <w:r w:rsidRPr="005F360F">
        <w:rPr>
          <w:color w:val="000000"/>
          <w:sz w:val="28"/>
          <w:szCs w:val="28"/>
        </w:rPr>
        <w:t xml:space="preserve"> доведен</w:t>
      </w:r>
      <w:r>
        <w:rPr>
          <w:color w:val="000000"/>
          <w:sz w:val="28"/>
          <w:szCs w:val="28"/>
        </w:rPr>
        <w:t>н</w:t>
      </w:r>
      <w:r w:rsidRPr="005F36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Pr="005F360F">
        <w:rPr>
          <w:color w:val="000000"/>
          <w:sz w:val="28"/>
          <w:szCs w:val="28"/>
        </w:rPr>
        <w:t xml:space="preserve"> до контролируемых лиц в ходе реализации профилактических мероприятий, может свидетельствовать о </w:t>
      </w:r>
      <w:r w:rsidRPr="004258CA">
        <w:rPr>
          <w:sz w:val="28"/>
          <w:szCs w:val="28"/>
        </w:rPr>
        <w:t xml:space="preserve">высокой эффективности программы профилактики. </w:t>
      </w:r>
    </w:p>
    <w:p w14:paraId="477BB1BC" w14:textId="77777777" w:rsidR="009F538D" w:rsidRPr="004258CA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Красноярский Самарской области.</w:t>
      </w:r>
    </w:p>
    <w:p w14:paraId="6F5E4D97" w14:textId="77777777" w:rsidR="00992CAD" w:rsidRPr="009F538D" w:rsidRDefault="009F538D" w:rsidP="009F538D">
      <w:pPr>
        <w:shd w:val="clear" w:color="auto" w:fill="FFFFFF"/>
        <w:spacing w:line="360" w:lineRule="auto"/>
        <w:ind w:right="-292" w:firstLine="709"/>
        <w:jc w:val="both"/>
        <w:rPr>
          <w:color w:val="000000" w:themeColor="text1"/>
          <w:sz w:val="28"/>
          <w:szCs w:val="28"/>
        </w:rPr>
      </w:pPr>
      <w:r w:rsidRPr="004258CA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 муниципального района Красноярский Самарской области. Для осуществления ежегодной оценки результативности и эффект</w:t>
      </w:r>
      <w:r>
        <w:rPr>
          <w:sz w:val="28"/>
          <w:szCs w:val="28"/>
        </w:rPr>
        <w:t>ивности программы профилактики А</w:t>
      </w:r>
      <w:r w:rsidRPr="004258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района</w:t>
      </w:r>
      <w:r w:rsidRPr="004258CA">
        <w:rPr>
          <w:sz w:val="28"/>
          <w:szCs w:val="28"/>
        </w:rPr>
        <w:t xml:space="preserve"> не позднее 1 июля 202</w:t>
      </w:r>
      <w:r w:rsidR="006F5F3B">
        <w:rPr>
          <w:sz w:val="28"/>
          <w:szCs w:val="28"/>
        </w:rPr>
        <w:t>5</w:t>
      </w:r>
      <w:r w:rsidRPr="004258CA">
        <w:rPr>
          <w:sz w:val="28"/>
          <w:szCs w:val="28"/>
        </w:rPr>
        <w:t xml:space="preserve"> года (года, следующего за отчетным) в Собрание представителей муниципального района Красноярский Самарской области</w:t>
      </w:r>
      <w:r w:rsidR="00C10C1F">
        <w:rPr>
          <w:sz w:val="28"/>
          <w:szCs w:val="28"/>
        </w:rPr>
        <w:t xml:space="preserve"> </w:t>
      </w:r>
      <w:r w:rsidRPr="004258CA">
        <w:rPr>
          <w:sz w:val="28"/>
          <w:szCs w:val="28"/>
        </w:rPr>
        <w:t xml:space="preserve">представляется информация о степени достижения </w:t>
      </w:r>
      <w:r w:rsidRPr="004258CA">
        <w:rPr>
          <w:sz w:val="28"/>
          <w:szCs w:val="28"/>
        </w:rPr>
        <w:lastRenderedPageBreak/>
        <w:t xml:space="preserve">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992CAD" w:rsidRPr="009F538D" w:rsidSect="00B35E73">
      <w:headerReference w:type="even" r:id="rId11"/>
      <w:headerReference w:type="default" r:id="rId12"/>
      <w:pgSz w:w="11900" w:h="16840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E3EA" w14:textId="77777777" w:rsidR="00FD0A03" w:rsidRDefault="00FD0A03" w:rsidP="000C41D0">
      <w:r>
        <w:separator/>
      </w:r>
    </w:p>
  </w:endnote>
  <w:endnote w:type="continuationSeparator" w:id="0">
    <w:p w14:paraId="6C428E89" w14:textId="77777777" w:rsidR="00FD0A03" w:rsidRDefault="00FD0A0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E47E" w14:textId="77777777" w:rsidR="00FD0A03" w:rsidRDefault="00FD0A03" w:rsidP="000C41D0">
      <w:r>
        <w:separator/>
      </w:r>
    </w:p>
  </w:footnote>
  <w:footnote w:type="continuationSeparator" w:id="0">
    <w:p w14:paraId="742DA8EF" w14:textId="77777777" w:rsidR="00FD0A03" w:rsidRDefault="00FD0A0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603EEF" w14:textId="77777777" w:rsidR="00075948" w:rsidRDefault="00F16B8C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75948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65B1B3C" w14:textId="77777777" w:rsidR="00075948" w:rsidRDefault="000759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486F79E" w14:textId="77777777" w:rsidR="00075948" w:rsidRDefault="00F16B8C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75948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27AF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28D664EF" w14:textId="77777777" w:rsidR="00075948" w:rsidRDefault="000759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6541747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4FA0251" w14:textId="77777777" w:rsidR="00075948" w:rsidRDefault="00F16B8C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75948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637A7AE" w14:textId="77777777" w:rsidR="00075948" w:rsidRDefault="0007594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6541748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70669C01" w14:textId="77777777" w:rsidR="00075948" w:rsidRDefault="00F16B8C" w:rsidP="009F538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75948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27AF3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2B7BC5C1" w14:textId="77777777" w:rsidR="00075948" w:rsidRDefault="000759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BC0"/>
    <w:multiLevelType w:val="hybridMultilevel"/>
    <w:tmpl w:val="218C823E"/>
    <w:lvl w:ilvl="0" w:tplc="FE824C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C6509"/>
    <w:multiLevelType w:val="hybridMultilevel"/>
    <w:tmpl w:val="B372C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270723"/>
    <w:multiLevelType w:val="hybridMultilevel"/>
    <w:tmpl w:val="FEB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3594"/>
    <w:multiLevelType w:val="hybridMultilevel"/>
    <w:tmpl w:val="56182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C16573"/>
    <w:multiLevelType w:val="hybridMultilevel"/>
    <w:tmpl w:val="6144E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7071E"/>
    <w:rsid w:val="00075948"/>
    <w:rsid w:val="00081AC1"/>
    <w:rsid w:val="00095099"/>
    <w:rsid w:val="000A4CBF"/>
    <w:rsid w:val="000C41D0"/>
    <w:rsid w:val="000F242A"/>
    <w:rsid w:val="000F5E75"/>
    <w:rsid w:val="000F729E"/>
    <w:rsid w:val="001120DE"/>
    <w:rsid w:val="001635A8"/>
    <w:rsid w:val="00196857"/>
    <w:rsid w:val="001B3930"/>
    <w:rsid w:val="001B5FFA"/>
    <w:rsid w:val="001C18B5"/>
    <w:rsid w:val="001E1BC6"/>
    <w:rsid w:val="001F3A59"/>
    <w:rsid w:val="002211AB"/>
    <w:rsid w:val="002235FA"/>
    <w:rsid w:val="00226AC2"/>
    <w:rsid w:val="00235FBA"/>
    <w:rsid w:val="0024619E"/>
    <w:rsid w:val="00252C4C"/>
    <w:rsid w:val="00284287"/>
    <w:rsid w:val="002A02A2"/>
    <w:rsid w:val="002A1119"/>
    <w:rsid w:val="002B793C"/>
    <w:rsid w:val="003106EB"/>
    <w:rsid w:val="0031220F"/>
    <w:rsid w:val="00312946"/>
    <w:rsid w:val="00312BD3"/>
    <w:rsid w:val="00322ABE"/>
    <w:rsid w:val="00332870"/>
    <w:rsid w:val="003415EC"/>
    <w:rsid w:val="00366C3B"/>
    <w:rsid w:val="0037515B"/>
    <w:rsid w:val="00380A0F"/>
    <w:rsid w:val="003822AA"/>
    <w:rsid w:val="003870EA"/>
    <w:rsid w:val="003C00D2"/>
    <w:rsid w:val="003C41DA"/>
    <w:rsid w:val="003C5466"/>
    <w:rsid w:val="003E6F33"/>
    <w:rsid w:val="0040457A"/>
    <w:rsid w:val="0040495E"/>
    <w:rsid w:val="004054A3"/>
    <w:rsid w:val="004146EE"/>
    <w:rsid w:val="00424EE0"/>
    <w:rsid w:val="004258CA"/>
    <w:rsid w:val="00471CB9"/>
    <w:rsid w:val="0049769B"/>
    <w:rsid w:val="004D063F"/>
    <w:rsid w:val="004F3113"/>
    <w:rsid w:val="0050677C"/>
    <w:rsid w:val="00511034"/>
    <w:rsid w:val="00524008"/>
    <w:rsid w:val="00525285"/>
    <w:rsid w:val="00525654"/>
    <w:rsid w:val="00527AC3"/>
    <w:rsid w:val="0054180C"/>
    <w:rsid w:val="005536B8"/>
    <w:rsid w:val="0056169D"/>
    <w:rsid w:val="00565AFB"/>
    <w:rsid w:val="00582A81"/>
    <w:rsid w:val="005B09F0"/>
    <w:rsid w:val="005C75F0"/>
    <w:rsid w:val="005E42BF"/>
    <w:rsid w:val="005F360F"/>
    <w:rsid w:val="00604BAA"/>
    <w:rsid w:val="0060606B"/>
    <w:rsid w:val="0061301F"/>
    <w:rsid w:val="00632CE4"/>
    <w:rsid w:val="006407C8"/>
    <w:rsid w:val="00680B54"/>
    <w:rsid w:val="006929B6"/>
    <w:rsid w:val="006D4B03"/>
    <w:rsid w:val="006D558F"/>
    <w:rsid w:val="006E0E86"/>
    <w:rsid w:val="006F5F3B"/>
    <w:rsid w:val="007541B3"/>
    <w:rsid w:val="00755C6E"/>
    <w:rsid w:val="0076056A"/>
    <w:rsid w:val="00774703"/>
    <w:rsid w:val="007756B7"/>
    <w:rsid w:val="007805D7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A2F7F"/>
    <w:rsid w:val="008B3C80"/>
    <w:rsid w:val="008E4D12"/>
    <w:rsid w:val="008F688B"/>
    <w:rsid w:val="00911FA7"/>
    <w:rsid w:val="00916299"/>
    <w:rsid w:val="00926515"/>
    <w:rsid w:val="009279A9"/>
    <w:rsid w:val="00946625"/>
    <w:rsid w:val="00971617"/>
    <w:rsid w:val="00974921"/>
    <w:rsid w:val="00992CAD"/>
    <w:rsid w:val="009A14CF"/>
    <w:rsid w:val="009A5AD2"/>
    <w:rsid w:val="009F538D"/>
    <w:rsid w:val="00A15641"/>
    <w:rsid w:val="00A458F1"/>
    <w:rsid w:val="00A5157B"/>
    <w:rsid w:val="00A61D00"/>
    <w:rsid w:val="00A6635A"/>
    <w:rsid w:val="00A71004"/>
    <w:rsid w:val="00A72B1D"/>
    <w:rsid w:val="00A84A91"/>
    <w:rsid w:val="00AD2CD4"/>
    <w:rsid w:val="00AF1240"/>
    <w:rsid w:val="00B0238F"/>
    <w:rsid w:val="00B27AF3"/>
    <w:rsid w:val="00B353F3"/>
    <w:rsid w:val="00B35E73"/>
    <w:rsid w:val="00B3663D"/>
    <w:rsid w:val="00B444F8"/>
    <w:rsid w:val="00B4757F"/>
    <w:rsid w:val="00B509D4"/>
    <w:rsid w:val="00B52FB2"/>
    <w:rsid w:val="00B637B8"/>
    <w:rsid w:val="00B76CDA"/>
    <w:rsid w:val="00BA760E"/>
    <w:rsid w:val="00BE1E3B"/>
    <w:rsid w:val="00BE7267"/>
    <w:rsid w:val="00C10C1F"/>
    <w:rsid w:val="00C25F85"/>
    <w:rsid w:val="00C3454D"/>
    <w:rsid w:val="00C40BA4"/>
    <w:rsid w:val="00C52521"/>
    <w:rsid w:val="00C529F3"/>
    <w:rsid w:val="00C837AD"/>
    <w:rsid w:val="00CA342B"/>
    <w:rsid w:val="00CD47BF"/>
    <w:rsid w:val="00CD6D40"/>
    <w:rsid w:val="00CF1FDE"/>
    <w:rsid w:val="00D02202"/>
    <w:rsid w:val="00D2543D"/>
    <w:rsid w:val="00D35101"/>
    <w:rsid w:val="00D41C61"/>
    <w:rsid w:val="00D5164C"/>
    <w:rsid w:val="00D5196C"/>
    <w:rsid w:val="00D84C25"/>
    <w:rsid w:val="00DB2639"/>
    <w:rsid w:val="00DB63F7"/>
    <w:rsid w:val="00DC241A"/>
    <w:rsid w:val="00DD1148"/>
    <w:rsid w:val="00DD21FB"/>
    <w:rsid w:val="00DF5417"/>
    <w:rsid w:val="00E0157A"/>
    <w:rsid w:val="00E372A4"/>
    <w:rsid w:val="00E6403A"/>
    <w:rsid w:val="00E92910"/>
    <w:rsid w:val="00EA0E00"/>
    <w:rsid w:val="00EA1DCD"/>
    <w:rsid w:val="00EB1FA2"/>
    <w:rsid w:val="00EB41B6"/>
    <w:rsid w:val="00ED48A5"/>
    <w:rsid w:val="00ED744E"/>
    <w:rsid w:val="00F16B8C"/>
    <w:rsid w:val="00F4232E"/>
    <w:rsid w:val="00F4254F"/>
    <w:rsid w:val="00F75205"/>
    <w:rsid w:val="00F919A7"/>
    <w:rsid w:val="00FA48B2"/>
    <w:rsid w:val="00FC28B3"/>
    <w:rsid w:val="00FC3997"/>
    <w:rsid w:val="00FC3AA6"/>
    <w:rsid w:val="00FD0A0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1FB"/>
  <w15:docId w15:val="{69BCB698-1E39-42C3-929C-DCA9974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E6BD-09A2-44AB-B532-138C9D45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3</cp:revision>
  <cp:lastPrinted>2023-12-06T10:37:00Z</cp:lastPrinted>
  <dcterms:created xsi:type="dcterms:W3CDTF">2023-12-11T11:18:00Z</dcterms:created>
  <dcterms:modified xsi:type="dcterms:W3CDTF">2023-12-14T05:09:00Z</dcterms:modified>
</cp:coreProperties>
</file>