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6" w:rsidRDefault="00654048" w:rsidP="00654048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339090</wp:posOffset>
            </wp:positionV>
            <wp:extent cx="628015" cy="75120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048" w:rsidRDefault="00654048" w:rsidP="00373B56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</w:rPr>
        <w:t>МИРНЫЙ</w:t>
      </w:r>
      <w:proofErr w:type="gramEnd"/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ВТОРОГО СОЗЫВА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</w:r>
      <w:r>
        <w:rPr>
          <w:rFonts w:ascii="Times New Roman" w:hAnsi="Times New Roman"/>
          <w:i w:val="0"/>
          <w:iCs/>
          <w:sz w:val="32"/>
        </w:rPr>
        <w:tab/>
        <w:t xml:space="preserve">     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73B56" w:rsidRDefault="00373B56" w:rsidP="00373B5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20 мая 2015 года № </w:t>
      </w:r>
      <w:r w:rsidR="00711DDB">
        <w:rPr>
          <w:rFonts w:ascii="Times New Roman" w:hAnsi="Times New Roman"/>
          <w:b w:val="0"/>
          <w:i w:val="0"/>
          <w:iCs/>
          <w:sz w:val="28"/>
          <w:szCs w:val="28"/>
        </w:rPr>
        <w:t>15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О внесении изменений в Правила землепользования и застройки 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Мирный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 </w:t>
      </w:r>
    </w:p>
    <w:p w:rsidR="00373B56" w:rsidRDefault="00373B56" w:rsidP="00373B56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73B56" w:rsidRDefault="00373B56" w:rsidP="00373B56">
      <w:pPr>
        <w:spacing w:line="360" w:lineRule="auto"/>
        <w:ind w:firstLine="709"/>
        <w:jc w:val="both"/>
      </w:pPr>
    </w:p>
    <w:p w:rsidR="00373B56" w:rsidRDefault="00373B56" w:rsidP="00373B56">
      <w:pPr>
        <w:spacing w:line="360" w:lineRule="auto"/>
        <w:ind w:firstLine="709"/>
        <w:jc w:val="both"/>
      </w:pP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32 Градостроительного кодекса Российской Федерации, пунктом 20 части 1  статьи 14 Федерального закона от 06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Мирный муниципального района Красноярский Самарской области «О внесении изменений в Правила землепользования и застройки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муниципального района Красноярский Самарской области» от 18 мая 2015года, Собрание представителей городского поселения Мирный муниципального района Красноярский Самарской области РЕШИЛО:</w:t>
      </w: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Правила землепользования и застройки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ab/>
        <w:t xml:space="preserve">  муниципального района Красноярский  Самарской области, утвержденные решением Собрания представителей городского поселения Мирный муниципального района </w:t>
      </w:r>
      <w:r>
        <w:rPr>
          <w:sz w:val="28"/>
          <w:szCs w:val="28"/>
        </w:rPr>
        <w:lastRenderedPageBreak/>
        <w:t>Красноярский  Самарской области от 25.12.2013 № 34:</w:t>
      </w: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 статье 22 Правил землепользования и застройки перевести из условно разрешенного вида использования земельных участков «ведение личного подсобного хозяйств» в основные виды разрешенного использования земельных участков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застройки индивидуальными жилыми домами».</w:t>
      </w: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газете «Красноярские новости» и разместить на официальном сайте администрации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в  разделе «Поселения».</w:t>
      </w: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73B56" w:rsidRDefault="00373B56" w:rsidP="00373B56">
      <w:pPr>
        <w:spacing w:line="360" w:lineRule="auto"/>
        <w:ind w:firstLine="709"/>
        <w:jc w:val="both"/>
        <w:rPr>
          <w:sz w:val="28"/>
          <w:szCs w:val="28"/>
        </w:rPr>
      </w:pPr>
    </w:p>
    <w:p w:rsidR="00373B56" w:rsidRDefault="00373B56" w:rsidP="00373B56">
      <w:pPr>
        <w:rPr>
          <w:sz w:val="28"/>
          <w:szCs w:val="28"/>
        </w:rPr>
      </w:pPr>
    </w:p>
    <w:p w:rsidR="00373B56" w:rsidRDefault="00373B56" w:rsidP="00373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73B56" w:rsidRDefault="00373B56" w:rsidP="00373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373B56" w:rsidRDefault="00373B56" w:rsidP="00373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И.В. </w:t>
      </w:r>
      <w:proofErr w:type="spellStart"/>
      <w:r>
        <w:rPr>
          <w:b/>
          <w:sz w:val="28"/>
          <w:szCs w:val="28"/>
        </w:rPr>
        <w:t>Айзятова</w:t>
      </w:r>
      <w:proofErr w:type="spellEnd"/>
    </w:p>
    <w:p w:rsidR="00373B56" w:rsidRDefault="00373B56" w:rsidP="00373B56">
      <w:pPr>
        <w:rPr>
          <w:b/>
          <w:sz w:val="28"/>
          <w:szCs w:val="28"/>
        </w:rPr>
      </w:pPr>
    </w:p>
    <w:p w:rsidR="00373B56" w:rsidRDefault="00373B56" w:rsidP="00373B56">
      <w:pPr>
        <w:rPr>
          <w:b/>
          <w:sz w:val="28"/>
          <w:szCs w:val="28"/>
        </w:rPr>
      </w:pPr>
    </w:p>
    <w:p w:rsidR="00373B56" w:rsidRDefault="00373B56" w:rsidP="00373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Мирный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В.К. Вдовин</w:t>
      </w:r>
    </w:p>
    <w:p w:rsidR="00373B56" w:rsidRDefault="00373B56" w:rsidP="00373B56">
      <w:pPr>
        <w:rPr>
          <w:b/>
          <w:sz w:val="28"/>
          <w:szCs w:val="28"/>
        </w:rPr>
      </w:pPr>
    </w:p>
    <w:p w:rsidR="00373B56" w:rsidRDefault="00373B56" w:rsidP="00373B56">
      <w:pPr>
        <w:rPr>
          <w:sz w:val="28"/>
          <w:szCs w:val="28"/>
        </w:rPr>
      </w:pPr>
    </w:p>
    <w:p w:rsidR="00056119" w:rsidRDefault="00056119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/>
    <w:p w:rsidR="00BE6E97" w:rsidRDefault="00BE6E97">
      <w:bookmarkStart w:id="0" w:name="_GoBack"/>
      <w:bookmarkEnd w:id="0"/>
    </w:p>
    <w:p w:rsidR="00BE6E97" w:rsidRDefault="00BE6E97"/>
    <w:p w:rsidR="00BE6E97" w:rsidRDefault="00BE6E97"/>
    <w:sectPr w:rsidR="00B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5"/>
    <w:rsid w:val="00056119"/>
    <w:rsid w:val="00311F65"/>
    <w:rsid w:val="00373B56"/>
    <w:rsid w:val="005D15F5"/>
    <w:rsid w:val="00654048"/>
    <w:rsid w:val="00711DDB"/>
    <w:rsid w:val="00BE6E97"/>
    <w:rsid w:val="00F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73B56"/>
    <w:pPr>
      <w:widowControl/>
      <w:suppressAutoHyphens w:val="0"/>
      <w:ind w:left="-567" w:right="-2"/>
    </w:pPr>
    <w:rPr>
      <w:rFonts w:ascii="Arial" w:eastAsia="Times New Roman" w:hAnsi="Arial"/>
      <w:b/>
      <w:i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BE6E97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73B56"/>
    <w:pPr>
      <w:widowControl/>
      <w:suppressAutoHyphens w:val="0"/>
      <w:ind w:left="-567" w:right="-2"/>
    </w:pPr>
    <w:rPr>
      <w:rFonts w:ascii="Arial" w:eastAsia="Times New Roman" w:hAnsi="Arial"/>
      <w:b/>
      <w:i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BE6E97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7</cp:revision>
  <cp:lastPrinted>2015-07-30T10:16:00Z</cp:lastPrinted>
  <dcterms:created xsi:type="dcterms:W3CDTF">2015-05-18T10:02:00Z</dcterms:created>
  <dcterms:modified xsi:type="dcterms:W3CDTF">2015-08-03T07:04:00Z</dcterms:modified>
</cp:coreProperties>
</file>