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04" w:rsidRDefault="005F0B04" w:rsidP="005F0B04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927DAE1" wp14:editId="6904E07F">
            <wp:simplePos x="0" y="0"/>
            <wp:positionH relativeFrom="column">
              <wp:posOffset>2649855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04" w:rsidRPr="00BD3514" w:rsidRDefault="005F0B04" w:rsidP="005F0B0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5F0B04" w:rsidRDefault="005F0B04" w:rsidP="005F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5F0B04" w:rsidRDefault="005F0B04" w:rsidP="005F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6192B" w:rsidRDefault="005F0B04" w:rsidP="005F0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D361F1" w:rsidRPr="00BD3514" w:rsidRDefault="00D361F1" w:rsidP="005F0B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5F0B04">
        <w:rPr>
          <w:rFonts w:ascii="Times New Roman" w:hAnsi="Times New Roman" w:cs="Times New Roman"/>
          <w:sz w:val="28"/>
          <w:szCs w:val="28"/>
        </w:rPr>
        <w:t>26</w:t>
      </w:r>
      <w:r w:rsidR="00490060">
        <w:rPr>
          <w:rFonts w:ascii="Times New Roman" w:hAnsi="Times New Roman" w:cs="Times New Roman"/>
          <w:sz w:val="28"/>
          <w:szCs w:val="28"/>
        </w:rPr>
        <w:t xml:space="preserve"> </w:t>
      </w:r>
      <w:r w:rsidR="00121F8F">
        <w:rPr>
          <w:rFonts w:ascii="Times New Roman" w:hAnsi="Times New Roman" w:cs="Times New Roman"/>
          <w:sz w:val="28"/>
          <w:szCs w:val="28"/>
        </w:rPr>
        <w:t>октя</w:t>
      </w:r>
      <w:r w:rsidR="00490060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21F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0B04">
        <w:rPr>
          <w:rFonts w:ascii="Times New Roman" w:hAnsi="Times New Roman" w:cs="Times New Roman"/>
          <w:sz w:val="28"/>
          <w:szCs w:val="28"/>
        </w:rPr>
        <w:t>29</w:t>
      </w:r>
    </w:p>
    <w:p w:rsidR="00F6192B" w:rsidRPr="00121F8F" w:rsidRDefault="00F6192B" w:rsidP="00F6192B">
      <w:pPr>
        <w:jc w:val="center"/>
        <w:rPr>
          <w:rFonts w:ascii="Times New Roman" w:hAnsi="Times New Roman" w:cs="Times New Roman"/>
        </w:rPr>
      </w:pPr>
    </w:p>
    <w:p w:rsidR="00D770F2" w:rsidRDefault="00121F8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5F0B04">
        <w:rPr>
          <w:rFonts w:ascii="Times New Roman" w:hAnsi="Times New Roman" w:cs="Times New Roman"/>
          <w:b/>
          <w:sz w:val="28"/>
          <w:szCs w:val="28"/>
        </w:rPr>
        <w:t>Коммунарский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</w:t>
      </w:r>
      <w:r w:rsidR="005F0B04">
        <w:rPr>
          <w:rFonts w:ascii="Times New Roman" w:hAnsi="Times New Roman" w:cs="Times New Roman"/>
          <w:b/>
          <w:sz w:val="28"/>
          <w:szCs w:val="28"/>
        </w:rPr>
        <w:t xml:space="preserve"> области от 09. 11. 2021 г. № 29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512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F0B04">
        <w:rPr>
          <w:rFonts w:ascii="Times New Roman" w:hAnsi="Times New Roman" w:cs="Times New Roman"/>
          <w:b/>
          <w:sz w:val="28"/>
          <w:szCs w:val="28"/>
        </w:rPr>
        <w:t xml:space="preserve">Коммунарский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71">
        <w:rPr>
          <w:rFonts w:ascii="Times New Roman" w:hAnsi="Times New Roman" w:cs="Times New Roman"/>
          <w:b/>
          <w:sz w:val="28"/>
          <w:szCs w:val="28"/>
        </w:rPr>
        <w:t>на 202</w:t>
      </w:r>
      <w:r w:rsidR="00490060">
        <w:rPr>
          <w:rFonts w:ascii="Times New Roman" w:hAnsi="Times New Roman" w:cs="Times New Roman"/>
          <w:b/>
          <w:sz w:val="28"/>
          <w:szCs w:val="28"/>
        </w:rPr>
        <w:t>2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424A45" w:rsidRPr="009D76D2" w:rsidRDefault="00424A45" w:rsidP="00121F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 w:rsidR="005F0B04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5F0B0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13.07.2015 № 2</w:t>
      </w:r>
      <w:r w:rsidR="00BC4F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5F0B0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5F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сельского поселения </w:t>
      </w:r>
      <w:r w:rsidR="005F0B0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</w:t>
      </w:r>
      <w:r w:rsidR="00EE4BAE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A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1F8F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F0B0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C96671">
        <w:rPr>
          <w:rFonts w:ascii="Times New Roman" w:hAnsi="Times New Roman" w:cs="Times New Roman"/>
          <w:sz w:val="28"/>
          <w:szCs w:val="28"/>
        </w:rPr>
        <w:t>й Самарской области на 202</w:t>
      </w:r>
      <w:r w:rsidR="004900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5F0B0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5F0B04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5F0B04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5F0B04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B04">
        <w:rPr>
          <w:rFonts w:ascii="Times New Roman" w:hAnsi="Times New Roman" w:cs="Times New Roman"/>
          <w:sz w:val="28"/>
          <w:szCs w:val="28"/>
        </w:rPr>
        <w:t xml:space="preserve">Коммунарский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F0B04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F6192B" w:rsidRDefault="00F6192B" w:rsidP="00425EE4">
      <w:pPr>
        <w:autoSpaceDE w:val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425EE4">
      <w:pPr>
        <w:autoSpaceDE w:val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25EE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E4BA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5F0B04">
        <w:rPr>
          <w:rFonts w:ascii="Times New Roman" w:hAnsi="Times New Roman" w:cs="Times New Roman"/>
          <w:b/>
          <w:sz w:val="28"/>
          <w:szCs w:val="28"/>
        </w:rPr>
        <w:t>В.С.Волгушев</w:t>
      </w:r>
      <w:proofErr w:type="spellEnd"/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5F0B04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F0B04">
        <w:rPr>
          <w:rFonts w:ascii="Times New Roman" w:eastAsia="Times New Roman" w:hAnsi="Times New Roman" w:cs="Times New Roman"/>
          <w:sz w:val="24"/>
          <w:szCs w:val="24"/>
        </w:rPr>
        <w:t>26</w:t>
      </w:r>
      <w:r w:rsidR="004900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21F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6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E4B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F0B04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1A0ECE">
        <w:rPr>
          <w:rFonts w:ascii="Times New Roman" w:eastAsia="Times New Roman" w:hAnsi="Times New Roman" w:cs="Times New Roman"/>
          <w:b/>
          <w:sz w:val="26"/>
          <w:szCs w:val="26"/>
        </w:rPr>
        <w:t>Коммунарский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490060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09"/>
        <w:gridCol w:w="2864"/>
        <w:gridCol w:w="3544"/>
        <w:gridCol w:w="3402"/>
        <w:gridCol w:w="1701"/>
        <w:gridCol w:w="1706"/>
      </w:tblGrid>
      <w:tr w:rsidR="00121F8F" w:rsidRPr="00803C5C" w:rsidTr="0076795F">
        <w:trPr>
          <w:tblHeader/>
        </w:trPr>
        <w:tc>
          <w:tcPr>
            <w:tcW w:w="1809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Уровень риска</w:t>
            </w:r>
          </w:p>
        </w:tc>
        <w:tc>
          <w:tcPr>
            <w:tcW w:w="286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Наличие (отсутствие) остаточных рисков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vAlign w:val="center"/>
          </w:tcPr>
          <w:p w:rsidR="00121F8F" w:rsidRPr="00803C5C" w:rsidRDefault="00121F8F" w:rsidP="007679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3C5C">
              <w:rPr>
                <w:rFonts w:ascii="Times New Roman" w:hAnsi="Times New Roman" w:cs="Times New Roman"/>
                <w:b/>
                <w:color w:val="000000" w:themeColor="text1"/>
              </w:rPr>
              <w:t>Вероятность повторного возникновения рисков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Предоставление прав в отношении объектов теплоснабжения, водоснабжения и водоотведения в нарушение требований, установленных Федеральным законом </w:t>
            </w:r>
            <w:r w:rsidRPr="00247DAC">
              <w:rPr>
                <w:rFonts w:ascii="Times New Roman" w:hAnsi="Times New Roman" w:cs="Times New Roman"/>
              </w:rPr>
              <w:br/>
              <w:t>«О теплоснабжении» и Федеральным законом «О водоснабжении и водоотведении»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121F8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AC">
              <w:rPr>
                <w:rFonts w:ascii="Times New Roman" w:hAnsi="Times New Roman" w:cs="Times New Roman"/>
              </w:rPr>
              <w:t>должностных обязанностей и требований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7DAC">
              <w:rPr>
                <w:rFonts w:ascii="Times New Roman" w:hAnsi="Times New Roman" w:cs="Times New Roman"/>
              </w:rPr>
              <w:t>Непроведение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торгов по передаче хозяйствующим субъектам земельных участков в аренду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должностных обязанностей и требований </w:t>
            </w:r>
            <w:r w:rsidRPr="00247DAC">
              <w:rPr>
                <w:rFonts w:ascii="Times New Roman" w:hAnsi="Times New Roman" w:cs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требований законодательства сотрудниками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сотрудников;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надлежащей экспертизы документации;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конфликт интересов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уровня квалификации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специалистов, осуществляющих организацию продажи муниципального имущества;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контроль и согласование документов начальниками отдела земельных отношений и юридического отдела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47DAC">
              <w:rPr>
                <w:rFonts w:ascii="Times New Roman" w:hAnsi="Times New Roman" w:cs="Times New Roman"/>
                <w:bCs/>
              </w:rPr>
              <w:t xml:space="preserve">Бездействие в виде непринятия мер по изъятию земельного участка, самовольно занятого хозяйствующим субъектом, после истечения срока </w:t>
            </w:r>
            <w:r w:rsidRPr="00247DAC">
              <w:rPr>
                <w:rFonts w:ascii="Times New Roman" w:hAnsi="Times New Roman" w:cs="Times New Roman"/>
                <w:bCs/>
              </w:rPr>
              <w:lastRenderedPageBreak/>
              <w:t>действия разрешения на пользование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высокая нагрузка на сотрудников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разъяс</w:t>
            </w:r>
            <w:r w:rsidR="00FA1966">
              <w:rPr>
                <w:rFonts w:ascii="Times New Roman" w:hAnsi="Times New Roman" w:cs="Times New Roman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</w:rPr>
              <w:t>судебной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Заключение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дополнительного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соглашения к договору 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аренды земельного участка, которым изменяется вид разрешенного использования в нарушение норм, предусмотренных земельным законодательством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конфликт интересов;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наличие коллизий, пробелов в действующем законодательстве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должностных обязанностей и требований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дминистрации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сельского поселения </w:t>
            </w:r>
            <w:proofErr w:type="gramStart"/>
            <w:r w:rsidR="001A0ECE">
              <w:rPr>
                <w:rFonts w:ascii="Times New Roman" w:hAnsi="Times New Roman" w:cs="Times New Roman"/>
                <w:color w:val="000000" w:themeColor="text1"/>
              </w:rPr>
              <w:t>Коммунарский</w:t>
            </w:r>
            <w:proofErr w:type="gramEnd"/>
            <w:r w:rsidR="00FA19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муниципального района Красноярский Самарской области (далее – Администрация);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проработка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стремление привлечь к участию в закупках надежного поставщика;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качества проработки документации о закупке;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отсутствие достаточной 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 круглых столов по изменениям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процедуры проведения аукционов (торгов) на право заключения договора аренды (безвозмездного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пользования)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Ошибочное применение специалистами Администрации норм антимонопольного и бюджетного законодательства;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отсутствие достаточной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квалификации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специалистов Администрации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B4CE4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B4CE4">
              <w:rPr>
                <w:rFonts w:ascii="Times New Roman" w:hAnsi="Times New Roman" w:cs="Times New Roman"/>
              </w:rPr>
              <w:t xml:space="preserve">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B4CE4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контроля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 xml:space="preserve">сотрудниками </w:t>
            </w:r>
            <w:r w:rsidRPr="002B4CE4">
              <w:rPr>
                <w:rFonts w:ascii="Times New Roman" w:eastAsia="Calibri" w:hAnsi="Times New Roman" w:cs="Times New Roman"/>
              </w:rPr>
              <w:t xml:space="preserve">Администрации </w:t>
            </w:r>
            <w:r w:rsidRPr="002B4CE4">
              <w:rPr>
                <w:rFonts w:ascii="Times New Roman" w:hAnsi="Times New Roman" w:cs="Times New Roman"/>
              </w:rPr>
              <w:t xml:space="preserve">должностных обязанностей и требований 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3544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Отсутствие достаточной квалификации у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Повышение уровня квалификации специалистов Администрации;</w:t>
            </w:r>
          </w:p>
          <w:p w:rsidR="00121F8F" w:rsidRPr="002B4CE4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1701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B4CE4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B4CE4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Принятие акта, предусматривающего предоставление бюджетных средств на удовлетворение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муниципальных нужд без соблюдения норм законодательства о контрактной системе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недостаточный уровень </w:t>
            </w:r>
            <w:r w:rsidRPr="00247DAC">
              <w:rPr>
                <w:rFonts w:ascii="Times New Roman" w:hAnsi="Times New Roman" w:cs="Times New Roman"/>
              </w:rPr>
              <w:lastRenderedPageBreak/>
              <w:t>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</w:rPr>
              <w:t>внутреннего</w:t>
            </w:r>
            <w:proofErr w:type="gramEnd"/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сотрудниками Администрации должностных обязанностей 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>Повторное возникновение рисков вероятно</w:t>
            </w:r>
          </w:p>
        </w:tc>
      </w:tr>
      <w:tr w:rsidR="00121F8F" w:rsidRPr="00BD6241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невзыскания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арендных платежей с хозяйствующего субъекта и / или по </w:t>
            </w:r>
            <w:proofErr w:type="spellStart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>нерасторжению</w:t>
            </w:r>
            <w:proofErr w:type="spellEnd"/>
            <w:r w:rsidRPr="00247DA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договоров аренды земельных участков ввиду ненадлежащего их исполнения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высокая нагрузка на специалистов 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мероприятий с 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разъяснительной работы с сотрудниками;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Бездействие в виде непринятия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мер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по возврату неправомерно переданного имущества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Неоднозначность толкования (юридические коллизии) формулировок законодательства и муниципальных 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требовани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й законодательства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высокая нагрузка на сотрудников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профилактических</w:t>
            </w:r>
          </w:p>
          <w:p w:rsidR="00121F8F" w:rsidRPr="00247DAC" w:rsidRDefault="00FA1966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мероприятий с сотрудниками</w:t>
            </w:r>
            <w:r w:rsidR="00121F8F" w:rsidRPr="00247DAC">
              <w:rPr>
                <w:rFonts w:ascii="Times New Roman" w:hAnsi="Times New Roman" w:cs="Times New Roman"/>
                <w:color w:val="000000" w:themeColor="text1"/>
              </w:rPr>
              <w:t>, в том числе в рамках противодействия коррупции;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проведение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профилактической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разъяс</w:t>
            </w:r>
            <w:r w:rsidR="00FA1966">
              <w:rPr>
                <w:rFonts w:ascii="Times New Roman" w:hAnsi="Times New Roman" w:cs="Times New Roman"/>
                <w:color w:val="000000" w:themeColor="text1"/>
              </w:rPr>
              <w:t>нительной работы с сотрудниками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анализ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судебной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практики и практики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административному</w:t>
            </w:r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производству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при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разрешении споров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121F8F" w:rsidRPr="00247DAC" w:rsidRDefault="00121F8F" w:rsidP="0076795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аналогичным ситуациям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Недооценка специалистами Администрации отрицательного воздействия положений соглашения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порядка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Несоблюдение порядка размещения нестационарного торгового объекта;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преференций, не основанных на нормах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специалистов, осуществляющих организацию продажи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Существенный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Разработка и принятие нормативных правовых актов, положения которых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Недооценка специалистами Администрации отрицательного воздействия положений проектов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нормативных правовых актов на состояние конкуренции;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ошибочное применение специалистами Администрации норм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антимонопольного законодательства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проведением разработчиками проектов нормативных правовых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актов оценки соответствия их положений требованиям антимонопольного законодательства;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размещение специалистами Администрации разработанных им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нормативно-правовых актов;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маловероятны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Повторное возникновение рисков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Нарушение процедуры в проведен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ии ау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>кционов (торгов) по приватизации муниципального имущества;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находящихся в собственности муниципального района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Красноярский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Самарской области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Отсутствие достаточной квалификации у специалистов, обеспечивающих организацию торгов;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ненадлежащее осуществление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процедурой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Контроль со стороны руководителей структурных подразделений и отраслевых (функциональных) органов, задействованных в проведен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ии ау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>кционов (торгов);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повышение уровня квалификации специалистов в части знаний антимонопольного </w:t>
            </w: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Остаточные риски вероятны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564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lastRenderedPageBreak/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382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Недостаточная квалификация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недостаточность знаний антимонопольного законодательства у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недостаточный уровень внутреннего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 соблюдением 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Повышение уровня квалификации специалистов Администрации;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усиление </w:t>
            </w:r>
            <w:proofErr w:type="gramStart"/>
            <w:r w:rsidRPr="00247DAC">
              <w:rPr>
                <w:rFonts w:ascii="Times New Roman" w:hAnsi="Times New Roman" w:cs="Times New Roman"/>
                <w:color w:val="000000" w:themeColor="text1"/>
              </w:rPr>
              <w:t>внутреннего</w:t>
            </w:r>
            <w:proofErr w:type="gramEnd"/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контроля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за соблюдением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 xml:space="preserve">специалистами Администрации требований 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антимонопольного законодательства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Остаточные риски 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Повторное возникновение рисков маловероятно</w:t>
            </w:r>
          </w:p>
        </w:tc>
      </w:tr>
      <w:tr w:rsidR="00121F8F" w:rsidRPr="00803C5C" w:rsidTr="0076795F">
        <w:trPr>
          <w:trHeight w:val="60"/>
        </w:trPr>
        <w:tc>
          <w:tcPr>
            <w:tcW w:w="1809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7DAC">
              <w:rPr>
                <w:rFonts w:ascii="Times New Roman" w:hAnsi="Times New Roman" w:cs="Times New Roman"/>
                <w:color w:val="000000" w:themeColor="text1"/>
              </w:rPr>
              <w:t>Незначительный</w:t>
            </w:r>
          </w:p>
        </w:tc>
        <w:tc>
          <w:tcPr>
            <w:tcW w:w="286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t xml:space="preserve">Бездействие в виде </w:t>
            </w:r>
            <w:proofErr w:type="spellStart"/>
            <w:r w:rsidRPr="00247DAC">
              <w:rPr>
                <w:rFonts w:ascii="Times New Roman" w:hAnsi="Times New Roman" w:cs="Times New Roman"/>
              </w:rPr>
              <w:t>непроведения</w:t>
            </w:r>
            <w:proofErr w:type="spellEnd"/>
            <w:r w:rsidRPr="00247DAC">
              <w:rPr>
                <w:rFonts w:ascii="Times New Roman" w:hAnsi="Times New Roman" w:cs="Times New Roman"/>
              </w:rPr>
              <w:t xml:space="preserve"> демонтажа </w:t>
            </w:r>
            <w:r w:rsidRPr="00247DAC">
              <w:rPr>
                <w:rFonts w:ascii="Times New Roman" w:hAnsi="Times New Roman" w:cs="Times New Roman"/>
              </w:rPr>
              <w:lastRenderedPageBreak/>
              <w:t>незаконно установленных и эксплуатируемых рекламных конструкций</w:t>
            </w:r>
          </w:p>
        </w:tc>
        <w:tc>
          <w:tcPr>
            <w:tcW w:w="3544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Отсутствие доста</w:t>
            </w:r>
            <w:r w:rsidR="00FA1966">
              <w:rPr>
                <w:rFonts w:ascii="Times New Roman" w:hAnsi="Times New Roman" w:cs="Times New Roman"/>
              </w:rPr>
              <w:t>точной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>недостаточный уровень внутреннего контроля</w:t>
            </w:r>
          </w:p>
        </w:tc>
        <w:tc>
          <w:tcPr>
            <w:tcW w:w="3402" w:type="dxa"/>
          </w:tcPr>
          <w:p w:rsidR="00121F8F" w:rsidRPr="00247DAC" w:rsidRDefault="00121F8F" w:rsidP="0076795F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="00FA1966">
              <w:rPr>
                <w:rFonts w:ascii="Times New Roman" w:hAnsi="Times New Roman" w:cs="Times New Roman"/>
              </w:rPr>
              <w:t>уровня квалификации сотрудников</w:t>
            </w:r>
            <w:r w:rsidRPr="00247DAC">
              <w:rPr>
                <w:rFonts w:ascii="Times New Roman" w:hAnsi="Times New Roman" w:cs="Times New Roman"/>
              </w:rPr>
              <w:t>;</w:t>
            </w:r>
          </w:p>
          <w:p w:rsidR="00121F8F" w:rsidRPr="00247DAC" w:rsidRDefault="00121F8F" w:rsidP="00FA1966">
            <w:pPr>
              <w:jc w:val="both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усиление внутреннего </w:t>
            </w:r>
            <w:proofErr w:type="gramStart"/>
            <w:r w:rsidRPr="00247DA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47DAC">
              <w:rPr>
                <w:rFonts w:ascii="Times New Roman" w:hAnsi="Times New Roman" w:cs="Times New Roman"/>
              </w:rPr>
              <w:t xml:space="preserve"> надлежащим соблюдением сотрудниками должностных обязанностей</w:t>
            </w:r>
          </w:p>
        </w:tc>
        <w:tc>
          <w:tcPr>
            <w:tcW w:w="1701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Остаточные риски </w:t>
            </w:r>
            <w:r w:rsidRPr="00247DAC">
              <w:rPr>
                <w:rFonts w:ascii="Times New Roman" w:hAnsi="Times New Roman" w:cs="Times New Roman"/>
              </w:rPr>
              <w:lastRenderedPageBreak/>
              <w:t>маловероятны</w:t>
            </w:r>
          </w:p>
        </w:tc>
        <w:tc>
          <w:tcPr>
            <w:tcW w:w="1706" w:type="dxa"/>
          </w:tcPr>
          <w:p w:rsidR="00121F8F" w:rsidRPr="00247DAC" w:rsidRDefault="00121F8F" w:rsidP="0076795F">
            <w:pPr>
              <w:jc w:val="center"/>
              <w:rPr>
                <w:rFonts w:ascii="Times New Roman" w:hAnsi="Times New Roman" w:cs="Times New Roman"/>
              </w:rPr>
            </w:pPr>
            <w:r w:rsidRPr="00247DAC">
              <w:rPr>
                <w:rFonts w:ascii="Times New Roman" w:hAnsi="Times New Roman" w:cs="Times New Roman"/>
              </w:rPr>
              <w:lastRenderedPageBreak/>
              <w:t xml:space="preserve">Повторное возникновение </w:t>
            </w:r>
            <w:r w:rsidRPr="00247DAC">
              <w:rPr>
                <w:rFonts w:ascii="Times New Roman" w:hAnsi="Times New Roman" w:cs="Times New Roman"/>
              </w:rPr>
              <w:lastRenderedPageBreak/>
              <w:t>рисков вероятно</w:t>
            </w:r>
          </w:p>
        </w:tc>
      </w:tr>
    </w:tbl>
    <w:p w:rsidR="00121F8F" w:rsidRPr="007E48BE" w:rsidRDefault="00121F8F" w:rsidP="00121F8F">
      <w:pPr>
        <w:tabs>
          <w:tab w:val="left" w:pos="3869"/>
        </w:tabs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DD" w:rsidRDefault="00020BDD" w:rsidP="00BB5FF3">
      <w:r>
        <w:separator/>
      </w:r>
    </w:p>
  </w:endnote>
  <w:endnote w:type="continuationSeparator" w:id="0">
    <w:p w:rsidR="00020BDD" w:rsidRDefault="00020BDD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DD" w:rsidRDefault="00020BDD" w:rsidP="00BB5FF3">
      <w:r>
        <w:separator/>
      </w:r>
    </w:p>
  </w:footnote>
  <w:footnote w:type="continuationSeparator" w:id="0">
    <w:p w:rsidR="00020BDD" w:rsidRDefault="00020BDD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D361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20BDD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3AF7"/>
    <w:rsid w:val="000E4A76"/>
    <w:rsid w:val="00103D78"/>
    <w:rsid w:val="00121F8F"/>
    <w:rsid w:val="001315BC"/>
    <w:rsid w:val="001327D8"/>
    <w:rsid w:val="00132C73"/>
    <w:rsid w:val="001361E3"/>
    <w:rsid w:val="00145FED"/>
    <w:rsid w:val="00152FA0"/>
    <w:rsid w:val="0015406B"/>
    <w:rsid w:val="00155F21"/>
    <w:rsid w:val="00161DB2"/>
    <w:rsid w:val="001643D3"/>
    <w:rsid w:val="001703A5"/>
    <w:rsid w:val="001A06E2"/>
    <w:rsid w:val="001A0ECE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0D17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D2B3C"/>
    <w:rsid w:val="003E58C5"/>
    <w:rsid w:val="003F11A7"/>
    <w:rsid w:val="0040148E"/>
    <w:rsid w:val="00424A45"/>
    <w:rsid w:val="00425EE4"/>
    <w:rsid w:val="00433B72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90060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2548F"/>
    <w:rsid w:val="00532118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0B04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77E8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B67BC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48A3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34E9"/>
    <w:rsid w:val="00A64E5A"/>
    <w:rsid w:val="00A66821"/>
    <w:rsid w:val="00A703E7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C4F37"/>
    <w:rsid w:val="00BD744B"/>
    <w:rsid w:val="00BE021B"/>
    <w:rsid w:val="00BF4624"/>
    <w:rsid w:val="00BF74B1"/>
    <w:rsid w:val="00C1594E"/>
    <w:rsid w:val="00C2176F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1F1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EE4BAE"/>
    <w:rsid w:val="00F004DE"/>
    <w:rsid w:val="00F00FD8"/>
    <w:rsid w:val="00F06776"/>
    <w:rsid w:val="00F25925"/>
    <w:rsid w:val="00F57231"/>
    <w:rsid w:val="00F6192B"/>
    <w:rsid w:val="00F63783"/>
    <w:rsid w:val="00FA1966"/>
    <w:rsid w:val="00FB16EB"/>
    <w:rsid w:val="00FB24BB"/>
    <w:rsid w:val="00FC1C49"/>
    <w:rsid w:val="00FC4784"/>
    <w:rsid w:val="00FE415C"/>
    <w:rsid w:val="00FF120A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4454-C859-4B0A-B129-FC55CDEA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66</cp:revision>
  <cp:lastPrinted>2022-10-27T05:31:00Z</cp:lastPrinted>
  <dcterms:created xsi:type="dcterms:W3CDTF">2019-10-04T04:05:00Z</dcterms:created>
  <dcterms:modified xsi:type="dcterms:W3CDTF">2022-10-27T06:36:00Z</dcterms:modified>
</cp:coreProperties>
</file>