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A6" w:rsidRPr="005771A6" w:rsidRDefault="005771A6" w:rsidP="005771A6">
      <w:pPr>
        <w:autoSpaceDE w:val="0"/>
        <w:autoSpaceDN w:val="0"/>
        <w:adjustRightInd w:val="0"/>
        <w:spacing w:after="0" w:line="240" w:lineRule="auto"/>
        <w:ind w:left="4536"/>
        <w:jc w:val="center"/>
        <w:rPr>
          <w:rFonts w:ascii="Times New Roman" w:hAnsi="Times New Roman" w:cs="Times New Roman"/>
          <w:bCs/>
          <w:sz w:val="28"/>
          <w:szCs w:val="28"/>
          <w:lang w:eastAsia="en-US"/>
        </w:rPr>
      </w:pPr>
      <w:r w:rsidRPr="005771A6">
        <w:rPr>
          <w:rFonts w:ascii="Times New Roman" w:hAnsi="Times New Roman" w:cs="Times New Roman"/>
          <w:bCs/>
          <w:sz w:val="28"/>
          <w:szCs w:val="28"/>
          <w:lang w:eastAsia="en-US"/>
        </w:rPr>
        <w:t xml:space="preserve">Приложение </w:t>
      </w:r>
    </w:p>
    <w:p w:rsidR="005771A6" w:rsidRPr="005771A6" w:rsidRDefault="005771A6" w:rsidP="005771A6">
      <w:pPr>
        <w:autoSpaceDE w:val="0"/>
        <w:autoSpaceDN w:val="0"/>
        <w:adjustRightInd w:val="0"/>
        <w:spacing w:after="0" w:line="240" w:lineRule="auto"/>
        <w:ind w:left="4536"/>
        <w:jc w:val="center"/>
        <w:rPr>
          <w:rFonts w:ascii="Times New Roman" w:hAnsi="Times New Roman" w:cs="Times New Roman"/>
          <w:bCs/>
          <w:sz w:val="28"/>
          <w:szCs w:val="28"/>
          <w:lang w:eastAsia="en-US"/>
        </w:rPr>
      </w:pPr>
      <w:r w:rsidRPr="005771A6">
        <w:rPr>
          <w:rFonts w:ascii="Times New Roman" w:hAnsi="Times New Roman" w:cs="Times New Roman"/>
          <w:bCs/>
          <w:sz w:val="28"/>
          <w:szCs w:val="28"/>
          <w:lang w:eastAsia="en-US"/>
        </w:rPr>
        <w:t>к постановлению Главы</w:t>
      </w:r>
    </w:p>
    <w:p w:rsidR="005771A6" w:rsidRPr="005771A6" w:rsidRDefault="005771A6" w:rsidP="005771A6">
      <w:pPr>
        <w:autoSpaceDE w:val="0"/>
        <w:autoSpaceDN w:val="0"/>
        <w:adjustRightInd w:val="0"/>
        <w:spacing w:after="0" w:line="240" w:lineRule="auto"/>
        <w:ind w:left="4536"/>
        <w:jc w:val="center"/>
        <w:rPr>
          <w:rFonts w:ascii="Times New Roman" w:hAnsi="Times New Roman" w:cs="Times New Roman"/>
          <w:bCs/>
          <w:sz w:val="28"/>
          <w:szCs w:val="28"/>
          <w:lang w:eastAsia="en-US"/>
        </w:rPr>
      </w:pPr>
      <w:r w:rsidRPr="005771A6">
        <w:rPr>
          <w:rFonts w:ascii="Times New Roman" w:hAnsi="Times New Roman" w:cs="Times New Roman"/>
          <w:bCs/>
          <w:sz w:val="28"/>
          <w:szCs w:val="28"/>
          <w:lang w:eastAsia="en-US"/>
        </w:rPr>
        <w:t xml:space="preserve">сельского поселения Большая Каменка </w:t>
      </w:r>
      <w:r w:rsidRPr="005771A6">
        <w:rPr>
          <w:rFonts w:ascii="Times New Roman" w:hAnsi="Times New Roman" w:cs="Times New Roman"/>
          <w:bCs/>
          <w:sz w:val="28"/>
          <w:szCs w:val="28"/>
          <w:lang w:eastAsia="en-US"/>
        </w:rPr>
        <w:br/>
        <w:t xml:space="preserve">муниципального района Красноярский </w:t>
      </w:r>
      <w:r w:rsidRPr="005771A6">
        <w:rPr>
          <w:rFonts w:ascii="Times New Roman" w:hAnsi="Times New Roman" w:cs="Times New Roman"/>
          <w:bCs/>
          <w:sz w:val="28"/>
          <w:szCs w:val="28"/>
          <w:lang w:eastAsia="en-US"/>
        </w:rPr>
        <w:br/>
        <w:t>Самарской области</w:t>
      </w:r>
    </w:p>
    <w:p w:rsidR="005771A6" w:rsidRPr="005771A6" w:rsidRDefault="005771A6" w:rsidP="005771A6">
      <w:pPr>
        <w:autoSpaceDE w:val="0"/>
        <w:autoSpaceDN w:val="0"/>
        <w:adjustRightInd w:val="0"/>
        <w:spacing w:after="0" w:line="240" w:lineRule="auto"/>
        <w:ind w:left="4536"/>
        <w:jc w:val="center"/>
        <w:rPr>
          <w:rFonts w:ascii="Times New Roman" w:hAnsi="Times New Roman" w:cs="Times New Roman"/>
          <w:bCs/>
          <w:sz w:val="28"/>
          <w:szCs w:val="28"/>
          <w:lang w:eastAsia="en-US"/>
        </w:rPr>
      </w:pPr>
      <w:r w:rsidRPr="005771A6">
        <w:rPr>
          <w:rFonts w:ascii="Times New Roman" w:hAnsi="Times New Roman" w:cs="Times New Roman"/>
          <w:bCs/>
          <w:sz w:val="28"/>
          <w:szCs w:val="28"/>
          <w:lang w:eastAsia="en-US"/>
        </w:rPr>
        <w:t>от 12 мая 2020 г. № 21</w:t>
      </w:r>
    </w:p>
    <w:p w:rsidR="0008628A" w:rsidRDefault="0008628A" w:rsidP="0008628A">
      <w:pPr>
        <w:autoSpaceDE w:val="0"/>
        <w:autoSpaceDN w:val="0"/>
        <w:adjustRightInd w:val="0"/>
        <w:spacing w:after="0" w:line="240" w:lineRule="auto"/>
        <w:rPr>
          <w:rFonts w:ascii="Times New Roman" w:hAnsi="Times New Roman" w:cs="Times New Roman"/>
          <w:b/>
          <w:bCs/>
          <w:sz w:val="28"/>
          <w:szCs w:val="28"/>
          <w:lang w:eastAsia="en-US"/>
        </w:rPr>
      </w:pPr>
    </w:p>
    <w:p w:rsidR="0008628A" w:rsidRPr="00D37A73" w:rsidRDefault="0008628A" w:rsidP="0008628A">
      <w:pPr>
        <w:autoSpaceDE w:val="0"/>
        <w:autoSpaceDN w:val="0"/>
        <w:adjustRightInd w:val="0"/>
        <w:spacing w:after="0" w:line="240" w:lineRule="auto"/>
        <w:jc w:val="right"/>
        <w:rPr>
          <w:rFonts w:ascii="Times New Roman" w:hAnsi="Times New Roman" w:cs="Times New Roman"/>
          <w:bCs/>
          <w:sz w:val="28"/>
          <w:szCs w:val="28"/>
          <w:lang w:eastAsia="en-US"/>
        </w:rPr>
      </w:pPr>
      <w:r w:rsidRPr="00D37A73">
        <w:rPr>
          <w:rFonts w:ascii="Times New Roman" w:hAnsi="Times New Roman" w:cs="Times New Roman"/>
          <w:bCs/>
          <w:sz w:val="28"/>
          <w:szCs w:val="28"/>
          <w:lang w:eastAsia="en-US"/>
        </w:rPr>
        <w:t>ПРОЕКТ</w:t>
      </w:r>
    </w:p>
    <w:p w:rsidR="005771A6" w:rsidRPr="005771A6" w:rsidRDefault="005771A6" w:rsidP="005771A6">
      <w:pPr>
        <w:tabs>
          <w:tab w:val="center" w:pos="4677"/>
          <w:tab w:val="right" w:pos="9355"/>
        </w:tabs>
        <w:spacing w:after="0" w:line="240" w:lineRule="auto"/>
        <w:ind w:left="4820"/>
        <w:jc w:val="center"/>
        <w:rPr>
          <w:rFonts w:ascii="Times New Roman" w:hAnsi="Times New Roman" w:cs="Times New Roman"/>
          <w:sz w:val="28"/>
          <w:szCs w:val="20"/>
        </w:rPr>
      </w:pPr>
    </w:p>
    <w:p w:rsidR="005771A6" w:rsidRPr="005771A6" w:rsidRDefault="005771A6" w:rsidP="005771A6">
      <w:pPr>
        <w:tabs>
          <w:tab w:val="center" w:pos="4677"/>
          <w:tab w:val="right" w:pos="9355"/>
        </w:tabs>
        <w:spacing w:after="0" w:line="240" w:lineRule="auto"/>
        <w:ind w:left="4820"/>
        <w:jc w:val="center"/>
        <w:rPr>
          <w:rFonts w:ascii="Times New Roman" w:hAnsi="Times New Roman" w:cs="Times New Roman"/>
          <w:sz w:val="28"/>
          <w:szCs w:val="20"/>
        </w:rPr>
      </w:pPr>
    </w:p>
    <w:p w:rsidR="005771A6" w:rsidRPr="005771A6" w:rsidRDefault="005771A6" w:rsidP="005771A6">
      <w:pPr>
        <w:tabs>
          <w:tab w:val="center" w:pos="4677"/>
          <w:tab w:val="right" w:pos="9355"/>
        </w:tabs>
        <w:spacing w:after="0" w:line="240" w:lineRule="auto"/>
        <w:ind w:left="4820"/>
        <w:jc w:val="center"/>
        <w:rPr>
          <w:rFonts w:ascii="Times New Roman" w:hAnsi="Times New Roman" w:cs="Times New Roman"/>
          <w:sz w:val="28"/>
          <w:szCs w:val="20"/>
        </w:rPr>
      </w:pPr>
    </w:p>
    <w:p w:rsidR="005771A6" w:rsidRPr="005771A6" w:rsidRDefault="005771A6" w:rsidP="005771A6">
      <w:pPr>
        <w:spacing w:after="0" w:line="240" w:lineRule="auto"/>
        <w:jc w:val="center"/>
        <w:rPr>
          <w:rFonts w:ascii="Times New Roman" w:hAnsi="Times New Roman" w:cs="Times New Roman"/>
          <w:b/>
          <w:noProof/>
          <w:sz w:val="10"/>
          <w:szCs w:val="10"/>
        </w:rPr>
      </w:pPr>
    </w:p>
    <w:p w:rsidR="005771A6" w:rsidRPr="005771A6" w:rsidRDefault="005771A6" w:rsidP="005771A6">
      <w:pPr>
        <w:spacing w:after="0" w:line="240" w:lineRule="auto"/>
        <w:jc w:val="center"/>
        <w:rPr>
          <w:rFonts w:ascii="Times New Roman" w:hAnsi="Times New Roman" w:cs="Times New Roman"/>
          <w:b/>
          <w:noProof/>
          <w:sz w:val="28"/>
          <w:szCs w:val="28"/>
        </w:rPr>
      </w:pPr>
      <w:r w:rsidRPr="005771A6">
        <w:rPr>
          <w:rFonts w:ascii="Times New Roman" w:hAnsi="Times New Roman" w:cs="Times New Roman"/>
          <w:noProof/>
          <w:sz w:val="28"/>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Яр с окант"/>
                    <pic:cNvPicPr>
                      <a:picLocks noChangeAspect="1" noChangeArrowheads="1"/>
                    </pic:cNvPicPr>
                  </pic:nvPicPr>
                  <pic:blipFill>
                    <a:blip r:embed="rId8">
                      <a:lum bright="2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20" cy="753110"/>
                    </a:xfrm>
                    <a:prstGeom prst="rect">
                      <a:avLst/>
                    </a:prstGeom>
                    <a:noFill/>
                  </pic:spPr>
                </pic:pic>
              </a:graphicData>
            </a:graphic>
          </wp:anchor>
        </w:drawing>
      </w:r>
      <w:r w:rsidRPr="005771A6">
        <w:rPr>
          <w:rFonts w:ascii="Times New Roman" w:hAnsi="Times New Roman" w:cs="Times New Roman"/>
          <w:b/>
          <w:noProof/>
          <w:sz w:val="28"/>
          <w:szCs w:val="28"/>
        </w:rPr>
        <w:t>СОБРАНИЕ ПРЕДСТАВИТЕЛЕЙ</w:t>
      </w:r>
    </w:p>
    <w:p w:rsidR="005771A6" w:rsidRPr="005771A6" w:rsidRDefault="005771A6" w:rsidP="005771A6">
      <w:pPr>
        <w:spacing w:after="0" w:line="240" w:lineRule="auto"/>
        <w:jc w:val="center"/>
        <w:rPr>
          <w:rFonts w:ascii="Times New Roman" w:hAnsi="Times New Roman" w:cs="Times New Roman"/>
          <w:b/>
          <w:sz w:val="28"/>
          <w:szCs w:val="28"/>
        </w:rPr>
      </w:pPr>
      <w:r w:rsidRPr="005771A6">
        <w:rPr>
          <w:rFonts w:ascii="Times New Roman" w:hAnsi="Times New Roman" w:cs="Times New Roman"/>
          <w:b/>
          <w:sz w:val="28"/>
          <w:szCs w:val="28"/>
        </w:rPr>
        <w:t>СЕЛЬСКОГО ПОСЕЛЕНИЯ БОЛЬШАЯ КАМЕНКА</w:t>
      </w:r>
    </w:p>
    <w:p w:rsidR="005771A6" w:rsidRPr="005771A6" w:rsidRDefault="005771A6" w:rsidP="005771A6">
      <w:pPr>
        <w:spacing w:after="0" w:line="240" w:lineRule="auto"/>
        <w:jc w:val="center"/>
        <w:rPr>
          <w:rFonts w:ascii="Times New Roman" w:hAnsi="Times New Roman" w:cs="Times New Roman"/>
          <w:b/>
          <w:sz w:val="28"/>
          <w:szCs w:val="28"/>
        </w:rPr>
      </w:pPr>
      <w:r w:rsidRPr="005771A6">
        <w:rPr>
          <w:rFonts w:ascii="Times New Roman" w:hAnsi="Times New Roman" w:cs="Times New Roman"/>
          <w:b/>
          <w:sz w:val="28"/>
          <w:szCs w:val="28"/>
        </w:rPr>
        <w:t>МУНИЦИПАЛЬНОГО РАЙОНА КРАСНОЯРСКИЙ</w:t>
      </w:r>
    </w:p>
    <w:p w:rsidR="005771A6" w:rsidRPr="005771A6" w:rsidRDefault="005771A6" w:rsidP="005771A6">
      <w:pPr>
        <w:spacing w:after="0" w:line="240" w:lineRule="auto"/>
        <w:jc w:val="center"/>
        <w:rPr>
          <w:rFonts w:ascii="Times New Roman" w:hAnsi="Times New Roman" w:cs="Times New Roman"/>
          <w:b/>
          <w:sz w:val="28"/>
          <w:szCs w:val="28"/>
        </w:rPr>
      </w:pPr>
      <w:r w:rsidRPr="005771A6">
        <w:rPr>
          <w:rFonts w:ascii="Times New Roman" w:hAnsi="Times New Roman" w:cs="Times New Roman"/>
          <w:b/>
          <w:sz w:val="28"/>
          <w:szCs w:val="28"/>
        </w:rPr>
        <w:t>САМАРСКОЙ ОБЛАСТИ</w:t>
      </w:r>
    </w:p>
    <w:p w:rsidR="005771A6" w:rsidRPr="005771A6" w:rsidRDefault="005771A6" w:rsidP="005771A6">
      <w:pPr>
        <w:spacing w:after="0" w:line="360" w:lineRule="auto"/>
        <w:jc w:val="center"/>
        <w:rPr>
          <w:rFonts w:ascii="Times New Roman" w:hAnsi="Times New Roman" w:cs="Times New Roman"/>
          <w:sz w:val="24"/>
          <w:szCs w:val="24"/>
        </w:rPr>
      </w:pPr>
      <w:r w:rsidRPr="005771A6">
        <w:rPr>
          <w:rFonts w:ascii="Times New Roman" w:hAnsi="Times New Roman" w:cs="Times New Roman"/>
          <w:sz w:val="24"/>
          <w:szCs w:val="24"/>
        </w:rPr>
        <w:t>ТРЕТЬЕГО СОЗЫВА</w:t>
      </w:r>
    </w:p>
    <w:p w:rsidR="003E1CD8" w:rsidRPr="00C96682" w:rsidRDefault="003E1CD8" w:rsidP="00F06BE0">
      <w:pPr>
        <w:autoSpaceDE w:val="0"/>
        <w:autoSpaceDN w:val="0"/>
        <w:adjustRightInd w:val="0"/>
        <w:spacing w:after="0" w:line="240" w:lineRule="auto"/>
        <w:rPr>
          <w:rFonts w:ascii="Times New Roman" w:hAnsi="Times New Roman" w:cs="Times New Roman"/>
          <w:b/>
          <w:bCs/>
          <w:sz w:val="28"/>
          <w:szCs w:val="28"/>
          <w:lang w:eastAsia="en-US"/>
        </w:rPr>
      </w:pPr>
    </w:p>
    <w:p w:rsidR="003E1CD8" w:rsidRPr="00C96682" w:rsidRDefault="003E1CD8" w:rsidP="0057591A">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РЕШЕНИЕ</w:t>
      </w:r>
    </w:p>
    <w:p w:rsidR="00C96682" w:rsidRPr="00C96682" w:rsidRDefault="00C96682" w:rsidP="00F20B65">
      <w:pPr>
        <w:autoSpaceDE w:val="0"/>
        <w:autoSpaceDN w:val="0"/>
        <w:adjustRightInd w:val="0"/>
        <w:spacing w:after="0" w:line="240" w:lineRule="auto"/>
        <w:rPr>
          <w:rFonts w:ascii="Times New Roman" w:hAnsi="Times New Roman" w:cs="Times New Roman"/>
          <w:b/>
          <w:bCs/>
          <w:sz w:val="28"/>
          <w:szCs w:val="28"/>
          <w:lang w:eastAsia="en-US"/>
        </w:rPr>
      </w:pPr>
    </w:p>
    <w:p w:rsidR="003E1CD8" w:rsidRPr="00C96682" w:rsidRDefault="00781D8A" w:rsidP="0057591A">
      <w:pPr>
        <w:autoSpaceDE w:val="0"/>
        <w:autoSpaceDN w:val="0"/>
        <w:adjustRightInd w:val="0"/>
        <w:spacing w:after="0" w:line="240" w:lineRule="auto"/>
        <w:jc w:val="both"/>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w:t>
      </w:r>
      <w:r w:rsidR="000674E2" w:rsidRPr="00C96682">
        <w:rPr>
          <w:rFonts w:ascii="Times New Roman" w:hAnsi="Times New Roman" w:cs="Times New Roman"/>
          <w:b/>
          <w:bCs/>
          <w:sz w:val="28"/>
          <w:szCs w:val="28"/>
          <w:lang w:eastAsia="en-US"/>
        </w:rPr>
        <w:t>_____</w:t>
      </w:r>
      <w:r w:rsidRPr="00C96682">
        <w:rPr>
          <w:rFonts w:ascii="Times New Roman" w:hAnsi="Times New Roman" w:cs="Times New Roman"/>
          <w:b/>
          <w:bCs/>
          <w:sz w:val="28"/>
          <w:szCs w:val="28"/>
          <w:lang w:eastAsia="en-US"/>
        </w:rPr>
        <w:t xml:space="preserve">» </w:t>
      </w:r>
      <w:r w:rsidR="000674E2" w:rsidRPr="00C96682">
        <w:rPr>
          <w:rFonts w:ascii="Times New Roman" w:hAnsi="Times New Roman" w:cs="Times New Roman"/>
          <w:b/>
          <w:bCs/>
          <w:sz w:val="28"/>
          <w:szCs w:val="28"/>
          <w:lang w:eastAsia="en-US"/>
        </w:rPr>
        <w:t>____________</w:t>
      </w:r>
      <w:r w:rsidR="000674E2" w:rsidRPr="00A44464">
        <w:rPr>
          <w:rFonts w:ascii="Times New Roman" w:hAnsi="Times New Roman" w:cs="Times New Roman"/>
          <w:b/>
          <w:bCs/>
          <w:sz w:val="28"/>
          <w:szCs w:val="28"/>
          <w:lang w:eastAsia="en-US"/>
        </w:rPr>
        <w:t>_</w:t>
      </w:r>
      <w:r w:rsidR="003E1CD8" w:rsidRPr="00A44464">
        <w:rPr>
          <w:rFonts w:ascii="Times New Roman" w:hAnsi="Times New Roman" w:cs="Times New Roman"/>
          <w:b/>
          <w:bCs/>
          <w:sz w:val="28"/>
          <w:szCs w:val="28"/>
          <w:lang w:eastAsia="en-US"/>
        </w:rPr>
        <w:t xml:space="preserve"> 20</w:t>
      </w:r>
      <w:r w:rsidR="00432F59">
        <w:rPr>
          <w:rFonts w:ascii="Times New Roman" w:hAnsi="Times New Roman" w:cs="Times New Roman"/>
          <w:b/>
          <w:bCs/>
          <w:sz w:val="28"/>
          <w:szCs w:val="28"/>
          <w:lang w:eastAsia="en-US"/>
        </w:rPr>
        <w:t>20</w:t>
      </w:r>
      <w:r w:rsidR="003E1CD8" w:rsidRPr="00C96682">
        <w:rPr>
          <w:rFonts w:ascii="Times New Roman" w:hAnsi="Times New Roman" w:cs="Times New Roman"/>
          <w:b/>
          <w:bCs/>
          <w:sz w:val="28"/>
          <w:szCs w:val="28"/>
          <w:lang w:eastAsia="en-US"/>
        </w:rPr>
        <w:t xml:space="preserve"> г.                                  </w:t>
      </w:r>
      <w:r w:rsidR="00B31141" w:rsidRPr="00C96682">
        <w:rPr>
          <w:rFonts w:ascii="Times New Roman" w:hAnsi="Times New Roman" w:cs="Times New Roman"/>
          <w:b/>
          <w:bCs/>
          <w:sz w:val="28"/>
          <w:szCs w:val="28"/>
          <w:lang w:eastAsia="en-US"/>
        </w:rPr>
        <w:t xml:space="preserve">       № </w:t>
      </w:r>
      <w:r w:rsidR="000674E2" w:rsidRPr="00C96682">
        <w:rPr>
          <w:rFonts w:ascii="Times New Roman" w:hAnsi="Times New Roman" w:cs="Times New Roman"/>
          <w:b/>
          <w:bCs/>
          <w:sz w:val="28"/>
          <w:szCs w:val="28"/>
          <w:lang w:eastAsia="en-US"/>
        </w:rPr>
        <w:t>_____</w:t>
      </w:r>
    </w:p>
    <w:p w:rsidR="00C96682" w:rsidRPr="00C96682" w:rsidRDefault="00C96682" w:rsidP="0057591A">
      <w:pPr>
        <w:spacing w:after="0"/>
        <w:jc w:val="both"/>
        <w:rPr>
          <w:rFonts w:ascii="Times New Roman" w:hAnsi="Times New Roman" w:cs="Times New Roman"/>
          <w:b/>
          <w:bCs/>
          <w:sz w:val="28"/>
          <w:szCs w:val="28"/>
        </w:rPr>
      </w:pPr>
    </w:p>
    <w:p w:rsidR="003E1CD8" w:rsidRPr="00C96682" w:rsidRDefault="003E1CD8" w:rsidP="00240C3D">
      <w:pPr>
        <w:spacing w:after="0" w:line="240" w:lineRule="auto"/>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sidR="006075DC">
        <w:rPr>
          <w:rFonts w:ascii="Times New Roman" w:hAnsi="Times New Roman" w:cs="Times New Roman"/>
          <w:b/>
          <w:bCs/>
          <w:sz w:val="28"/>
          <w:szCs w:val="28"/>
        </w:rPr>
        <w:t xml:space="preserve">б утверждении </w:t>
      </w:r>
      <w:r w:rsidRPr="00C96682">
        <w:rPr>
          <w:rFonts w:ascii="Times New Roman" w:hAnsi="Times New Roman" w:cs="Times New Roman"/>
          <w:b/>
          <w:bCs/>
          <w:sz w:val="28"/>
          <w:szCs w:val="28"/>
        </w:rPr>
        <w:t xml:space="preserve">Правил благоустройства территории </w:t>
      </w:r>
      <w:r w:rsidR="002455B0">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r w:rsidR="002455B0">
        <w:rPr>
          <w:rFonts w:ascii="Times New Roman" w:hAnsi="Times New Roman" w:cs="Times New Roman"/>
          <w:b/>
          <w:bCs/>
          <w:sz w:val="28"/>
          <w:szCs w:val="28"/>
        </w:rPr>
        <w:t>Большая Каменка</w:t>
      </w:r>
      <w:r w:rsidRPr="00C96682">
        <w:rPr>
          <w:rFonts w:ascii="Times New Roman" w:hAnsi="Times New Roman" w:cs="Times New Roman"/>
          <w:b/>
          <w:bCs/>
          <w:sz w:val="28"/>
          <w:szCs w:val="28"/>
        </w:rPr>
        <w:t xml:space="preserve"> муниципального района </w:t>
      </w:r>
      <w:r w:rsidR="00B91E53">
        <w:rPr>
          <w:rFonts w:ascii="Times New Roman" w:hAnsi="Times New Roman" w:cs="Times New Roman"/>
          <w:b/>
          <w:bCs/>
          <w:sz w:val="28"/>
          <w:szCs w:val="28"/>
        </w:rPr>
        <w:t>Красноярский</w:t>
      </w:r>
      <w:r w:rsidRPr="00C96682">
        <w:rPr>
          <w:rFonts w:ascii="Times New Roman" w:hAnsi="Times New Roman" w:cs="Times New Roman"/>
          <w:b/>
          <w:bCs/>
          <w:sz w:val="28"/>
          <w:szCs w:val="28"/>
        </w:rPr>
        <w:t xml:space="preserve"> Самарской области</w:t>
      </w:r>
      <w:r w:rsidRPr="00C96682">
        <w:rPr>
          <w:rFonts w:ascii="Times New Roman" w:hAnsi="Times New Roman" w:cs="Times New Roman"/>
          <w:b/>
          <w:bCs/>
          <w:sz w:val="28"/>
          <w:szCs w:val="28"/>
        </w:rPr>
        <w:tab/>
      </w:r>
    </w:p>
    <w:p w:rsidR="00DE54A4" w:rsidRPr="00C96682" w:rsidRDefault="00DE54A4" w:rsidP="0057591A">
      <w:pPr>
        <w:spacing w:after="0"/>
        <w:jc w:val="both"/>
        <w:rPr>
          <w:rFonts w:ascii="Times New Roman" w:hAnsi="Times New Roman" w:cs="Times New Roman"/>
          <w:b/>
          <w:bCs/>
          <w:sz w:val="28"/>
          <w:szCs w:val="28"/>
        </w:rPr>
      </w:pPr>
    </w:p>
    <w:p w:rsidR="003E1CD8" w:rsidRPr="00C96682" w:rsidRDefault="003E1CD8" w:rsidP="00C537A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 xml:space="preserve">В целях приведения </w:t>
      </w:r>
      <w:bookmarkStart w:id="0" w:name="_Hlk33790522"/>
      <w:r w:rsidR="005508A8" w:rsidRPr="005508A8">
        <w:rPr>
          <w:rFonts w:ascii="Times New Roman" w:hAnsi="Times New Roman" w:cs="Times New Roman"/>
          <w:color w:val="000000"/>
          <w:sz w:val="28"/>
          <w:szCs w:val="28"/>
        </w:rPr>
        <w:t>Правил благоустройства</w:t>
      </w:r>
      <w:r w:rsidR="00E37411">
        <w:rPr>
          <w:rFonts w:ascii="Times New Roman" w:hAnsi="Times New Roman" w:cs="Times New Roman"/>
          <w:color w:val="000000"/>
          <w:sz w:val="28"/>
          <w:szCs w:val="28"/>
        </w:rPr>
        <w:t xml:space="preserve"> на</w:t>
      </w:r>
      <w:r w:rsidR="005508A8" w:rsidRPr="005508A8">
        <w:rPr>
          <w:rFonts w:ascii="Times New Roman" w:hAnsi="Times New Roman" w:cs="Times New Roman"/>
          <w:color w:val="000000"/>
          <w:sz w:val="28"/>
          <w:szCs w:val="28"/>
        </w:rPr>
        <w:t xml:space="preserve"> территории </w:t>
      </w:r>
      <w:r w:rsidR="002455B0">
        <w:rPr>
          <w:rFonts w:ascii="Times New Roman" w:hAnsi="Times New Roman" w:cs="Times New Roman"/>
          <w:color w:val="000000"/>
          <w:sz w:val="28"/>
          <w:szCs w:val="28"/>
        </w:rPr>
        <w:t>сельского</w:t>
      </w:r>
      <w:r w:rsidR="005508A8" w:rsidRPr="005508A8">
        <w:rPr>
          <w:rFonts w:ascii="Times New Roman" w:hAnsi="Times New Roman" w:cs="Times New Roman"/>
          <w:color w:val="000000"/>
          <w:sz w:val="28"/>
          <w:szCs w:val="28"/>
        </w:rPr>
        <w:t xml:space="preserve"> поселения </w:t>
      </w:r>
      <w:r w:rsidR="002455B0">
        <w:rPr>
          <w:rFonts w:ascii="Times New Roman" w:hAnsi="Times New Roman" w:cs="Times New Roman"/>
          <w:color w:val="000000"/>
          <w:sz w:val="28"/>
          <w:szCs w:val="28"/>
        </w:rPr>
        <w:t>Большая Каменка</w:t>
      </w:r>
      <w:r w:rsidR="005508A8" w:rsidRPr="005508A8">
        <w:rPr>
          <w:rFonts w:ascii="Times New Roman" w:hAnsi="Times New Roman" w:cs="Times New Roman"/>
          <w:color w:val="000000"/>
          <w:sz w:val="28"/>
          <w:szCs w:val="28"/>
        </w:rPr>
        <w:t xml:space="preserve"> муниципального района </w:t>
      </w:r>
      <w:r w:rsidR="00B91E53">
        <w:rPr>
          <w:rFonts w:ascii="Times New Roman" w:hAnsi="Times New Roman" w:cs="Times New Roman"/>
          <w:color w:val="000000"/>
          <w:sz w:val="28"/>
          <w:szCs w:val="28"/>
        </w:rPr>
        <w:t>Красноярский</w:t>
      </w:r>
      <w:r w:rsidR="005508A8" w:rsidRPr="005508A8">
        <w:rPr>
          <w:rFonts w:ascii="Times New Roman" w:hAnsi="Times New Roman" w:cs="Times New Roman"/>
          <w:color w:val="000000"/>
          <w:sz w:val="28"/>
          <w:szCs w:val="28"/>
        </w:rPr>
        <w:t xml:space="preserve"> Самарской области, утвержденны</w:t>
      </w:r>
      <w:r w:rsidR="00C6557D">
        <w:rPr>
          <w:rFonts w:ascii="Times New Roman" w:hAnsi="Times New Roman" w:cs="Times New Roman"/>
          <w:color w:val="000000"/>
          <w:sz w:val="28"/>
          <w:szCs w:val="28"/>
        </w:rPr>
        <w:t>х</w:t>
      </w:r>
      <w:r w:rsidR="0009092F">
        <w:rPr>
          <w:rFonts w:ascii="Times New Roman" w:hAnsi="Times New Roman" w:cs="Times New Roman"/>
          <w:color w:val="000000"/>
          <w:sz w:val="28"/>
          <w:szCs w:val="28"/>
        </w:rPr>
        <w:t xml:space="preserve"> </w:t>
      </w:r>
      <w:r w:rsidR="005508A8" w:rsidRPr="005508A8">
        <w:rPr>
          <w:rFonts w:ascii="Times New Roman" w:hAnsi="Times New Roman" w:cs="Times New Roman"/>
          <w:bCs/>
          <w:color w:val="000000"/>
          <w:sz w:val="28"/>
          <w:szCs w:val="28"/>
        </w:rPr>
        <w:t xml:space="preserve">решением Собрания представителей </w:t>
      </w:r>
      <w:r w:rsidR="002455B0">
        <w:rPr>
          <w:rFonts w:ascii="Times New Roman" w:hAnsi="Times New Roman" w:cs="Times New Roman"/>
          <w:bCs/>
          <w:color w:val="000000"/>
          <w:sz w:val="28"/>
          <w:szCs w:val="28"/>
        </w:rPr>
        <w:t>сельского</w:t>
      </w:r>
      <w:r w:rsidR="005508A8" w:rsidRPr="005508A8">
        <w:rPr>
          <w:rFonts w:ascii="Times New Roman" w:hAnsi="Times New Roman" w:cs="Times New Roman"/>
          <w:bCs/>
          <w:color w:val="000000"/>
          <w:sz w:val="28"/>
          <w:szCs w:val="28"/>
        </w:rPr>
        <w:t xml:space="preserve"> поселения </w:t>
      </w:r>
      <w:r w:rsidR="002455B0">
        <w:rPr>
          <w:rFonts w:ascii="Times New Roman" w:hAnsi="Times New Roman" w:cs="Times New Roman"/>
          <w:bCs/>
          <w:color w:val="000000"/>
          <w:sz w:val="28"/>
          <w:szCs w:val="28"/>
        </w:rPr>
        <w:t>Большая Каменка</w:t>
      </w:r>
      <w:r w:rsidR="0009092F">
        <w:rPr>
          <w:rFonts w:ascii="Times New Roman" w:hAnsi="Times New Roman" w:cs="Times New Roman"/>
          <w:bCs/>
          <w:color w:val="000000"/>
          <w:sz w:val="28"/>
          <w:szCs w:val="28"/>
        </w:rPr>
        <w:t xml:space="preserve"> </w:t>
      </w:r>
      <w:r w:rsidR="005508A8" w:rsidRPr="005508A8">
        <w:rPr>
          <w:rFonts w:ascii="Times New Roman" w:hAnsi="Times New Roman" w:cs="Times New Roman"/>
          <w:color w:val="000000"/>
          <w:sz w:val="28"/>
          <w:szCs w:val="28"/>
        </w:rPr>
        <w:t xml:space="preserve">муниципального района </w:t>
      </w:r>
      <w:r w:rsidR="00B91E53">
        <w:rPr>
          <w:rFonts w:ascii="Times New Roman" w:hAnsi="Times New Roman" w:cs="Times New Roman"/>
          <w:color w:val="000000"/>
          <w:sz w:val="28"/>
          <w:szCs w:val="28"/>
        </w:rPr>
        <w:t>Красноярский</w:t>
      </w:r>
      <w:r w:rsidR="005508A8" w:rsidRPr="005508A8">
        <w:rPr>
          <w:rFonts w:ascii="Times New Roman" w:hAnsi="Times New Roman" w:cs="Times New Roman"/>
          <w:color w:val="000000"/>
          <w:sz w:val="28"/>
          <w:szCs w:val="28"/>
        </w:rPr>
        <w:t xml:space="preserve"> Самарской области от </w:t>
      </w:r>
      <w:r w:rsidR="00CB4A36">
        <w:rPr>
          <w:rFonts w:ascii="Times New Roman" w:hAnsi="Times New Roman" w:cs="Times New Roman"/>
          <w:color w:val="000000"/>
          <w:sz w:val="28"/>
          <w:szCs w:val="28"/>
        </w:rPr>
        <w:t>1</w:t>
      </w:r>
      <w:r w:rsidR="003E7C1A">
        <w:rPr>
          <w:rFonts w:ascii="Times New Roman" w:hAnsi="Times New Roman" w:cs="Times New Roman"/>
          <w:color w:val="000000"/>
          <w:sz w:val="28"/>
          <w:szCs w:val="28"/>
        </w:rPr>
        <w:t>5марта</w:t>
      </w:r>
      <w:r w:rsidR="005508A8" w:rsidRPr="005508A8">
        <w:rPr>
          <w:rFonts w:ascii="Times New Roman" w:hAnsi="Times New Roman" w:cs="Times New Roman"/>
          <w:color w:val="000000"/>
          <w:sz w:val="28"/>
          <w:szCs w:val="28"/>
        </w:rPr>
        <w:t>201</w:t>
      </w:r>
      <w:r w:rsidR="00CB4A36">
        <w:rPr>
          <w:rFonts w:ascii="Times New Roman" w:hAnsi="Times New Roman" w:cs="Times New Roman"/>
          <w:color w:val="000000"/>
          <w:sz w:val="28"/>
          <w:szCs w:val="28"/>
        </w:rPr>
        <w:t>7</w:t>
      </w:r>
      <w:r w:rsidR="00C53070">
        <w:rPr>
          <w:rFonts w:ascii="Times New Roman" w:hAnsi="Times New Roman" w:cs="Times New Roman"/>
          <w:color w:val="000000"/>
          <w:sz w:val="28"/>
          <w:szCs w:val="28"/>
        </w:rPr>
        <w:t xml:space="preserve"> года</w:t>
      </w:r>
      <w:r w:rsidR="005508A8" w:rsidRPr="005508A8">
        <w:rPr>
          <w:rFonts w:ascii="Times New Roman" w:hAnsi="Times New Roman" w:cs="Times New Roman"/>
          <w:color w:val="000000"/>
          <w:sz w:val="28"/>
          <w:szCs w:val="28"/>
        </w:rPr>
        <w:t xml:space="preserve"> №</w:t>
      </w:r>
      <w:bookmarkEnd w:id="0"/>
      <w:r w:rsidR="003E7C1A">
        <w:rPr>
          <w:rFonts w:ascii="Times New Roman" w:hAnsi="Times New Roman" w:cs="Times New Roman"/>
          <w:color w:val="000000"/>
          <w:sz w:val="28"/>
          <w:szCs w:val="28"/>
        </w:rPr>
        <w:t>12</w:t>
      </w:r>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color w:val="000000"/>
          <w:sz w:val="28"/>
          <w:szCs w:val="28"/>
        </w:rPr>
        <w:t xml:space="preserve">в соответствие </w:t>
      </w:r>
      <w:r w:rsidR="00513F87">
        <w:rPr>
          <w:rFonts w:ascii="Times New Roman" w:hAnsi="Times New Roman" w:cs="Times New Roman"/>
          <w:color w:val="000000"/>
          <w:sz w:val="28"/>
          <w:szCs w:val="28"/>
        </w:rPr>
        <w:t xml:space="preserve">с </w:t>
      </w:r>
      <w:r w:rsidR="000674E2" w:rsidRPr="00C96682">
        <w:rPr>
          <w:rFonts w:ascii="Times New Roman" w:hAnsi="Times New Roman" w:cs="Times New Roman"/>
          <w:color w:val="000000"/>
          <w:sz w:val="28"/>
          <w:szCs w:val="28"/>
        </w:rPr>
        <w:t>Градостроительн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кодекс</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Российской Федерации, Федеральн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Самарской области от 13 июня 2018 года № 48-ГД «О порядке определения границ прилегающих территорий для целей благоустройства в Самарской области»</w:t>
      </w:r>
      <w:r w:rsidR="00513F87">
        <w:rPr>
          <w:rFonts w:ascii="Times New Roman" w:hAnsi="Times New Roman" w:cs="Times New Roman"/>
          <w:color w:val="000000"/>
          <w:sz w:val="28"/>
          <w:szCs w:val="28"/>
        </w:rPr>
        <w:t>,</w:t>
      </w:r>
      <w:r w:rsidRPr="00C96682">
        <w:rPr>
          <w:rFonts w:ascii="Times New Roman" w:hAnsi="Times New Roman" w:cs="Times New Roman"/>
          <w:sz w:val="28"/>
          <w:szCs w:val="28"/>
        </w:rPr>
        <w:t xml:space="preserve">руководствуясь Уставом </w:t>
      </w:r>
      <w:r w:rsidR="002455B0">
        <w:rPr>
          <w:rFonts w:ascii="Times New Roman" w:hAnsi="Times New Roman" w:cs="Times New Roman"/>
          <w:sz w:val="28"/>
          <w:szCs w:val="28"/>
        </w:rPr>
        <w:t>сельского</w:t>
      </w:r>
      <w:r w:rsidR="000674E2" w:rsidRPr="00C96682">
        <w:rPr>
          <w:rFonts w:ascii="Times New Roman" w:hAnsi="Times New Roman" w:cs="Times New Roman"/>
          <w:sz w:val="28"/>
          <w:szCs w:val="28"/>
        </w:rPr>
        <w:t xml:space="preserve"> поселения </w:t>
      </w:r>
      <w:r w:rsidR="002455B0">
        <w:rPr>
          <w:rFonts w:ascii="Times New Roman" w:hAnsi="Times New Roman" w:cs="Times New Roman"/>
          <w:sz w:val="28"/>
          <w:szCs w:val="28"/>
        </w:rPr>
        <w:t>Большая Каменка</w:t>
      </w:r>
      <w:r w:rsidR="000674E2" w:rsidRPr="00C96682">
        <w:rPr>
          <w:rFonts w:ascii="Times New Roman" w:hAnsi="Times New Roman" w:cs="Times New Roman"/>
          <w:sz w:val="28"/>
          <w:szCs w:val="28"/>
        </w:rPr>
        <w:t xml:space="preserve"> муниципального района </w:t>
      </w:r>
      <w:r w:rsidR="00B91E53">
        <w:rPr>
          <w:rFonts w:ascii="Times New Roman" w:hAnsi="Times New Roman" w:cs="Times New Roman"/>
          <w:sz w:val="28"/>
          <w:szCs w:val="28"/>
        </w:rPr>
        <w:t>Красноярский</w:t>
      </w:r>
      <w:r w:rsidR="000674E2" w:rsidRPr="00C96682">
        <w:rPr>
          <w:rFonts w:ascii="Times New Roman" w:hAnsi="Times New Roman" w:cs="Times New Roman"/>
          <w:sz w:val="28"/>
          <w:szCs w:val="28"/>
        </w:rPr>
        <w:t xml:space="preserve"> Самарской области, </w:t>
      </w:r>
      <w:r w:rsidRPr="00C96682">
        <w:rPr>
          <w:rFonts w:ascii="Times New Roman" w:hAnsi="Times New Roman" w:cs="Times New Roman"/>
          <w:sz w:val="28"/>
          <w:szCs w:val="28"/>
        </w:rPr>
        <w:t xml:space="preserve">Собрание представителей </w:t>
      </w:r>
      <w:r w:rsidR="002455B0">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sidR="002455B0">
        <w:rPr>
          <w:rFonts w:ascii="Times New Roman" w:hAnsi="Times New Roman" w:cs="Times New Roman"/>
          <w:sz w:val="28"/>
          <w:szCs w:val="28"/>
        </w:rPr>
        <w:t>Большая Каменка</w:t>
      </w:r>
      <w:r w:rsidRPr="00C96682">
        <w:rPr>
          <w:rFonts w:ascii="Times New Roman" w:hAnsi="Times New Roman" w:cs="Times New Roman"/>
          <w:sz w:val="28"/>
          <w:szCs w:val="28"/>
        </w:rPr>
        <w:t xml:space="preserve"> муниципального района </w:t>
      </w:r>
      <w:r w:rsidR="00B91E53">
        <w:rPr>
          <w:rFonts w:ascii="Times New Roman" w:hAnsi="Times New Roman" w:cs="Times New Roman"/>
          <w:sz w:val="28"/>
          <w:szCs w:val="28"/>
        </w:rPr>
        <w:t>Красноярский</w:t>
      </w:r>
      <w:r w:rsidRPr="00C96682">
        <w:rPr>
          <w:rFonts w:ascii="Times New Roman" w:hAnsi="Times New Roman" w:cs="Times New Roman"/>
          <w:sz w:val="28"/>
          <w:szCs w:val="28"/>
        </w:rPr>
        <w:t xml:space="preserve"> Самарской области</w:t>
      </w:r>
    </w:p>
    <w:p w:rsidR="00C96682" w:rsidRPr="00C96682" w:rsidRDefault="00C96682" w:rsidP="0057591A">
      <w:pPr>
        <w:spacing w:after="0"/>
        <w:jc w:val="both"/>
        <w:rPr>
          <w:rFonts w:ascii="Times New Roman" w:hAnsi="Times New Roman" w:cs="Times New Roman"/>
          <w:sz w:val="28"/>
          <w:szCs w:val="28"/>
        </w:rPr>
      </w:pPr>
    </w:p>
    <w:p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t>РЕШИЛО:</w:t>
      </w:r>
    </w:p>
    <w:p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p>
    <w:p w:rsidR="00C77D73" w:rsidRPr="00C96682" w:rsidRDefault="00C77D73" w:rsidP="000674E2">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1. </w:t>
      </w:r>
      <w:r w:rsidR="006075DC">
        <w:rPr>
          <w:rFonts w:ascii="Times New Roman" w:hAnsi="Times New Roman" w:cs="Times New Roman"/>
          <w:color w:val="000000"/>
          <w:sz w:val="28"/>
          <w:szCs w:val="28"/>
        </w:rPr>
        <w:t>Утвердить</w:t>
      </w:r>
      <w:r w:rsidR="0009092F">
        <w:rPr>
          <w:rFonts w:ascii="Times New Roman" w:hAnsi="Times New Roman" w:cs="Times New Roman"/>
          <w:color w:val="000000"/>
          <w:sz w:val="28"/>
          <w:szCs w:val="28"/>
        </w:rPr>
        <w:t xml:space="preserve"> </w:t>
      </w:r>
      <w:r w:rsidR="003E1CD8" w:rsidRPr="00C96682">
        <w:rPr>
          <w:rFonts w:ascii="Times New Roman" w:hAnsi="Times New Roman" w:cs="Times New Roman"/>
          <w:sz w:val="28"/>
          <w:szCs w:val="28"/>
        </w:rPr>
        <w:t>Правил</w:t>
      </w:r>
      <w:r w:rsidR="006075DC">
        <w:rPr>
          <w:rFonts w:ascii="Times New Roman" w:hAnsi="Times New Roman" w:cs="Times New Roman"/>
          <w:sz w:val="28"/>
          <w:szCs w:val="28"/>
        </w:rPr>
        <w:t>а</w:t>
      </w:r>
      <w:r w:rsidR="003E1CD8" w:rsidRPr="00C96682">
        <w:rPr>
          <w:rFonts w:ascii="Times New Roman" w:hAnsi="Times New Roman" w:cs="Times New Roman"/>
          <w:sz w:val="28"/>
          <w:szCs w:val="28"/>
        </w:rPr>
        <w:t xml:space="preserve"> благоустройства территории </w:t>
      </w:r>
      <w:r w:rsidR="002455B0">
        <w:rPr>
          <w:rFonts w:ascii="Times New Roman" w:hAnsi="Times New Roman" w:cs="Times New Roman"/>
          <w:sz w:val="28"/>
          <w:szCs w:val="28"/>
        </w:rPr>
        <w:t>сельского</w:t>
      </w:r>
      <w:r w:rsidR="003E1CD8" w:rsidRPr="00C96682">
        <w:rPr>
          <w:rFonts w:ascii="Times New Roman" w:hAnsi="Times New Roman" w:cs="Times New Roman"/>
          <w:sz w:val="28"/>
          <w:szCs w:val="28"/>
        </w:rPr>
        <w:t xml:space="preserve"> поселения </w:t>
      </w:r>
      <w:r w:rsidR="002455B0">
        <w:rPr>
          <w:rFonts w:ascii="Times New Roman" w:hAnsi="Times New Roman" w:cs="Times New Roman"/>
          <w:sz w:val="28"/>
          <w:szCs w:val="28"/>
        </w:rPr>
        <w:t>Большая Каменка</w:t>
      </w:r>
      <w:r w:rsidR="003E1CD8" w:rsidRPr="00C96682">
        <w:rPr>
          <w:rFonts w:ascii="Times New Roman" w:hAnsi="Times New Roman" w:cs="Times New Roman"/>
          <w:sz w:val="28"/>
          <w:szCs w:val="28"/>
        </w:rPr>
        <w:t xml:space="preserve"> муниципального района </w:t>
      </w:r>
      <w:r w:rsidR="00B91E53">
        <w:rPr>
          <w:rFonts w:ascii="Times New Roman" w:hAnsi="Times New Roman" w:cs="Times New Roman"/>
          <w:sz w:val="28"/>
          <w:szCs w:val="28"/>
        </w:rPr>
        <w:t>Красноярский</w:t>
      </w:r>
      <w:r w:rsidR="00F34B63">
        <w:rPr>
          <w:rFonts w:ascii="Times New Roman" w:hAnsi="Times New Roman" w:cs="Times New Roman"/>
          <w:sz w:val="28"/>
          <w:szCs w:val="28"/>
        </w:rPr>
        <w:t xml:space="preserve"> Самарской области</w:t>
      </w:r>
      <w:r w:rsidR="0009092F">
        <w:rPr>
          <w:rFonts w:ascii="Times New Roman" w:hAnsi="Times New Roman" w:cs="Times New Roman"/>
          <w:sz w:val="28"/>
          <w:szCs w:val="28"/>
        </w:rPr>
        <w:t xml:space="preserve"> </w:t>
      </w:r>
      <w:r w:rsidR="006075DC">
        <w:rPr>
          <w:rFonts w:ascii="Times New Roman" w:hAnsi="Times New Roman" w:cs="Times New Roman"/>
          <w:color w:val="000000"/>
          <w:sz w:val="28"/>
          <w:szCs w:val="28"/>
        </w:rPr>
        <w:t xml:space="preserve">в новой редакции </w:t>
      </w:r>
      <w:r w:rsidR="003E1CD8" w:rsidRPr="00C96682">
        <w:rPr>
          <w:rFonts w:ascii="Times New Roman" w:hAnsi="Times New Roman" w:cs="Times New Roman"/>
          <w:color w:val="000000"/>
          <w:sz w:val="28"/>
          <w:szCs w:val="28"/>
        </w:rPr>
        <w:t>согласно приложени</w:t>
      </w:r>
      <w:r w:rsidR="000674E2" w:rsidRPr="00C96682">
        <w:rPr>
          <w:rFonts w:ascii="Times New Roman" w:hAnsi="Times New Roman" w:cs="Times New Roman"/>
          <w:color w:val="000000"/>
          <w:sz w:val="28"/>
          <w:szCs w:val="28"/>
        </w:rPr>
        <w:t>ю</w:t>
      </w:r>
      <w:r w:rsidR="003E1CD8" w:rsidRPr="00C96682">
        <w:rPr>
          <w:rFonts w:ascii="Times New Roman" w:hAnsi="Times New Roman" w:cs="Times New Roman"/>
          <w:color w:val="000000"/>
          <w:sz w:val="28"/>
          <w:szCs w:val="28"/>
        </w:rPr>
        <w:t xml:space="preserve"> к настоящему решению.</w:t>
      </w:r>
    </w:p>
    <w:p w:rsidR="003E7C1A" w:rsidRDefault="00C77D73" w:rsidP="00E37411">
      <w:pPr>
        <w:widowControl w:val="0"/>
        <w:suppressAutoHyphens/>
        <w:autoSpaceDE w:val="0"/>
        <w:spacing w:after="0" w:line="240" w:lineRule="auto"/>
        <w:ind w:firstLine="567"/>
        <w:jc w:val="both"/>
        <w:rPr>
          <w:rFonts w:ascii="Times New Roman" w:hAnsi="Times New Roman" w:cs="Times New Roman"/>
          <w:bCs/>
          <w:sz w:val="28"/>
          <w:szCs w:val="28"/>
          <w:lang w:eastAsia="en-US"/>
        </w:rPr>
      </w:pPr>
      <w:r w:rsidRPr="00C96682">
        <w:rPr>
          <w:rFonts w:ascii="Times New Roman" w:hAnsi="Times New Roman" w:cs="Times New Roman"/>
          <w:bCs/>
          <w:sz w:val="28"/>
          <w:szCs w:val="28"/>
          <w:lang w:eastAsia="en-US"/>
        </w:rPr>
        <w:t xml:space="preserve">2. </w:t>
      </w:r>
      <w:r w:rsidR="00513F87">
        <w:rPr>
          <w:rFonts w:ascii="Times New Roman" w:hAnsi="Times New Roman" w:cs="Times New Roman"/>
          <w:bCs/>
          <w:sz w:val="28"/>
          <w:szCs w:val="28"/>
          <w:lang w:eastAsia="en-US"/>
        </w:rPr>
        <w:t>Признать</w:t>
      </w:r>
      <w:r w:rsidRPr="00C96682">
        <w:rPr>
          <w:rFonts w:ascii="Times New Roman" w:hAnsi="Times New Roman" w:cs="Times New Roman"/>
          <w:bCs/>
          <w:sz w:val="28"/>
          <w:szCs w:val="28"/>
          <w:lang w:eastAsia="en-US"/>
        </w:rPr>
        <w:t xml:space="preserve"> утратившим</w:t>
      </w:r>
      <w:r w:rsidR="00EE67DD">
        <w:rPr>
          <w:rFonts w:ascii="Times New Roman" w:hAnsi="Times New Roman" w:cs="Times New Roman"/>
          <w:bCs/>
          <w:sz w:val="28"/>
          <w:szCs w:val="28"/>
          <w:lang w:eastAsia="en-US"/>
        </w:rPr>
        <w:t>и</w:t>
      </w:r>
      <w:r w:rsidRPr="00C96682">
        <w:rPr>
          <w:rFonts w:ascii="Times New Roman" w:hAnsi="Times New Roman" w:cs="Times New Roman"/>
          <w:bCs/>
          <w:sz w:val="28"/>
          <w:szCs w:val="28"/>
          <w:lang w:eastAsia="en-US"/>
        </w:rPr>
        <w:t xml:space="preserve"> силу</w:t>
      </w:r>
      <w:bookmarkStart w:id="1" w:name="_Hlk22558177"/>
      <w:r w:rsidR="003E7C1A">
        <w:rPr>
          <w:rFonts w:ascii="Times New Roman" w:hAnsi="Times New Roman" w:cs="Times New Roman"/>
          <w:bCs/>
          <w:sz w:val="28"/>
          <w:szCs w:val="28"/>
          <w:lang w:eastAsia="en-US"/>
        </w:rPr>
        <w:t>:</w:t>
      </w:r>
    </w:p>
    <w:p w:rsidR="003E7C1A" w:rsidRDefault="003E7C1A" w:rsidP="00E37411">
      <w:pPr>
        <w:widowControl w:val="0"/>
        <w:suppressAutoHyphens/>
        <w:autoSpaceDE w:val="0"/>
        <w:spacing w:after="0" w:line="240" w:lineRule="auto"/>
        <w:ind w:firstLine="567"/>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w:t>
      </w:r>
      <w:bookmarkStart w:id="2" w:name="_Hlk6907012"/>
      <w:r w:rsidR="000674E2" w:rsidRPr="00C96682">
        <w:rPr>
          <w:rFonts w:ascii="Times New Roman" w:hAnsi="Times New Roman" w:cs="Times New Roman"/>
          <w:bCs/>
          <w:sz w:val="28"/>
          <w:szCs w:val="28"/>
          <w:lang w:eastAsia="en-US"/>
        </w:rPr>
        <w:t xml:space="preserve">решение </w:t>
      </w:r>
      <w:r w:rsidR="009E78BB" w:rsidRPr="009E78BB">
        <w:rPr>
          <w:rFonts w:ascii="Times New Roman" w:hAnsi="Times New Roman" w:cs="Times New Roman"/>
          <w:bCs/>
          <w:sz w:val="28"/>
          <w:szCs w:val="28"/>
          <w:lang w:eastAsia="en-US"/>
        </w:rPr>
        <w:t xml:space="preserve">Собрания представителей </w:t>
      </w:r>
      <w:r w:rsidR="002455B0">
        <w:rPr>
          <w:rFonts w:ascii="Times New Roman" w:hAnsi="Times New Roman" w:cs="Times New Roman"/>
          <w:bCs/>
          <w:sz w:val="28"/>
          <w:szCs w:val="28"/>
          <w:lang w:eastAsia="en-US"/>
        </w:rPr>
        <w:t>сельского</w:t>
      </w:r>
      <w:r w:rsidR="009E78BB" w:rsidRPr="009E78BB">
        <w:rPr>
          <w:rFonts w:ascii="Times New Roman" w:hAnsi="Times New Roman" w:cs="Times New Roman"/>
          <w:bCs/>
          <w:sz w:val="28"/>
          <w:szCs w:val="28"/>
          <w:lang w:eastAsia="en-US"/>
        </w:rPr>
        <w:t xml:space="preserve"> поселения </w:t>
      </w:r>
      <w:r w:rsidR="002455B0">
        <w:rPr>
          <w:rFonts w:ascii="Times New Roman" w:hAnsi="Times New Roman" w:cs="Times New Roman"/>
          <w:bCs/>
          <w:sz w:val="28"/>
          <w:szCs w:val="28"/>
          <w:lang w:eastAsia="en-US"/>
        </w:rPr>
        <w:t>Большая Каменка</w:t>
      </w:r>
      <w:r w:rsidR="009E78BB" w:rsidRPr="009E78BB">
        <w:rPr>
          <w:rFonts w:ascii="Times New Roman" w:hAnsi="Times New Roman" w:cs="Times New Roman"/>
          <w:bCs/>
          <w:sz w:val="28"/>
          <w:szCs w:val="28"/>
          <w:lang w:eastAsia="en-US"/>
        </w:rPr>
        <w:t xml:space="preserve"> муниципального района </w:t>
      </w:r>
      <w:r w:rsidR="00B91E53">
        <w:rPr>
          <w:rFonts w:ascii="Times New Roman" w:hAnsi="Times New Roman" w:cs="Times New Roman"/>
          <w:bCs/>
          <w:sz w:val="28"/>
          <w:szCs w:val="28"/>
          <w:lang w:eastAsia="en-US"/>
        </w:rPr>
        <w:t>Красноярский</w:t>
      </w:r>
      <w:r w:rsidR="009E78BB" w:rsidRPr="009E78BB">
        <w:rPr>
          <w:rFonts w:ascii="Times New Roman" w:hAnsi="Times New Roman" w:cs="Times New Roman"/>
          <w:bCs/>
          <w:sz w:val="28"/>
          <w:szCs w:val="28"/>
          <w:lang w:eastAsia="en-US"/>
        </w:rPr>
        <w:t xml:space="preserve"> Самарской области от </w:t>
      </w:r>
      <w:r w:rsidR="007D2ACB">
        <w:rPr>
          <w:rFonts w:ascii="Times New Roman" w:hAnsi="Times New Roman" w:cs="Times New Roman"/>
          <w:bCs/>
          <w:sz w:val="28"/>
          <w:szCs w:val="28"/>
          <w:lang w:eastAsia="en-US"/>
        </w:rPr>
        <w:t>1</w:t>
      </w:r>
      <w:r>
        <w:rPr>
          <w:rFonts w:ascii="Times New Roman" w:hAnsi="Times New Roman" w:cs="Times New Roman"/>
          <w:bCs/>
          <w:sz w:val="28"/>
          <w:szCs w:val="28"/>
          <w:lang w:eastAsia="en-US"/>
        </w:rPr>
        <w:t>5марта</w:t>
      </w:r>
      <w:r w:rsidR="009E78BB" w:rsidRPr="009E78BB">
        <w:rPr>
          <w:rFonts w:ascii="Times New Roman" w:hAnsi="Times New Roman" w:cs="Times New Roman"/>
          <w:bCs/>
          <w:sz w:val="28"/>
          <w:szCs w:val="28"/>
          <w:lang w:eastAsia="en-US"/>
        </w:rPr>
        <w:t>201</w:t>
      </w:r>
      <w:r w:rsidR="007D2ACB">
        <w:rPr>
          <w:rFonts w:ascii="Times New Roman" w:hAnsi="Times New Roman" w:cs="Times New Roman"/>
          <w:bCs/>
          <w:sz w:val="28"/>
          <w:szCs w:val="28"/>
          <w:lang w:eastAsia="en-US"/>
        </w:rPr>
        <w:t>7</w:t>
      </w:r>
      <w:r w:rsidR="009E78BB" w:rsidRPr="009E78BB">
        <w:rPr>
          <w:rFonts w:ascii="Times New Roman" w:hAnsi="Times New Roman" w:cs="Times New Roman"/>
          <w:bCs/>
          <w:sz w:val="28"/>
          <w:szCs w:val="28"/>
          <w:lang w:eastAsia="en-US"/>
        </w:rPr>
        <w:t xml:space="preserve"> года № </w:t>
      </w:r>
      <w:r>
        <w:rPr>
          <w:rFonts w:ascii="Times New Roman" w:hAnsi="Times New Roman" w:cs="Times New Roman"/>
          <w:bCs/>
          <w:sz w:val="28"/>
          <w:szCs w:val="28"/>
          <w:lang w:eastAsia="en-US"/>
        </w:rPr>
        <w:t>12</w:t>
      </w:r>
      <w:r w:rsidR="000674E2" w:rsidRPr="00C96682">
        <w:rPr>
          <w:rFonts w:ascii="Times New Roman" w:hAnsi="Times New Roman" w:cs="Times New Roman"/>
          <w:bCs/>
          <w:sz w:val="28"/>
          <w:szCs w:val="28"/>
          <w:lang w:eastAsia="en-US"/>
        </w:rPr>
        <w:t>«О</w:t>
      </w:r>
      <w:r w:rsidR="007D2ACB">
        <w:rPr>
          <w:rFonts w:ascii="Times New Roman" w:hAnsi="Times New Roman" w:cs="Times New Roman"/>
          <w:bCs/>
          <w:sz w:val="28"/>
          <w:szCs w:val="28"/>
          <w:lang w:eastAsia="en-US"/>
        </w:rPr>
        <w:t>б</w:t>
      </w:r>
      <w:bookmarkStart w:id="3" w:name="_Hlk20314913"/>
      <w:r w:rsidR="007D2ACB">
        <w:rPr>
          <w:rFonts w:ascii="Times New Roman" w:hAnsi="Times New Roman" w:cs="Times New Roman"/>
          <w:bCs/>
          <w:sz w:val="28"/>
          <w:szCs w:val="28"/>
          <w:lang w:eastAsia="en-US"/>
        </w:rPr>
        <w:t xml:space="preserve"> утверждении </w:t>
      </w:r>
      <w:r w:rsidR="00EE67DD">
        <w:rPr>
          <w:rFonts w:ascii="Times New Roman" w:hAnsi="Times New Roman" w:cs="Times New Roman"/>
          <w:bCs/>
          <w:sz w:val="28"/>
          <w:szCs w:val="28"/>
          <w:lang w:eastAsia="en-US"/>
        </w:rPr>
        <w:t>П</w:t>
      </w:r>
      <w:r w:rsidR="00604F7F">
        <w:rPr>
          <w:rFonts w:ascii="Times New Roman" w:hAnsi="Times New Roman" w:cs="Times New Roman"/>
          <w:bCs/>
          <w:sz w:val="28"/>
          <w:szCs w:val="28"/>
          <w:lang w:eastAsia="en-US"/>
        </w:rPr>
        <w:t>равил</w:t>
      </w:r>
      <w:r w:rsidR="00146738" w:rsidRPr="00146738">
        <w:rPr>
          <w:rFonts w:ascii="Times New Roman" w:hAnsi="Times New Roman" w:cs="Times New Roman"/>
          <w:bCs/>
          <w:sz w:val="28"/>
          <w:szCs w:val="28"/>
          <w:lang w:eastAsia="en-US"/>
        </w:rPr>
        <w:t xml:space="preserve"> благоустройств</w:t>
      </w:r>
      <w:r w:rsidR="00604F7F">
        <w:rPr>
          <w:rFonts w:ascii="Times New Roman" w:hAnsi="Times New Roman" w:cs="Times New Roman"/>
          <w:bCs/>
          <w:sz w:val="28"/>
          <w:szCs w:val="28"/>
          <w:lang w:eastAsia="en-US"/>
        </w:rPr>
        <w:t>а</w:t>
      </w:r>
      <w:r w:rsidR="0009092F">
        <w:rPr>
          <w:rFonts w:ascii="Times New Roman" w:hAnsi="Times New Roman" w:cs="Times New Roman"/>
          <w:bCs/>
          <w:sz w:val="28"/>
          <w:szCs w:val="28"/>
          <w:lang w:eastAsia="en-US"/>
        </w:rPr>
        <w:t xml:space="preserve"> </w:t>
      </w:r>
      <w:r w:rsidR="00E37411">
        <w:rPr>
          <w:rFonts w:ascii="Times New Roman" w:hAnsi="Times New Roman" w:cs="Times New Roman"/>
          <w:bCs/>
          <w:sz w:val="28"/>
          <w:szCs w:val="28"/>
          <w:lang w:eastAsia="en-US"/>
        </w:rPr>
        <w:t xml:space="preserve">на </w:t>
      </w:r>
      <w:r w:rsidR="00146738" w:rsidRPr="00146738">
        <w:rPr>
          <w:rFonts w:ascii="Times New Roman" w:hAnsi="Times New Roman" w:cs="Times New Roman"/>
          <w:bCs/>
          <w:sz w:val="28"/>
          <w:szCs w:val="28"/>
          <w:lang w:eastAsia="en-US"/>
        </w:rPr>
        <w:t xml:space="preserve">территории </w:t>
      </w:r>
      <w:r w:rsidR="002455B0">
        <w:rPr>
          <w:rFonts w:ascii="Times New Roman" w:hAnsi="Times New Roman" w:cs="Times New Roman"/>
          <w:bCs/>
          <w:sz w:val="28"/>
          <w:szCs w:val="28"/>
          <w:lang w:eastAsia="en-US"/>
        </w:rPr>
        <w:t>сельского</w:t>
      </w:r>
      <w:r w:rsidR="00146738" w:rsidRPr="00146738">
        <w:rPr>
          <w:rFonts w:ascii="Times New Roman" w:hAnsi="Times New Roman" w:cs="Times New Roman"/>
          <w:bCs/>
          <w:sz w:val="28"/>
          <w:szCs w:val="28"/>
          <w:lang w:eastAsia="en-US"/>
        </w:rPr>
        <w:t xml:space="preserve"> поселения </w:t>
      </w:r>
      <w:r w:rsidR="002455B0">
        <w:rPr>
          <w:rFonts w:ascii="Times New Roman" w:hAnsi="Times New Roman" w:cs="Times New Roman"/>
          <w:bCs/>
          <w:sz w:val="28"/>
          <w:szCs w:val="28"/>
          <w:lang w:eastAsia="en-US"/>
        </w:rPr>
        <w:t>Большая Каменка</w:t>
      </w:r>
      <w:r w:rsidR="0009092F">
        <w:rPr>
          <w:rFonts w:ascii="Times New Roman" w:hAnsi="Times New Roman" w:cs="Times New Roman"/>
          <w:bCs/>
          <w:sz w:val="28"/>
          <w:szCs w:val="28"/>
          <w:lang w:eastAsia="en-US"/>
        </w:rPr>
        <w:t xml:space="preserve"> </w:t>
      </w:r>
      <w:r w:rsidR="00146738" w:rsidRPr="00146738">
        <w:rPr>
          <w:rFonts w:ascii="Times New Roman" w:hAnsi="Times New Roman" w:cs="Times New Roman"/>
          <w:bCs/>
          <w:sz w:val="28"/>
          <w:szCs w:val="28"/>
          <w:lang w:eastAsia="en-US"/>
        </w:rPr>
        <w:t xml:space="preserve">муниципального района </w:t>
      </w:r>
      <w:r w:rsidR="00B91E53">
        <w:rPr>
          <w:rFonts w:ascii="Times New Roman" w:hAnsi="Times New Roman" w:cs="Times New Roman"/>
          <w:bCs/>
          <w:sz w:val="28"/>
          <w:szCs w:val="28"/>
          <w:lang w:eastAsia="en-US"/>
        </w:rPr>
        <w:t>Красноярский</w:t>
      </w:r>
      <w:r w:rsidR="00146738" w:rsidRPr="00146738">
        <w:rPr>
          <w:rFonts w:ascii="Times New Roman" w:hAnsi="Times New Roman" w:cs="Times New Roman"/>
          <w:bCs/>
          <w:sz w:val="28"/>
          <w:szCs w:val="28"/>
          <w:lang w:eastAsia="en-US"/>
        </w:rPr>
        <w:t xml:space="preserve"> Самарской области</w:t>
      </w:r>
      <w:bookmarkEnd w:id="3"/>
      <w:r w:rsidR="000674E2" w:rsidRPr="00C96682">
        <w:rPr>
          <w:rFonts w:ascii="Times New Roman" w:hAnsi="Times New Roman" w:cs="Times New Roman"/>
          <w:bCs/>
          <w:sz w:val="28"/>
          <w:szCs w:val="28"/>
          <w:lang w:eastAsia="en-US"/>
        </w:rPr>
        <w:t>»</w:t>
      </w:r>
      <w:bookmarkEnd w:id="2"/>
      <w:r>
        <w:rPr>
          <w:rFonts w:ascii="Times New Roman" w:hAnsi="Times New Roman" w:cs="Times New Roman"/>
          <w:bCs/>
          <w:sz w:val="28"/>
          <w:szCs w:val="28"/>
          <w:lang w:eastAsia="en-US"/>
        </w:rPr>
        <w:t>;</w:t>
      </w:r>
    </w:p>
    <w:p w:rsidR="003E7C1A" w:rsidRDefault="003E7C1A" w:rsidP="00E37411">
      <w:pPr>
        <w:widowControl w:val="0"/>
        <w:suppressAutoHyphens/>
        <w:autoSpaceDE w:val="0"/>
        <w:spacing w:after="0" w:line="240" w:lineRule="auto"/>
        <w:ind w:firstLine="567"/>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3E7C1A">
        <w:rPr>
          <w:rFonts w:ascii="Times New Roman" w:hAnsi="Times New Roman" w:cs="Times New Roman"/>
          <w:bCs/>
          <w:sz w:val="28"/>
          <w:szCs w:val="28"/>
          <w:lang w:eastAsia="en-US"/>
        </w:rPr>
        <w:t>решение Собрания представителей сельского поселения Большая Каменка муниципального района Красноярский Самарской области от 2</w:t>
      </w:r>
      <w:r w:rsidR="00A100DA">
        <w:rPr>
          <w:rFonts w:ascii="Times New Roman" w:hAnsi="Times New Roman" w:cs="Times New Roman"/>
          <w:bCs/>
          <w:sz w:val="28"/>
          <w:szCs w:val="28"/>
          <w:lang w:eastAsia="en-US"/>
        </w:rPr>
        <w:t>8мая</w:t>
      </w:r>
      <w:r w:rsidRPr="003E7C1A">
        <w:rPr>
          <w:rFonts w:ascii="Times New Roman" w:hAnsi="Times New Roman" w:cs="Times New Roman"/>
          <w:bCs/>
          <w:sz w:val="28"/>
          <w:szCs w:val="28"/>
          <w:lang w:eastAsia="en-US"/>
        </w:rPr>
        <w:t xml:space="preserve"> 2019 года № </w:t>
      </w:r>
      <w:r w:rsidR="00A100DA">
        <w:rPr>
          <w:rFonts w:ascii="Times New Roman" w:hAnsi="Times New Roman" w:cs="Times New Roman"/>
          <w:bCs/>
          <w:sz w:val="28"/>
          <w:szCs w:val="28"/>
          <w:lang w:eastAsia="en-US"/>
        </w:rPr>
        <w:t>12</w:t>
      </w:r>
      <w:r w:rsidRPr="003E7C1A">
        <w:rPr>
          <w:rFonts w:ascii="Times New Roman" w:hAnsi="Times New Roman" w:cs="Times New Roman"/>
          <w:bCs/>
          <w:sz w:val="28"/>
          <w:szCs w:val="28"/>
          <w:lang w:eastAsia="en-US"/>
        </w:rPr>
        <w:t xml:space="preserve"> «О внесении изменений в Правила благоустройства на территории сельского поселения Большая Каменка муниципального района Красноярский Самарской области»</w:t>
      </w:r>
      <w:r>
        <w:rPr>
          <w:rFonts w:ascii="Times New Roman" w:hAnsi="Times New Roman" w:cs="Times New Roman"/>
          <w:bCs/>
          <w:sz w:val="28"/>
          <w:szCs w:val="28"/>
          <w:lang w:eastAsia="en-US"/>
        </w:rPr>
        <w:t>;</w:t>
      </w:r>
    </w:p>
    <w:p w:rsidR="004E47D0" w:rsidRDefault="00A100DA" w:rsidP="00E37411">
      <w:pPr>
        <w:widowControl w:val="0"/>
        <w:suppressAutoHyphens/>
        <w:autoSpaceDE w:val="0"/>
        <w:spacing w:after="0" w:line="240" w:lineRule="auto"/>
        <w:ind w:firstLine="567"/>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00EE67DD">
        <w:rPr>
          <w:rFonts w:ascii="Times New Roman" w:hAnsi="Times New Roman" w:cs="Times New Roman"/>
          <w:bCs/>
          <w:sz w:val="28"/>
          <w:szCs w:val="28"/>
          <w:lang w:eastAsia="en-US"/>
        </w:rPr>
        <w:t xml:space="preserve"> решение Собрания представителей </w:t>
      </w:r>
      <w:r w:rsidR="002455B0">
        <w:rPr>
          <w:rFonts w:ascii="Times New Roman" w:hAnsi="Times New Roman" w:cs="Times New Roman"/>
          <w:bCs/>
          <w:sz w:val="28"/>
          <w:szCs w:val="28"/>
          <w:lang w:eastAsia="en-US"/>
        </w:rPr>
        <w:t>сельского</w:t>
      </w:r>
      <w:r w:rsidR="00EE67DD">
        <w:rPr>
          <w:rFonts w:ascii="Times New Roman" w:hAnsi="Times New Roman" w:cs="Times New Roman"/>
          <w:bCs/>
          <w:sz w:val="28"/>
          <w:szCs w:val="28"/>
          <w:lang w:eastAsia="en-US"/>
        </w:rPr>
        <w:t xml:space="preserve"> поселения </w:t>
      </w:r>
      <w:r w:rsidR="002455B0">
        <w:rPr>
          <w:rFonts w:ascii="Times New Roman" w:hAnsi="Times New Roman" w:cs="Times New Roman"/>
          <w:bCs/>
          <w:sz w:val="28"/>
          <w:szCs w:val="28"/>
          <w:lang w:eastAsia="en-US"/>
        </w:rPr>
        <w:t>Большая Каменка</w:t>
      </w:r>
      <w:r w:rsidR="00EE67DD">
        <w:rPr>
          <w:rFonts w:ascii="Times New Roman" w:hAnsi="Times New Roman" w:cs="Times New Roman"/>
          <w:bCs/>
          <w:sz w:val="28"/>
          <w:szCs w:val="28"/>
          <w:lang w:eastAsia="en-US"/>
        </w:rPr>
        <w:t xml:space="preserve"> муниципального района </w:t>
      </w:r>
      <w:r w:rsidR="00B91E53">
        <w:rPr>
          <w:rFonts w:ascii="Times New Roman" w:hAnsi="Times New Roman" w:cs="Times New Roman"/>
          <w:bCs/>
          <w:sz w:val="28"/>
          <w:szCs w:val="28"/>
          <w:lang w:eastAsia="en-US"/>
        </w:rPr>
        <w:t>Красноярский</w:t>
      </w:r>
      <w:r w:rsidR="00EE67DD">
        <w:rPr>
          <w:rFonts w:ascii="Times New Roman" w:hAnsi="Times New Roman" w:cs="Times New Roman"/>
          <w:bCs/>
          <w:sz w:val="28"/>
          <w:szCs w:val="28"/>
          <w:lang w:eastAsia="en-US"/>
        </w:rPr>
        <w:t xml:space="preserve"> Самарской области от </w:t>
      </w:r>
      <w:r w:rsidR="00817A0B">
        <w:rPr>
          <w:rFonts w:ascii="Times New Roman" w:hAnsi="Times New Roman" w:cs="Times New Roman"/>
          <w:bCs/>
          <w:sz w:val="28"/>
          <w:szCs w:val="28"/>
          <w:lang w:eastAsia="en-US"/>
        </w:rPr>
        <w:t>2</w:t>
      </w:r>
      <w:r>
        <w:rPr>
          <w:rFonts w:ascii="Times New Roman" w:hAnsi="Times New Roman" w:cs="Times New Roman"/>
          <w:bCs/>
          <w:sz w:val="28"/>
          <w:szCs w:val="28"/>
          <w:lang w:eastAsia="en-US"/>
        </w:rPr>
        <w:t>8ма</w:t>
      </w:r>
      <w:r w:rsidR="00E37411">
        <w:rPr>
          <w:rFonts w:ascii="Times New Roman" w:hAnsi="Times New Roman" w:cs="Times New Roman"/>
          <w:bCs/>
          <w:sz w:val="28"/>
          <w:szCs w:val="28"/>
          <w:lang w:eastAsia="en-US"/>
        </w:rPr>
        <w:t>я</w:t>
      </w:r>
      <w:r w:rsidR="00EE67DD">
        <w:rPr>
          <w:rFonts w:ascii="Times New Roman" w:hAnsi="Times New Roman" w:cs="Times New Roman"/>
          <w:bCs/>
          <w:sz w:val="28"/>
          <w:szCs w:val="28"/>
          <w:lang w:eastAsia="en-US"/>
        </w:rPr>
        <w:t xml:space="preserve"> 2019 года № </w:t>
      </w:r>
      <w:r>
        <w:rPr>
          <w:rFonts w:ascii="Times New Roman" w:hAnsi="Times New Roman" w:cs="Times New Roman"/>
          <w:bCs/>
          <w:sz w:val="28"/>
          <w:szCs w:val="28"/>
          <w:lang w:eastAsia="en-US"/>
        </w:rPr>
        <w:t>21</w:t>
      </w:r>
      <w:r w:rsidR="00EE67DD">
        <w:rPr>
          <w:rFonts w:ascii="Times New Roman" w:hAnsi="Times New Roman" w:cs="Times New Roman"/>
          <w:bCs/>
          <w:sz w:val="28"/>
          <w:szCs w:val="28"/>
          <w:lang w:eastAsia="en-US"/>
        </w:rPr>
        <w:t xml:space="preserve"> «</w:t>
      </w:r>
      <w:r w:rsidR="00E37411" w:rsidRPr="00E37411">
        <w:rPr>
          <w:rFonts w:ascii="Times New Roman" w:hAnsi="Times New Roman" w:cs="Times New Roman"/>
          <w:bCs/>
          <w:sz w:val="28"/>
          <w:szCs w:val="28"/>
          <w:lang w:eastAsia="en-US"/>
        </w:rPr>
        <w:t xml:space="preserve">О внесении изменений в Правила благоустройства на территории </w:t>
      </w:r>
      <w:r w:rsidR="002455B0">
        <w:rPr>
          <w:rFonts w:ascii="Times New Roman" w:hAnsi="Times New Roman" w:cs="Times New Roman"/>
          <w:bCs/>
          <w:sz w:val="28"/>
          <w:szCs w:val="28"/>
          <w:lang w:eastAsia="en-US"/>
        </w:rPr>
        <w:t>сельского</w:t>
      </w:r>
      <w:r w:rsidR="00E37411" w:rsidRPr="00E37411">
        <w:rPr>
          <w:rFonts w:ascii="Times New Roman" w:hAnsi="Times New Roman" w:cs="Times New Roman"/>
          <w:bCs/>
          <w:sz w:val="28"/>
          <w:szCs w:val="28"/>
          <w:lang w:eastAsia="en-US"/>
        </w:rPr>
        <w:t xml:space="preserve"> поселения </w:t>
      </w:r>
      <w:r w:rsidR="002455B0">
        <w:rPr>
          <w:rFonts w:ascii="Times New Roman" w:hAnsi="Times New Roman" w:cs="Times New Roman"/>
          <w:bCs/>
          <w:sz w:val="28"/>
          <w:szCs w:val="28"/>
          <w:lang w:eastAsia="en-US"/>
        </w:rPr>
        <w:t>Большая Каменка</w:t>
      </w:r>
      <w:r w:rsidR="00E37411" w:rsidRPr="00E37411">
        <w:rPr>
          <w:rFonts w:ascii="Times New Roman" w:hAnsi="Times New Roman" w:cs="Times New Roman"/>
          <w:bCs/>
          <w:sz w:val="28"/>
          <w:szCs w:val="28"/>
          <w:lang w:eastAsia="en-US"/>
        </w:rPr>
        <w:t xml:space="preserve"> муниципального района Красноярский Самарской области</w:t>
      </w:r>
      <w:r w:rsidR="00EE67DD">
        <w:rPr>
          <w:rFonts w:ascii="Times New Roman" w:hAnsi="Times New Roman" w:cs="Times New Roman"/>
          <w:bCs/>
          <w:sz w:val="28"/>
          <w:szCs w:val="28"/>
          <w:lang w:eastAsia="en-US"/>
        </w:rPr>
        <w:t>»</w:t>
      </w:r>
      <w:r w:rsidR="0026617C">
        <w:rPr>
          <w:rFonts w:ascii="Times New Roman" w:hAnsi="Times New Roman" w:cs="Times New Roman"/>
          <w:bCs/>
          <w:sz w:val="28"/>
          <w:szCs w:val="28"/>
          <w:lang w:eastAsia="en-US"/>
        </w:rPr>
        <w:t>.</w:t>
      </w:r>
    </w:p>
    <w:bookmarkEnd w:id="1"/>
    <w:p w:rsidR="00240C3D" w:rsidRPr="00240C3D" w:rsidRDefault="00C77D73" w:rsidP="00240C3D">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3</w:t>
      </w:r>
      <w:r w:rsidR="003E1CD8" w:rsidRPr="00C96682">
        <w:rPr>
          <w:rFonts w:ascii="Times New Roman" w:hAnsi="Times New Roman" w:cs="Times New Roman"/>
          <w:color w:val="000000"/>
          <w:sz w:val="28"/>
          <w:szCs w:val="28"/>
        </w:rPr>
        <w:t xml:space="preserve">.Настоящее решение опубликовать </w:t>
      </w:r>
      <w:bookmarkStart w:id="4" w:name="_Hlk8222763"/>
      <w:r w:rsidR="003E1CD8" w:rsidRPr="00C96682">
        <w:rPr>
          <w:rFonts w:ascii="Times New Roman" w:hAnsi="Times New Roman" w:cs="Times New Roman"/>
          <w:color w:val="000000"/>
          <w:sz w:val="28"/>
          <w:szCs w:val="28"/>
        </w:rPr>
        <w:t xml:space="preserve">в газете </w:t>
      </w:r>
      <w:bookmarkStart w:id="5" w:name="_Hlk14086219"/>
      <w:bookmarkEnd w:id="4"/>
      <w:r w:rsidR="000951A8" w:rsidRPr="000951A8">
        <w:rPr>
          <w:rFonts w:ascii="Times New Roman" w:hAnsi="Times New Roman" w:cs="Times New Roman"/>
          <w:color w:val="000000"/>
          <w:sz w:val="28"/>
          <w:szCs w:val="28"/>
        </w:rPr>
        <w:t>«</w:t>
      </w:r>
      <w:r w:rsidR="00B91E53">
        <w:rPr>
          <w:rFonts w:ascii="Times New Roman" w:hAnsi="Times New Roman" w:cs="Times New Roman"/>
          <w:color w:val="000000"/>
          <w:sz w:val="28"/>
          <w:szCs w:val="28"/>
        </w:rPr>
        <w:t xml:space="preserve">Красноярский </w:t>
      </w:r>
      <w:r w:rsidR="00A8559E">
        <w:rPr>
          <w:rFonts w:ascii="Times New Roman" w:hAnsi="Times New Roman" w:cs="Times New Roman"/>
          <w:color w:val="000000"/>
          <w:sz w:val="28"/>
          <w:szCs w:val="28"/>
        </w:rPr>
        <w:t>в</w:t>
      </w:r>
      <w:r w:rsidR="001B5543">
        <w:rPr>
          <w:rFonts w:ascii="Times New Roman" w:hAnsi="Times New Roman" w:cs="Times New Roman"/>
          <w:color w:val="000000"/>
          <w:sz w:val="28"/>
          <w:szCs w:val="28"/>
        </w:rPr>
        <w:t>естник</w:t>
      </w:r>
      <w:r w:rsidR="000951A8" w:rsidRPr="000951A8">
        <w:rPr>
          <w:rFonts w:ascii="Times New Roman" w:hAnsi="Times New Roman" w:cs="Times New Roman"/>
          <w:color w:val="000000"/>
          <w:sz w:val="28"/>
          <w:szCs w:val="28"/>
        </w:rPr>
        <w:t>»</w:t>
      </w:r>
      <w:bookmarkEnd w:id="5"/>
      <w:r w:rsidR="000951A8" w:rsidRPr="000951A8">
        <w:rPr>
          <w:rFonts w:ascii="Times New Roman" w:hAnsi="Times New Roman" w:cs="Times New Roman"/>
          <w:color w:val="000000"/>
          <w:sz w:val="28"/>
          <w:szCs w:val="28"/>
        </w:rPr>
        <w:t xml:space="preserve"> и разместить </w:t>
      </w:r>
      <w:r w:rsidR="00D21934" w:rsidRPr="00D21934">
        <w:rPr>
          <w:rFonts w:ascii="Times New Roman" w:hAnsi="Times New Roman" w:cs="Times New Roman"/>
          <w:color w:val="000000"/>
          <w:sz w:val="28"/>
          <w:szCs w:val="28"/>
        </w:rPr>
        <w:t xml:space="preserve">на странице </w:t>
      </w:r>
      <w:r w:rsidR="002455B0">
        <w:rPr>
          <w:rFonts w:ascii="Times New Roman" w:hAnsi="Times New Roman" w:cs="Times New Roman"/>
          <w:color w:val="000000"/>
          <w:sz w:val="28"/>
          <w:szCs w:val="28"/>
        </w:rPr>
        <w:t>сельского</w:t>
      </w:r>
      <w:r w:rsidR="00D21934" w:rsidRPr="00D21934">
        <w:rPr>
          <w:rFonts w:ascii="Times New Roman" w:hAnsi="Times New Roman" w:cs="Times New Roman"/>
          <w:color w:val="000000"/>
          <w:sz w:val="28"/>
          <w:szCs w:val="28"/>
        </w:rPr>
        <w:t xml:space="preserve"> поселения </w:t>
      </w:r>
      <w:r w:rsidR="002455B0">
        <w:rPr>
          <w:rFonts w:ascii="Times New Roman" w:hAnsi="Times New Roman" w:cs="Times New Roman"/>
          <w:color w:val="000000"/>
          <w:sz w:val="28"/>
          <w:szCs w:val="28"/>
        </w:rPr>
        <w:t>Большая Каменка</w:t>
      </w:r>
      <w:r w:rsidR="00D21934" w:rsidRPr="00D21934">
        <w:rPr>
          <w:rFonts w:ascii="Times New Roman" w:hAnsi="Times New Roman" w:cs="Times New Roman"/>
          <w:color w:val="000000"/>
          <w:sz w:val="28"/>
          <w:szCs w:val="28"/>
        </w:rPr>
        <w:t xml:space="preserve">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информационно-телекоммуникационной сети «Интернет» по адресу: http://kryaradm.ru/</w:t>
      </w:r>
      <w:r w:rsidR="006A71B5">
        <w:rPr>
          <w:rFonts w:ascii="Times New Roman" w:hAnsi="Times New Roman" w:cs="Times New Roman"/>
          <w:color w:val="000000"/>
          <w:sz w:val="28"/>
          <w:szCs w:val="28"/>
        </w:rPr>
        <w:t>.</w:t>
      </w:r>
    </w:p>
    <w:p w:rsidR="00C96682" w:rsidRDefault="00C96682" w:rsidP="00C9668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sz w:val="28"/>
          <w:szCs w:val="28"/>
        </w:rPr>
        <w:t xml:space="preserve">4. Настоящее решение вступает в силу </w:t>
      </w:r>
      <w:r w:rsidR="0001618E">
        <w:rPr>
          <w:rFonts w:ascii="Times New Roman" w:hAnsi="Times New Roman" w:cs="Times New Roman"/>
          <w:sz w:val="28"/>
          <w:szCs w:val="28"/>
        </w:rPr>
        <w:t xml:space="preserve">на следующий день </w:t>
      </w:r>
      <w:r w:rsidRPr="00C96682">
        <w:rPr>
          <w:rFonts w:ascii="Times New Roman" w:hAnsi="Times New Roman" w:cs="Times New Roman"/>
          <w:sz w:val="28"/>
          <w:szCs w:val="28"/>
        </w:rPr>
        <w:t>после его официального опубликования.</w:t>
      </w:r>
    </w:p>
    <w:p w:rsidR="00690991" w:rsidRPr="00C96682" w:rsidRDefault="00690991" w:rsidP="00C96682">
      <w:pPr>
        <w:spacing w:after="0" w:line="240" w:lineRule="auto"/>
        <w:ind w:firstLine="567"/>
        <w:jc w:val="both"/>
        <w:rPr>
          <w:rFonts w:ascii="Times New Roman" w:hAnsi="Times New Roman" w:cs="Times New Roman"/>
          <w:sz w:val="28"/>
          <w:szCs w:val="28"/>
        </w:rPr>
      </w:pPr>
      <w:bookmarkStart w:id="6" w:name="_Hlk26862563"/>
      <w:r w:rsidRPr="00690991">
        <w:rPr>
          <w:rFonts w:ascii="Times New Roman" w:hAnsi="Times New Roman" w:cs="Times New Roman"/>
          <w:sz w:val="28"/>
          <w:szCs w:val="28"/>
        </w:rPr>
        <w:t>Положения абзаца шестнадцатого пункта 4.14</w:t>
      </w:r>
      <w:r w:rsidR="00107F1B">
        <w:rPr>
          <w:rFonts w:ascii="Times New Roman" w:hAnsi="Times New Roman" w:cs="Times New Roman"/>
          <w:sz w:val="28"/>
          <w:szCs w:val="28"/>
        </w:rPr>
        <w:t>,</w:t>
      </w:r>
      <w:r w:rsidRPr="00690991">
        <w:rPr>
          <w:rFonts w:ascii="Times New Roman" w:hAnsi="Times New Roman" w:cs="Times New Roman"/>
          <w:sz w:val="28"/>
          <w:szCs w:val="28"/>
        </w:rPr>
        <w:t xml:space="preserve"> пункт</w:t>
      </w:r>
      <w:r w:rsidR="00107F1B">
        <w:rPr>
          <w:rFonts w:ascii="Times New Roman" w:hAnsi="Times New Roman" w:cs="Times New Roman"/>
          <w:sz w:val="28"/>
          <w:szCs w:val="28"/>
        </w:rPr>
        <w:t>ов</w:t>
      </w:r>
      <w:r w:rsidRPr="00690991">
        <w:rPr>
          <w:rFonts w:ascii="Times New Roman" w:hAnsi="Times New Roman" w:cs="Times New Roman"/>
          <w:sz w:val="28"/>
          <w:szCs w:val="28"/>
        </w:rPr>
        <w:t xml:space="preserve"> 7.3</w:t>
      </w:r>
      <w:r w:rsidR="00107F1B">
        <w:rPr>
          <w:rFonts w:ascii="Times New Roman" w:hAnsi="Times New Roman" w:cs="Times New Roman"/>
          <w:sz w:val="28"/>
          <w:szCs w:val="28"/>
        </w:rPr>
        <w:t xml:space="preserve"> и 7.6</w:t>
      </w:r>
      <w:r w:rsidRPr="00690991">
        <w:rPr>
          <w:rFonts w:ascii="Times New Roman" w:hAnsi="Times New Roman" w:cs="Times New Roman"/>
          <w:sz w:val="28"/>
          <w:szCs w:val="28"/>
        </w:rPr>
        <w:t xml:space="preserve"> Правил благоустройства территории </w:t>
      </w:r>
      <w:r w:rsidR="002455B0">
        <w:rPr>
          <w:rFonts w:ascii="Times New Roman" w:hAnsi="Times New Roman" w:cs="Times New Roman"/>
          <w:sz w:val="28"/>
          <w:szCs w:val="28"/>
        </w:rPr>
        <w:t>сельского</w:t>
      </w:r>
      <w:r w:rsidRPr="00690991">
        <w:rPr>
          <w:rFonts w:ascii="Times New Roman" w:hAnsi="Times New Roman" w:cs="Times New Roman"/>
          <w:sz w:val="28"/>
          <w:szCs w:val="28"/>
        </w:rPr>
        <w:t xml:space="preserve"> поселения </w:t>
      </w:r>
      <w:r w:rsidR="002455B0">
        <w:rPr>
          <w:rFonts w:ascii="Times New Roman" w:hAnsi="Times New Roman" w:cs="Times New Roman"/>
          <w:sz w:val="28"/>
          <w:szCs w:val="28"/>
        </w:rPr>
        <w:t>Большая Каменка</w:t>
      </w:r>
      <w:r w:rsidRPr="00690991">
        <w:rPr>
          <w:rFonts w:ascii="Times New Roman" w:hAnsi="Times New Roman" w:cs="Times New Roman"/>
          <w:sz w:val="28"/>
          <w:szCs w:val="28"/>
        </w:rPr>
        <w:t xml:space="preserve"> муниципального района </w:t>
      </w:r>
      <w:r w:rsidR="00B91E53">
        <w:rPr>
          <w:rFonts w:ascii="Times New Roman" w:hAnsi="Times New Roman" w:cs="Times New Roman"/>
          <w:sz w:val="28"/>
          <w:szCs w:val="28"/>
        </w:rPr>
        <w:t>Красноярский</w:t>
      </w:r>
      <w:r w:rsidRPr="00690991">
        <w:rPr>
          <w:rFonts w:ascii="Times New Roman" w:hAnsi="Times New Roman" w:cs="Times New Roman"/>
          <w:sz w:val="28"/>
          <w:szCs w:val="28"/>
        </w:rPr>
        <w:t xml:space="preserve">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bookmarkEnd w:id="6"/>
      <w:r w:rsidRPr="00690991">
        <w:rPr>
          <w:rFonts w:ascii="Times New Roman" w:hAnsi="Times New Roman" w:cs="Times New Roman"/>
          <w:sz w:val="28"/>
          <w:szCs w:val="28"/>
        </w:rPr>
        <w:t>.</w:t>
      </w:r>
    </w:p>
    <w:p w:rsidR="001B17D1" w:rsidRDefault="00C96682" w:rsidP="00F625F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sz w:val="28"/>
          <w:szCs w:val="28"/>
        </w:rPr>
        <w:t xml:space="preserve">5. Контроль за исполнением настоящего решения возложить </w:t>
      </w:r>
      <w:r w:rsidR="000951A8">
        <w:rPr>
          <w:rFonts w:ascii="Times New Roman" w:hAnsi="Times New Roman" w:cs="Times New Roman"/>
          <w:sz w:val="28"/>
          <w:szCs w:val="28"/>
        </w:rPr>
        <w:t>на ___________________________________________________________</w:t>
      </w:r>
      <w:r w:rsidR="001B17D1">
        <w:rPr>
          <w:rFonts w:ascii="Times New Roman" w:hAnsi="Times New Roman" w:cs="Times New Roman"/>
          <w:sz w:val="28"/>
          <w:szCs w:val="28"/>
        </w:rPr>
        <w:t>.</w:t>
      </w:r>
    </w:p>
    <w:p w:rsidR="001B17D1" w:rsidRPr="00240C3D" w:rsidRDefault="001B17D1" w:rsidP="00C96682">
      <w:pPr>
        <w:spacing w:after="0" w:line="240" w:lineRule="auto"/>
        <w:ind w:firstLine="567"/>
        <w:jc w:val="both"/>
        <w:rPr>
          <w:rFonts w:ascii="Times New Roman" w:hAnsi="Times New Roman" w:cs="Times New Roman"/>
          <w:b/>
          <w:sz w:val="12"/>
          <w:szCs w:val="12"/>
        </w:rPr>
      </w:pPr>
    </w:p>
    <w:p w:rsidR="005771A6" w:rsidRPr="005771A6" w:rsidRDefault="005771A6" w:rsidP="005771A6">
      <w:pPr>
        <w:spacing w:after="0" w:line="240" w:lineRule="auto"/>
        <w:rPr>
          <w:rFonts w:ascii="Times New Roman" w:hAnsi="Times New Roman" w:cs="Times New Roman"/>
          <w:sz w:val="28"/>
          <w:szCs w:val="20"/>
        </w:rPr>
      </w:pPr>
    </w:p>
    <w:p w:rsidR="005771A6" w:rsidRPr="005771A6" w:rsidRDefault="005771A6" w:rsidP="005771A6">
      <w:pPr>
        <w:spacing w:after="0" w:line="240" w:lineRule="auto"/>
        <w:jc w:val="center"/>
        <w:rPr>
          <w:rFonts w:ascii="Times New Roman" w:hAnsi="Times New Roman" w:cs="Times New Roman"/>
          <w:sz w:val="28"/>
          <w:szCs w:val="20"/>
        </w:rPr>
      </w:pPr>
    </w:p>
    <w:tbl>
      <w:tblPr>
        <w:tblW w:w="10440" w:type="dxa"/>
        <w:jc w:val="center"/>
        <w:tblLook w:val="01E0"/>
      </w:tblPr>
      <w:tblGrid>
        <w:gridCol w:w="5505"/>
        <w:gridCol w:w="4935"/>
      </w:tblGrid>
      <w:tr w:rsidR="005771A6" w:rsidRPr="005771A6" w:rsidTr="004E2FEC">
        <w:trPr>
          <w:jc w:val="center"/>
        </w:trPr>
        <w:tc>
          <w:tcPr>
            <w:tcW w:w="5505" w:type="dxa"/>
          </w:tcPr>
          <w:p w:rsidR="005771A6" w:rsidRPr="005771A6" w:rsidRDefault="005771A6" w:rsidP="005771A6">
            <w:pPr>
              <w:suppressAutoHyphens/>
              <w:spacing w:after="0" w:line="240" w:lineRule="auto"/>
              <w:jc w:val="center"/>
              <w:rPr>
                <w:rFonts w:ascii="Times New Roman" w:hAnsi="Times New Roman" w:cs="Times New Roman"/>
                <w:b/>
                <w:sz w:val="28"/>
                <w:szCs w:val="20"/>
              </w:rPr>
            </w:pPr>
            <w:r w:rsidRPr="005771A6">
              <w:rPr>
                <w:rFonts w:ascii="Times New Roman" w:hAnsi="Times New Roman" w:cs="Times New Roman"/>
                <w:b/>
                <w:sz w:val="28"/>
                <w:szCs w:val="20"/>
              </w:rPr>
              <w:t xml:space="preserve">Председатель </w:t>
            </w:r>
          </w:p>
          <w:p w:rsidR="005771A6" w:rsidRPr="005771A6" w:rsidRDefault="005771A6" w:rsidP="005771A6">
            <w:pPr>
              <w:suppressAutoHyphens/>
              <w:spacing w:after="0" w:line="240" w:lineRule="auto"/>
              <w:jc w:val="center"/>
              <w:rPr>
                <w:rFonts w:ascii="Times New Roman" w:hAnsi="Times New Roman" w:cs="Times New Roman"/>
                <w:b/>
                <w:sz w:val="28"/>
                <w:szCs w:val="20"/>
              </w:rPr>
            </w:pPr>
            <w:r w:rsidRPr="005771A6">
              <w:rPr>
                <w:rFonts w:ascii="Times New Roman" w:hAnsi="Times New Roman" w:cs="Times New Roman"/>
                <w:b/>
                <w:sz w:val="28"/>
                <w:szCs w:val="20"/>
              </w:rPr>
              <w:t xml:space="preserve">Собрания представителей </w:t>
            </w:r>
          </w:p>
          <w:p w:rsidR="005771A6" w:rsidRPr="005771A6" w:rsidRDefault="005771A6" w:rsidP="005771A6">
            <w:pPr>
              <w:suppressAutoHyphens/>
              <w:spacing w:after="120" w:line="240" w:lineRule="auto"/>
              <w:jc w:val="center"/>
              <w:rPr>
                <w:rFonts w:ascii="Times New Roman" w:hAnsi="Times New Roman" w:cs="Times New Roman"/>
                <w:b/>
                <w:sz w:val="28"/>
                <w:szCs w:val="20"/>
              </w:rPr>
            </w:pPr>
            <w:r w:rsidRPr="005771A6">
              <w:rPr>
                <w:rFonts w:ascii="Times New Roman" w:hAnsi="Times New Roman" w:cs="Times New Roman"/>
                <w:b/>
                <w:sz w:val="28"/>
                <w:szCs w:val="20"/>
              </w:rPr>
              <w:t xml:space="preserve">сельского поселения </w:t>
            </w:r>
            <w:r w:rsidRPr="005771A6">
              <w:rPr>
                <w:rFonts w:ascii="Times New Roman" w:hAnsi="Times New Roman" w:cs="Times New Roman"/>
                <w:b/>
                <w:color w:val="000000"/>
                <w:spacing w:val="2"/>
                <w:sz w:val="28"/>
                <w:szCs w:val="28"/>
              </w:rPr>
              <w:t>Большая Каменка</w:t>
            </w:r>
            <w:r w:rsidR="0009092F">
              <w:rPr>
                <w:rFonts w:ascii="Times New Roman" w:hAnsi="Times New Roman" w:cs="Times New Roman"/>
                <w:b/>
                <w:color w:val="000000"/>
                <w:spacing w:val="2"/>
                <w:sz w:val="28"/>
                <w:szCs w:val="28"/>
              </w:rPr>
              <w:t xml:space="preserve"> </w:t>
            </w:r>
            <w:r w:rsidRPr="005771A6">
              <w:rPr>
                <w:rFonts w:ascii="Times New Roman" w:hAnsi="Times New Roman" w:cs="Times New Roman"/>
                <w:b/>
                <w:sz w:val="28"/>
                <w:szCs w:val="20"/>
              </w:rPr>
              <w:t xml:space="preserve">муниципального района Красноярский Самарской области </w:t>
            </w:r>
          </w:p>
          <w:p w:rsidR="005771A6" w:rsidRPr="005771A6" w:rsidRDefault="005771A6" w:rsidP="005771A6">
            <w:pPr>
              <w:suppressAutoHyphens/>
              <w:spacing w:after="0" w:line="240" w:lineRule="auto"/>
              <w:jc w:val="center"/>
              <w:rPr>
                <w:rFonts w:ascii="Times New Roman" w:hAnsi="Times New Roman" w:cs="Times New Roman"/>
                <w:sz w:val="28"/>
                <w:szCs w:val="20"/>
              </w:rPr>
            </w:pPr>
            <w:r w:rsidRPr="005771A6">
              <w:rPr>
                <w:rFonts w:ascii="Times New Roman" w:hAnsi="Times New Roman" w:cs="Times New Roman"/>
                <w:b/>
                <w:sz w:val="28"/>
                <w:szCs w:val="20"/>
              </w:rPr>
              <w:t>_______________ А.В.Ермолаев</w:t>
            </w:r>
          </w:p>
        </w:tc>
        <w:tc>
          <w:tcPr>
            <w:tcW w:w="4935" w:type="dxa"/>
          </w:tcPr>
          <w:p w:rsidR="005771A6" w:rsidRPr="005771A6" w:rsidRDefault="005771A6" w:rsidP="005771A6">
            <w:pPr>
              <w:suppressAutoHyphens/>
              <w:spacing w:after="0" w:line="240" w:lineRule="auto"/>
              <w:jc w:val="center"/>
              <w:rPr>
                <w:rFonts w:ascii="Times New Roman" w:hAnsi="Times New Roman" w:cs="Times New Roman"/>
                <w:b/>
                <w:sz w:val="28"/>
                <w:szCs w:val="20"/>
              </w:rPr>
            </w:pPr>
            <w:r w:rsidRPr="005771A6">
              <w:rPr>
                <w:rFonts w:ascii="Times New Roman" w:hAnsi="Times New Roman" w:cs="Times New Roman"/>
                <w:b/>
                <w:sz w:val="28"/>
                <w:szCs w:val="20"/>
              </w:rPr>
              <w:t xml:space="preserve">Глава </w:t>
            </w:r>
          </w:p>
          <w:p w:rsidR="005771A6" w:rsidRPr="005771A6" w:rsidRDefault="005771A6" w:rsidP="005771A6">
            <w:pPr>
              <w:suppressAutoHyphens/>
              <w:spacing w:after="0" w:line="240" w:lineRule="auto"/>
              <w:jc w:val="center"/>
              <w:rPr>
                <w:rFonts w:ascii="Times New Roman" w:hAnsi="Times New Roman" w:cs="Times New Roman"/>
                <w:b/>
                <w:sz w:val="28"/>
                <w:szCs w:val="20"/>
              </w:rPr>
            </w:pPr>
            <w:r w:rsidRPr="005771A6">
              <w:rPr>
                <w:rFonts w:ascii="Times New Roman" w:hAnsi="Times New Roman" w:cs="Times New Roman"/>
                <w:b/>
                <w:sz w:val="28"/>
                <w:szCs w:val="20"/>
              </w:rPr>
              <w:t>сельского поселения</w:t>
            </w:r>
          </w:p>
          <w:p w:rsidR="005771A6" w:rsidRPr="005771A6" w:rsidRDefault="005771A6" w:rsidP="005771A6">
            <w:pPr>
              <w:suppressAutoHyphens/>
              <w:spacing w:after="0" w:line="240" w:lineRule="auto"/>
              <w:jc w:val="center"/>
              <w:rPr>
                <w:rFonts w:ascii="Times New Roman" w:hAnsi="Times New Roman" w:cs="Times New Roman"/>
                <w:b/>
                <w:sz w:val="28"/>
                <w:szCs w:val="20"/>
              </w:rPr>
            </w:pPr>
            <w:r w:rsidRPr="005771A6">
              <w:rPr>
                <w:rFonts w:ascii="Times New Roman" w:hAnsi="Times New Roman" w:cs="Times New Roman"/>
                <w:b/>
                <w:color w:val="000000"/>
                <w:spacing w:val="2"/>
                <w:sz w:val="28"/>
                <w:szCs w:val="28"/>
              </w:rPr>
              <w:t>Большая Каменка</w:t>
            </w:r>
          </w:p>
          <w:p w:rsidR="005771A6" w:rsidRPr="005771A6" w:rsidRDefault="005771A6" w:rsidP="005771A6">
            <w:pPr>
              <w:suppressAutoHyphens/>
              <w:spacing w:after="0" w:line="240" w:lineRule="auto"/>
              <w:jc w:val="center"/>
              <w:rPr>
                <w:rFonts w:ascii="Times New Roman" w:hAnsi="Times New Roman" w:cs="Times New Roman"/>
                <w:b/>
                <w:sz w:val="28"/>
                <w:szCs w:val="20"/>
              </w:rPr>
            </w:pPr>
            <w:r w:rsidRPr="005771A6">
              <w:rPr>
                <w:rFonts w:ascii="Times New Roman" w:hAnsi="Times New Roman" w:cs="Times New Roman"/>
                <w:b/>
                <w:sz w:val="28"/>
                <w:szCs w:val="20"/>
              </w:rPr>
              <w:t xml:space="preserve"> муниципального района</w:t>
            </w:r>
          </w:p>
          <w:p w:rsidR="005771A6" w:rsidRPr="005771A6" w:rsidRDefault="005771A6" w:rsidP="005771A6">
            <w:pPr>
              <w:suppressAutoHyphens/>
              <w:spacing w:after="120" w:line="240" w:lineRule="auto"/>
              <w:jc w:val="center"/>
              <w:rPr>
                <w:rFonts w:ascii="Times New Roman" w:hAnsi="Times New Roman" w:cs="Times New Roman"/>
                <w:b/>
                <w:sz w:val="28"/>
                <w:szCs w:val="20"/>
              </w:rPr>
            </w:pPr>
            <w:r w:rsidRPr="005771A6">
              <w:rPr>
                <w:rFonts w:ascii="Times New Roman" w:hAnsi="Times New Roman" w:cs="Times New Roman"/>
                <w:b/>
                <w:sz w:val="28"/>
                <w:szCs w:val="20"/>
              </w:rPr>
              <w:t>Красноярский Самарской области</w:t>
            </w:r>
          </w:p>
          <w:p w:rsidR="005771A6" w:rsidRPr="005771A6" w:rsidRDefault="005771A6" w:rsidP="005771A6">
            <w:pPr>
              <w:suppressAutoHyphens/>
              <w:spacing w:after="0" w:line="240" w:lineRule="auto"/>
              <w:jc w:val="center"/>
              <w:rPr>
                <w:rFonts w:ascii="Times New Roman" w:hAnsi="Times New Roman" w:cs="Times New Roman"/>
                <w:sz w:val="28"/>
                <w:szCs w:val="20"/>
              </w:rPr>
            </w:pPr>
            <w:r w:rsidRPr="005771A6">
              <w:rPr>
                <w:rFonts w:ascii="Times New Roman" w:hAnsi="Times New Roman" w:cs="Times New Roman"/>
                <w:b/>
                <w:sz w:val="28"/>
                <w:szCs w:val="20"/>
              </w:rPr>
              <w:t>_______________ О.А.Якушев</w:t>
            </w:r>
          </w:p>
        </w:tc>
      </w:tr>
    </w:tbl>
    <w:p w:rsidR="005771A6" w:rsidRPr="005771A6" w:rsidRDefault="005771A6" w:rsidP="005771A6">
      <w:pPr>
        <w:spacing w:after="0" w:line="240" w:lineRule="auto"/>
        <w:ind w:left="4536"/>
        <w:jc w:val="center"/>
        <w:rPr>
          <w:rFonts w:ascii="Times New Roman" w:hAnsi="Times New Roman" w:cs="Times New Roman"/>
          <w:sz w:val="24"/>
          <w:szCs w:val="24"/>
        </w:rPr>
      </w:pPr>
    </w:p>
    <w:p w:rsidR="007403EA" w:rsidRPr="00C03D5E" w:rsidRDefault="005771A6" w:rsidP="005771A6">
      <w:pPr>
        <w:pStyle w:val="afc"/>
        <w:jc w:val="right"/>
        <w:rPr>
          <w:rStyle w:val="a7"/>
          <w:rFonts w:ascii="Times New Roman" w:hAnsi="Times New Roman" w:cs="Times New Roman"/>
          <w:b w:val="0"/>
          <w:sz w:val="24"/>
          <w:szCs w:val="24"/>
        </w:rPr>
      </w:pPr>
      <w:r w:rsidRPr="005771A6">
        <w:rPr>
          <w:rFonts w:ascii="Times New Roman" w:hAnsi="Times New Roman" w:cs="Times New Roman"/>
          <w:sz w:val="24"/>
          <w:szCs w:val="24"/>
        </w:rPr>
        <w:br w:type="page"/>
      </w:r>
      <w:r w:rsidR="007403EA" w:rsidRPr="00C03D5E">
        <w:rPr>
          <w:rStyle w:val="a7"/>
          <w:rFonts w:ascii="Times New Roman" w:hAnsi="Times New Roman" w:cs="Times New Roman"/>
          <w:b w:val="0"/>
          <w:sz w:val="24"/>
          <w:szCs w:val="24"/>
        </w:rPr>
        <w:lastRenderedPageBreak/>
        <w:t>Приложение</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w:t>
      </w:r>
      <w:bookmarkStart w:id="7" w:name="_Hlk6837211"/>
      <w:r w:rsidRPr="00C03D5E">
        <w:rPr>
          <w:rStyle w:val="a7"/>
          <w:rFonts w:ascii="Times New Roman" w:hAnsi="Times New Roman" w:cs="Times New Roman"/>
          <w:b w:val="0"/>
          <w:sz w:val="24"/>
          <w:szCs w:val="24"/>
        </w:rPr>
        <w:t>решению Собрания представителей</w:t>
      </w:r>
    </w:p>
    <w:p w:rsidR="007403EA" w:rsidRPr="00C03D5E" w:rsidRDefault="002455B0" w:rsidP="007403E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сельского</w:t>
      </w:r>
      <w:r w:rsidR="007403EA" w:rsidRPr="00C03D5E">
        <w:rPr>
          <w:rStyle w:val="a7"/>
          <w:rFonts w:ascii="Times New Roman" w:hAnsi="Times New Roman" w:cs="Times New Roman"/>
          <w:b w:val="0"/>
          <w:sz w:val="24"/>
          <w:szCs w:val="24"/>
        </w:rPr>
        <w:t xml:space="preserve"> поселения </w:t>
      </w:r>
      <w:r>
        <w:rPr>
          <w:rStyle w:val="a7"/>
          <w:rFonts w:ascii="Times New Roman" w:hAnsi="Times New Roman" w:cs="Times New Roman"/>
          <w:b w:val="0"/>
          <w:sz w:val="24"/>
          <w:szCs w:val="24"/>
        </w:rPr>
        <w:t>Большая Каменка</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w:t>
      </w:r>
      <w:r w:rsidR="00B91E53">
        <w:rPr>
          <w:rStyle w:val="a7"/>
          <w:rFonts w:ascii="Times New Roman" w:hAnsi="Times New Roman" w:cs="Times New Roman"/>
          <w:b w:val="0"/>
          <w:sz w:val="24"/>
          <w:szCs w:val="24"/>
        </w:rPr>
        <w:t>Красноярский</w:t>
      </w:r>
      <w:r w:rsidRPr="00C03D5E">
        <w:rPr>
          <w:rStyle w:val="a7"/>
          <w:rFonts w:ascii="Times New Roman" w:hAnsi="Times New Roman" w:cs="Times New Roman"/>
          <w:b w:val="0"/>
          <w:sz w:val="24"/>
          <w:szCs w:val="24"/>
        </w:rPr>
        <w:t xml:space="preserve"> Самарской области</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«____» ___________________</w:t>
      </w:r>
      <w:r w:rsidRPr="00C03D5E">
        <w:rPr>
          <w:rStyle w:val="a7"/>
          <w:rFonts w:ascii="Times New Roman" w:hAnsi="Times New Roman" w:cs="Times New Roman"/>
          <w:b w:val="0"/>
          <w:sz w:val="24"/>
          <w:szCs w:val="24"/>
        </w:rPr>
        <w:t>20</w:t>
      </w:r>
      <w:r w:rsidR="00F12E0D">
        <w:rPr>
          <w:rStyle w:val="a7"/>
          <w:rFonts w:ascii="Times New Roman" w:hAnsi="Times New Roman" w:cs="Times New Roman"/>
          <w:b w:val="0"/>
          <w:sz w:val="24"/>
          <w:szCs w:val="24"/>
        </w:rPr>
        <w:t>20</w:t>
      </w:r>
      <w:r w:rsidRPr="00C03D5E">
        <w:rPr>
          <w:rStyle w:val="a7"/>
          <w:rFonts w:ascii="Times New Roman" w:hAnsi="Times New Roman" w:cs="Times New Roman"/>
          <w:b w:val="0"/>
          <w:sz w:val="24"/>
          <w:szCs w:val="24"/>
        </w:rPr>
        <w:t xml:space="preserve"> № _</w:t>
      </w:r>
      <w:r>
        <w:rPr>
          <w:rStyle w:val="a7"/>
          <w:rFonts w:ascii="Times New Roman" w:hAnsi="Times New Roman" w:cs="Times New Roman"/>
          <w:b w:val="0"/>
          <w:sz w:val="24"/>
          <w:szCs w:val="24"/>
        </w:rPr>
        <w:t>__</w:t>
      </w:r>
      <w:r w:rsidRPr="00C03D5E">
        <w:rPr>
          <w:rStyle w:val="a7"/>
          <w:rFonts w:ascii="Times New Roman" w:hAnsi="Times New Roman" w:cs="Times New Roman"/>
          <w:b w:val="0"/>
          <w:sz w:val="24"/>
          <w:szCs w:val="24"/>
        </w:rPr>
        <w:t>__</w:t>
      </w:r>
    </w:p>
    <w:bookmarkEnd w:id="7"/>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Pr="0061011E" w:rsidRDefault="00C96682" w:rsidP="007403EA">
      <w:pPr>
        <w:spacing w:after="0" w:line="240" w:lineRule="auto"/>
        <w:rPr>
          <w:rStyle w:val="a7"/>
          <w:rFonts w:ascii="Times New Roman" w:hAnsi="Times New Roman" w:cs="Times New Roman"/>
          <w:sz w:val="28"/>
          <w:szCs w:val="28"/>
        </w:rPr>
      </w:pPr>
    </w:p>
    <w:p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rsidR="00C03D5E" w:rsidRPr="0061011E" w:rsidRDefault="002455B0" w:rsidP="0061011E">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00C96682" w:rsidRPr="0061011E">
        <w:rPr>
          <w:rStyle w:val="a7"/>
          <w:rFonts w:ascii="Times New Roman" w:hAnsi="Times New Roman" w:cs="Times New Roman"/>
          <w:sz w:val="28"/>
          <w:szCs w:val="28"/>
        </w:rPr>
        <w:t xml:space="preserve"> ПОСЕЛЕНИЯ </w:t>
      </w:r>
      <w:r>
        <w:rPr>
          <w:rStyle w:val="a7"/>
          <w:rFonts w:ascii="Times New Roman" w:hAnsi="Times New Roman" w:cs="Times New Roman"/>
          <w:sz w:val="28"/>
          <w:szCs w:val="28"/>
        </w:rPr>
        <w:t>БОЛЬШАЯ КАМЕНКА</w:t>
      </w:r>
    </w:p>
    <w:p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B91E53">
        <w:rPr>
          <w:rStyle w:val="a7"/>
          <w:rFonts w:ascii="Times New Roman" w:hAnsi="Times New Roman" w:cs="Times New Roman"/>
          <w:sz w:val="28"/>
          <w:szCs w:val="28"/>
        </w:rPr>
        <w:t>КРАСНОЯРСКИЙ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C96682" w:rsidRPr="0061011E" w:rsidRDefault="00C96682" w:rsidP="0061011E">
      <w:pPr>
        <w:spacing w:after="0" w:line="240" w:lineRule="auto"/>
        <w:ind w:firstLine="567"/>
        <w:jc w:val="both"/>
        <w:rPr>
          <w:rStyle w:val="a7"/>
          <w:rFonts w:ascii="Times New Roman" w:hAnsi="Times New Roman" w:cs="Times New Roman"/>
          <w:sz w:val="28"/>
          <w:szCs w:val="28"/>
        </w:rPr>
      </w:pPr>
    </w:p>
    <w:p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FE2A2F" w:rsidRDefault="00FE2A2F" w:rsidP="00FE2A2F">
      <w:pPr>
        <w:spacing w:after="0" w:line="240" w:lineRule="auto"/>
        <w:ind w:firstLine="567"/>
        <w:jc w:val="both"/>
        <w:rPr>
          <w:rStyle w:val="a7"/>
          <w:rFonts w:ascii="Times New Roman" w:hAnsi="Times New Roman" w:cs="Times New Roman"/>
          <w:sz w:val="28"/>
          <w:szCs w:val="28"/>
        </w:rPr>
      </w:pPr>
    </w:p>
    <w:p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8" w:name="1"/>
      <w:bookmarkEnd w:id="8"/>
    </w:p>
    <w:p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w:t>
      </w:r>
      <w:r w:rsidR="002455B0">
        <w:rPr>
          <w:rFonts w:ascii="Times New Roman" w:hAnsi="Times New Roman" w:cs="Times New Roman"/>
          <w:sz w:val="28"/>
          <w:szCs w:val="28"/>
          <w:lang w:eastAsia="ar-SA"/>
        </w:rPr>
        <w:t>сельского</w:t>
      </w:r>
      <w:r w:rsidR="00C96682" w:rsidRPr="0061011E">
        <w:rPr>
          <w:rFonts w:ascii="Times New Roman" w:hAnsi="Times New Roman" w:cs="Times New Roman"/>
          <w:sz w:val="28"/>
          <w:szCs w:val="28"/>
          <w:lang w:eastAsia="ar-SA"/>
        </w:rPr>
        <w:t xml:space="preserve"> поселения </w:t>
      </w:r>
      <w:r w:rsidR="002455B0">
        <w:rPr>
          <w:rFonts w:ascii="Times New Roman" w:hAnsi="Times New Roman" w:cs="Times New Roman"/>
          <w:sz w:val="28"/>
          <w:szCs w:val="28"/>
          <w:lang w:eastAsia="ar-SA"/>
        </w:rPr>
        <w:t>Большая Каменка</w:t>
      </w:r>
      <w:r w:rsidR="00C96682" w:rsidRPr="0061011E">
        <w:rPr>
          <w:rFonts w:ascii="Times New Roman" w:hAnsi="Times New Roman" w:cs="Times New Roman"/>
          <w:sz w:val="28"/>
          <w:szCs w:val="28"/>
          <w:lang w:eastAsia="ar-SA"/>
        </w:rPr>
        <w:t xml:space="preserve"> муниципального района </w:t>
      </w:r>
      <w:r w:rsidR="00B91E53">
        <w:rPr>
          <w:rFonts w:ascii="Times New Roman" w:hAnsi="Times New Roman" w:cs="Times New Roman"/>
          <w:sz w:val="28"/>
          <w:szCs w:val="28"/>
          <w:lang w:eastAsia="ar-SA"/>
        </w:rPr>
        <w:t>Красноярский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9" w:name="_Hlk6816272"/>
      <w:r w:rsidR="00C96682"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9"/>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10" w:name="3"/>
      <w:bookmarkEnd w:id="10"/>
      <w:r w:rsidRPr="0061011E">
        <w:rPr>
          <w:rFonts w:ascii="Times New Roman" w:hAnsi="Times New Roman" w:cs="Times New Roman"/>
          <w:sz w:val="28"/>
          <w:szCs w:val="28"/>
        </w:rPr>
        <w:t>В настоящих Правилах используются следующие основные понятия:</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w:t>
      </w:r>
      <w:r w:rsidR="00457D7A"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1.3.2. </w:t>
      </w:r>
      <w:r w:rsidR="00457D7A"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00457D7A" w:rsidRPr="0061011E">
        <w:rPr>
          <w:rFonts w:ascii="Times New Roman" w:hAnsi="Times New Roman" w:cs="Times New Roman"/>
          <w:sz w:val="28"/>
          <w:szCs w:val="28"/>
        </w:rPr>
        <w:t xml:space="preserve">в соответствии с порядком, установленным Законом </w:t>
      </w:r>
      <w:bookmarkStart w:id="11" w:name="_Hlk6817744"/>
      <w:r w:rsidR="00457D7A" w:rsidRPr="0061011E">
        <w:rPr>
          <w:rFonts w:ascii="Times New Roman" w:hAnsi="Times New Roman" w:cs="Times New Roman"/>
          <w:sz w:val="28"/>
          <w:szCs w:val="28"/>
        </w:rPr>
        <w:lastRenderedPageBreak/>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1"/>
      <w:r w:rsidR="00457D7A" w:rsidRPr="0061011E">
        <w:rPr>
          <w:rFonts w:ascii="Times New Roman" w:hAnsi="Times New Roman" w:cs="Times New Roman"/>
          <w:sz w:val="28"/>
          <w:szCs w:val="28"/>
        </w:rPr>
        <w:t>;</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w:t>
      </w:r>
      <w:r w:rsidR="00457D7A"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w:t>
      </w:r>
      <w:r w:rsidR="00F273A4"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1161B" w:rsidRPr="0061011E" w:rsidRDefault="00452DC2"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1.3.5.</w:t>
      </w:r>
      <w:r w:rsidR="00F273A4" w:rsidRPr="0061011E">
        <w:rPr>
          <w:rFonts w:ascii="Times New Roman" w:hAnsi="Times New Roman" w:cs="Times New Roman"/>
          <w:sz w:val="28"/>
          <w:szCs w:val="28"/>
        </w:rPr>
        <w:t xml:space="preserve"> местные условия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w:t>
      </w:r>
      <w:r w:rsidR="00F273A4" w:rsidRPr="0061011E">
        <w:rPr>
          <w:rFonts w:ascii="Times New Roman" w:hAnsi="Times New Roman" w:cs="Times New Roman"/>
          <w:sz w:val="28"/>
          <w:szCs w:val="28"/>
        </w:rPr>
        <w:t xml:space="preserve"> не</w:t>
      </w:r>
      <w:r w:rsidR="00D1161B">
        <w:rPr>
          <w:rFonts w:ascii="Times New Roman" w:hAnsi="Times New Roman" w:cs="Times New Roman"/>
          <w:sz w:val="28"/>
          <w:szCs w:val="28"/>
        </w:rPr>
        <w:t>с</w:t>
      </w:r>
      <w:r w:rsidR="00F273A4"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00F273A4"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1.3.7.</w:t>
      </w:r>
      <w:r w:rsidR="00F273A4" w:rsidRPr="0061011E">
        <w:rPr>
          <w:rFonts w:ascii="Times New Roman" w:hAnsi="Times New Roman" w:cs="Times New Roman"/>
          <w:sz w:val="28"/>
          <w:szCs w:val="28"/>
        </w:rPr>
        <w:t xml:space="preserve"> объекты благоустройства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1.3.8.</w:t>
      </w:r>
      <w:r w:rsidR="00F273A4" w:rsidRPr="0061011E">
        <w:rPr>
          <w:rFonts w:ascii="Times New Roman" w:hAnsi="Times New Roman" w:cs="Times New Roman"/>
          <w:sz w:val="28"/>
          <w:szCs w:val="28"/>
        </w:rPr>
        <w:t xml:space="preserve"> ограждающие 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rsidR="00C03D5E"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1.3.9.</w:t>
      </w:r>
      <w:r w:rsidR="00C03D5E" w:rsidRPr="0061011E">
        <w:rPr>
          <w:rFonts w:ascii="Times New Roman" w:hAnsi="Times New Roman" w:cs="Times New Roman"/>
          <w:sz w:val="28"/>
          <w:szCs w:val="28"/>
        </w:rPr>
        <w:t xml:space="preserve"> уполномоченный орган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Администрация поселения</w:t>
      </w:r>
      <w:r w:rsidR="00C03D5E" w:rsidRPr="0061011E">
        <w:rPr>
          <w:rFonts w:ascii="Times New Roman" w:hAnsi="Times New Roman" w:cs="Times New Roman"/>
          <w:sz w:val="28"/>
          <w:szCs w:val="28"/>
        </w:rPr>
        <w:t>;</w:t>
      </w:r>
    </w:p>
    <w:p w:rsidR="002A7AA7" w:rsidRPr="00CA48B5" w:rsidRDefault="00452DC2" w:rsidP="00CA48B5">
      <w:pPr>
        <w:pStyle w:val="afc"/>
        <w:ind w:firstLine="567"/>
        <w:jc w:val="both"/>
        <w:rPr>
          <w:rFonts w:ascii="Times New Roman" w:hAnsi="Times New Roman" w:cs="Times New Roman"/>
          <w:bCs/>
          <w:sz w:val="28"/>
          <w:szCs w:val="28"/>
        </w:rPr>
      </w:pPr>
      <w:r w:rsidRPr="0061011E">
        <w:rPr>
          <w:rFonts w:ascii="Times New Roman" w:hAnsi="Times New Roman" w:cs="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Pr>
          <w:rFonts w:ascii="Times New Roman" w:hAnsi="Times New Roman" w:cs="Times New Roman"/>
          <w:bCs/>
          <w:sz w:val="28"/>
          <w:szCs w:val="28"/>
        </w:rPr>
        <w:t>.</w:t>
      </w:r>
    </w:p>
    <w:p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w:t>
      </w:r>
      <w:r w:rsidR="00552F10" w:rsidRPr="00552F10">
        <w:rPr>
          <w:rFonts w:ascii="Times New Roman" w:hAnsi="Times New Roman" w:cs="Times New Roman"/>
          <w:sz w:val="28"/>
          <w:szCs w:val="28"/>
        </w:rPr>
        <w:lastRenderedPageBreak/>
        <w:t>других отраслей законодательства Российской Федерации, используемые в 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C03D5E" w:rsidRPr="0061011E" w:rsidRDefault="00C03D5E" w:rsidP="0061011E">
      <w:pPr>
        <w:pStyle w:val="afc"/>
        <w:ind w:firstLine="567"/>
        <w:jc w:val="both"/>
        <w:rPr>
          <w:rStyle w:val="a7"/>
          <w:rFonts w:ascii="Times New Roman" w:hAnsi="Times New Roman" w:cs="Times New Roman"/>
          <w:sz w:val="28"/>
          <w:szCs w:val="28"/>
        </w:rPr>
      </w:pPr>
    </w:p>
    <w:p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12" w:name="_Hlk5026116"/>
      <w:r w:rsidRPr="002E6B41">
        <w:rPr>
          <w:rFonts w:ascii="Times New Roman" w:hAnsi="Times New Roman" w:cs="Times New Roman"/>
          <w:b/>
          <w:bCs/>
          <w:sz w:val="28"/>
          <w:szCs w:val="28"/>
        </w:rPr>
        <w:t xml:space="preserve">поселения </w:t>
      </w:r>
      <w:bookmarkEnd w:id="12"/>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00D21934" w:rsidRPr="00D21934">
        <w:rPr>
          <w:rFonts w:ascii="Times New Roman" w:hAnsi="Times New Roman" w:cs="Times New Roman"/>
          <w:sz w:val="28"/>
          <w:szCs w:val="28"/>
        </w:rPr>
        <w:t xml:space="preserve">на странице </w:t>
      </w:r>
      <w:r w:rsidR="002455B0">
        <w:rPr>
          <w:rFonts w:ascii="Times New Roman" w:hAnsi="Times New Roman" w:cs="Times New Roman"/>
          <w:sz w:val="28"/>
          <w:szCs w:val="28"/>
        </w:rPr>
        <w:t>сельского</w:t>
      </w:r>
      <w:r w:rsidR="00D21934" w:rsidRPr="00D21934">
        <w:rPr>
          <w:rFonts w:ascii="Times New Roman" w:hAnsi="Times New Roman" w:cs="Times New Roman"/>
          <w:sz w:val="28"/>
          <w:szCs w:val="28"/>
        </w:rPr>
        <w:t xml:space="preserve"> поселения </w:t>
      </w:r>
      <w:r w:rsidR="002455B0">
        <w:rPr>
          <w:rFonts w:ascii="Times New Roman" w:hAnsi="Times New Roman" w:cs="Times New Roman"/>
          <w:sz w:val="28"/>
          <w:szCs w:val="28"/>
        </w:rPr>
        <w:t>Большая Каменка</w:t>
      </w:r>
      <w:r w:rsidR="00D21934" w:rsidRPr="00D21934">
        <w:rPr>
          <w:rFonts w:ascii="Times New Roman" w:hAnsi="Times New Roman" w:cs="Times New Roman"/>
          <w:sz w:val="28"/>
          <w:szCs w:val="28"/>
        </w:rPr>
        <w:t xml:space="preserve"> 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информационно-телекоммуникационной сети «Интернет» по адресу: http://kryaradm.ru/</w:t>
      </w:r>
      <w:r w:rsidRPr="002E6B41">
        <w:rPr>
          <w:rFonts w:ascii="Times New Roman" w:hAnsi="Times New Roman" w:cs="Times New Roman"/>
          <w:bCs/>
          <w:sz w:val="28"/>
          <w:szCs w:val="28"/>
        </w:rPr>
        <w:t>и иных интернет-ресурсах;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r w:rsidR="0010225A">
        <w:rPr>
          <w:rFonts w:ascii="Times New Roman" w:hAnsi="Times New Roman" w:cs="Times New Roman"/>
          <w:bCs/>
          <w:sz w:val="28"/>
          <w:szCs w:val="28"/>
        </w:rPr>
        <w:t>;</w:t>
      </w:r>
    </w:p>
    <w:p w:rsidR="0010225A" w:rsidRPr="002E6B41" w:rsidRDefault="0010225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на собраниях граждан.</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280CCC"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rsidR="002E6B41" w:rsidRPr="002E6B41" w:rsidRDefault="00280CCC"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2E6B41" w:rsidRPr="002E6B41" w:rsidRDefault="00CD6592"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Участие лиц, осуществляющих предпринимательскую деятельность, в реализации проектов по благоустройству может заключаться: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22456A" w:rsidRPr="002E6B41" w:rsidRDefault="0022456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C03D5E" w:rsidRPr="002E6B41" w:rsidRDefault="002E6B41" w:rsidP="002E6B41">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E6B41" w:rsidRDefault="002E6B41" w:rsidP="0061011E">
      <w:pPr>
        <w:pStyle w:val="ConsPlusNormal"/>
        <w:ind w:firstLine="567"/>
        <w:jc w:val="both"/>
        <w:rPr>
          <w:rFonts w:ascii="Times New Roman" w:hAnsi="Times New Roman" w:cs="Times New Roman"/>
          <w:b/>
          <w:sz w:val="28"/>
          <w:szCs w:val="28"/>
        </w:rPr>
      </w:pP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b/>
          <w:sz w:val="28"/>
          <w:szCs w:val="28"/>
        </w:rPr>
      </w:pPr>
      <w:bookmarkStart w:id="13"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14" w:name="sub_56"/>
      <w:r w:rsidRPr="000C001A">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о состоянии объектов и элементов благоустройства;</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 о </w:t>
      </w:r>
      <w:bookmarkStart w:id="15" w:name="_Hlk6818068"/>
      <w:r w:rsidRPr="000C001A">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5"/>
      <w:r w:rsidRPr="000C001A">
        <w:rPr>
          <w:rFonts w:ascii="Times New Roman" w:hAnsi="Times New Roman" w:cs="Times New Roman"/>
          <w:sz w:val="28"/>
          <w:szCs w:val="28"/>
        </w:rPr>
        <w:t>.</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lastRenderedPageBreak/>
        <w:t>1) путём определения в метрах расстояния от здания, строения, сооружения, земельного участка или ограждения до границы прилегающей территории;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Один из указанных способов установления границ прилегающей территории определяется самостоятельно собственником или иным законным владельцем здания, строения, сооружения, земельного участка либо уполномоченным лицом.</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Не допускается при наличии соглашения, заключенного в установленном порядке, устанавливать границу прилегающей территории путем определения в метрах расстояния от здания, строения, сооружения, земельного участка или ограждения до границы прилегающей территории.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3.4. В отсутствие заключенного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в метрах на расстоянии от здания, строения, сооружения, земельного участка или ограждения с учетом следующего:</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 для отдельно стоящих нестационарных объектов, расположенных:</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lastRenderedPageBreak/>
        <w:t>- на прочих территориях - 5 метров по периметру от фактических границ этих объектов;</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2) для индивидуальных жилых домов, не имеющих ограждающих устройств, - 10 метров по периметру от фактических границ индивидуальных жилых домов, а при наличии ограждения - 5 метров от ограждения по периметру. </w:t>
      </w:r>
      <w:bookmarkStart w:id="16" w:name="_Hlk36037782"/>
      <w:r w:rsidRPr="000C001A">
        <w:rPr>
          <w:rFonts w:ascii="Times New Roman" w:hAnsi="Times New Roman" w:cs="Times New Roman"/>
          <w:sz w:val="28"/>
          <w:szCs w:val="28"/>
        </w:rPr>
        <w:t>При наличии со стороны въезда (входа) автомобильной дороги граница прилегающей территории определяется до придорожной полосы (проезжей части) автомобильной дороги</w:t>
      </w:r>
      <w:bookmarkEnd w:id="16"/>
      <w:r w:rsidRPr="000C001A">
        <w:rPr>
          <w:rFonts w:ascii="Times New Roman" w:hAnsi="Times New Roman" w:cs="Times New Roman"/>
          <w:sz w:val="28"/>
          <w:szCs w:val="28"/>
        </w:rPr>
        <w:t>;</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3) для нежилых зданий, расположенных на земельных участках, которые не образованы в соответствии с действующим законодательством,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до придорожной полосы (проезжей части) автомобильной дороги. </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В иных случаях для нежилых зданий, не имеющих ограждающих устройств, граница прилегающей территории определяется на расстоянии 15 метров по периметру от фактических границ нежилых зданий; для нежилых зданий (комплекса зданий), имеющих ограждение - 15 метров от ограждения по периметру. </w:t>
      </w:r>
      <w:bookmarkStart w:id="17" w:name="_Hlk38974782"/>
      <w:r w:rsidRPr="000C001A">
        <w:rPr>
          <w:rFonts w:ascii="Times New Roman" w:hAnsi="Times New Roman" w:cs="Times New Roman"/>
          <w:sz w:val="28"/>
          <w:szCs w:val="28"/>
        </w:rPr>
        <w:t>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bookmarkEnd w:id="17"/>
      <w:r w:rsidRPr="000C001A">
        <w:rPr>
          <w:rFonts w:ascii="Times New Roman" w:hAnsi="Times New Roman" w:cs="Times New Roman"/>
          <w:sz w:val="28"/>
          <w:szCs w:val="28"/>
        </w:rPr>
        <w:t>;</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4) для многоквартирных домов </w:t>
      </w:r>
      <w:bookmarkStart w:id="18" w:name="_Hlk38969200"/>
      <w:r w:rsidRPr="000C001A">
        <w:rPr>
          <w:rFonts w:ascii="Times New Roman" w:hAnsi="Times New Roman" w:cs="Times New Roman"/>
          <w:sz w:val="28"/>
          <w:szCs w:val="28"/>
        </w:rPr>
        <w:t xml:space="preserve">(за исключением многоквартирных домов, земельные участки под которыми не образованы или образованы по границам таких домов) </w:t>
      </w:r>
      <w:bookmarkEnd w:id="18"/>
      <w:r w:rsidRPr="000C001A">
        <w:rPr>
          <w:rFonts w:ascii="Times New Roman" w:hAnsi="Times New Roman" w:cs="Times New Roman"/>
          <w:sz w:val="28"/>
          <w:szCs w:val="28"/>
        </w:rPr>
        <w:t xml:space="preserve">- 10 метров по периметру от границ земельных участков, на которых расположены многоквартирные дома, </w:t>
      </w:r>
      <w:bookmarkStart w:id="19" w:name="_Hlk36037673"/>
      <w:r w:rsidRPr="000C001A">
        <w:rPr>
          <w:rFonts w:ascii="Times New Roman" w:hAnsi="Times New Roman" w:cs="Times New Roman"/>
          <w:sz w:val="28"/>
          <w:szCs w:val="28"/>
        </w:rPr>
        <w:t>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bookmarkEnd w:id="19"/>
      <w:r w:rsidRPr="000C001A">
        <w:rPr>
          <w:rFonts w:ascii="Times New Roman" w:hAnsi="Times New Roman" w:cs="Times New Roman"/>
          <w:sz w:val="28"/>
          <w:szCs w:val="28"/>
        </w:rPr>
        <w:t>;</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5) для автостоянок, парковок, </w:t>
      </w:r>
      <w:bookmarkStart w:id="20" w:name="_Hlk38972835"/>
      <w:r w:rsidRPr="000C001A">
        <w:rPr>
          <w:rFonts w:ascii="Times New Roman" w:hAnsi="Times New Roman" w:cs="Times New Roman"/>
          <w:sz w:val="28"/>
          <w:szCs w:val="28"/>
        </w:rPr>
        <w:t xml:space="preserve">у которых определены санитарно-защитные зоны, - в пределах указанных зон. </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В случае, если санитарно-защитные зоны не определены, то для автостоянок, парковок, не имеющих ограждающих устройств, граница прилегающей территории устанавливается на расстоянии 10 метров по периметру от фактических границ автостоянок, парковок, а при наличии ограждения - 10 метров от ограждения по периметру. При наличии в этой зоне автомобильной дороги граница прилегающей территории определяется до придорожной полосы (проезжей части) автомобильной дороги; </w:t>
      </w:r>
    </w:p>
    <w:bookmarkEnd w:id="20"/>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6) для промышленных объектов, у которых определены санитарно-защитные зоны, - в пределах указанных зон. В случае, если санитарно-защитные зоны не определены, то для промышленных объектов</w:t>
      </w:r>
      <w:bookmarkStart w:id="21" w:name="_Hlk38972015"/>
      <w:r w:rsidRPr="000C001A">
        <w:rPr>
          <w:rFonts w:ascii="Times New Roman" w:hAnsi="Times New Roman" w:cs="Times New Roman"/>
          <w:sz w:val="28"/>
          <w:szCs w:val="28"/>
        </w:rPr>
        <w:t>, не имеющих ограждающих устройств, - 25 метров по периметру от фактических границ объектов, а при наличии ограждения - 25 метров от ограждения по периметру</w:t>
      </w:r>
      <w:bookmarkEnd w:id="21"/>
      <w:r w:rsidRPr="000C001A">
        <w:rPr>
          <w:rFonts w:ascii="Times New Roman" w:hAnsi="Times New Roman" w:cs="Times New Roman"/>
          <w:sz w:val="28"/>
          <w:szCs w:val="28"/>
        </w:rPr>
        <w:t>.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lastRenderedPageBreak/>
        <w:t xml:space="preserve">7) для строительных объектов, </w:t>
      </w:r>
      <w:bookmarkStart w:id="22" w:name="_Hlk38973021"/>
      <w:r w:rsidRPr="000C001A">
        <w:rPr>
          <w:rFonts w:ascii="Times New Roman" w:hAnsi="Times New Roman" w:cs="Times New Roman"/>
          <w:sz w:val="28"/>
          <w:szCs w:val="28"/>
        </w:rPr>
        <w:t>не имеющих ограждающих устройств, - 25 метров по периметру от фактических границ объектов, а при наличии ограждения - 25 метров от ограждения по периметру</w:t>
      </w:r>
      <w:bookmarkEnd w:id="22"/>
      <w:r w:rsidRPr="000C001A">
        <w:rPr>
          <w:rFonts w:ascii="Times New Roman" w:hAnsi="Times New Roman" w:cs="Times New Roman"/>
          <w:sz w:val="28"/>
          <w:szCs w:val="28"/>
        </w:rPr>
        <w:t>.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8) для отдельно стоящих тепловых, трансформаторных, распределительных подстанций, зданий и сооружений инженерно-технического назначения, а также линейных объектов - в пределах технической или санитарно-защитной зоны. В случае, если технические или санитарно-защитные зоны не определены, </w:t>
      </w:r>
      <w:bookmarkStart w:id="23" w:name="_Hlk38973168"/>
      <w:r w:rsidRPr="000C001A">
        <w:rPr>
          <w:rFonts w:ascii="Times New Roman" w:hAnsi="Times New Roman" w:cs="Times New Roman"/>
          <w:sz w:val="28"/>
          <w:szCs w:val="28"/>
        </w:rPr>
        <w:t>то граница прилегающей территории определяется на расстоянии 5 метров по периметру от фактических границ</w:t>
      </w:r>
      <w:bookmarkEnd w:id="23"/>
      <w:r w:rsidRPr="000C001A">
        <w:rPr>
          <w:rFonts w:ascii="Times New Roman" w:hAnsi="Times New Roman" w:cs="Times New Roman"/>
          <w:sz w:val="28"/>
          <w:szCs w:val="28"/>
        </w:rPr>
        <w:t>.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9) для гаражно-строительных кооперативов, садоводческих, огороднических некоммерческих объединений - от границ земельного участка 10 метров по периметру;</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10) для автозаправочных станций, автогазозаправочных станций, у которых определены санитарно-защитные зоны, - в пределах указанных зон. В случае, если санитарно-защитные зоны не определены, то для указанных объектов, не имеющих ограждающих устройств, - 10 метров по периметру от фактических границ таких объектов, а при наличии ограждения - 10 метров от ограждения по периметру. При наличии в этой зоне автомобильной дороги граница прилегающей территории определяется до придорожной полосы (проезжей части) автомобильной дороги; </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11) для шиномонтажных мастерских, станций технического обслуживания, не имеющих ограждающих устройств, - 25 метров по периметру от фактических границ объектов, а при наличии ограждения - 25 метров от ограждения по периметру.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12) для торгово-развлекательных центров, торговых ярмарок, рынков, других аналогичных объектов, у которых определены санитарно-защитные зоны, - в пределах указанных зон. В случае, если санитарно-защитные зоны не определены, то граница прилегающей территории определяется на расстоянии 25 метров по периметру от фактических границуказанных объектов.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13) для иных территорий:</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автомобильных дорог - 5 метров от края придорожной полосы (проезжей части);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 территорий, прилегающих к наземным, надземным инженерным коммуникациям и сооружениям, - </w:t>
      </w:r>
      <w:bookmarkStart w:id="24" w:name="_Hlk38973477"/>
      <w:r w:rsidRPr="000C001A">
        <w:rPr>
          <w:rFonts w:ascii="Times New Roman" w:hAnsi="Times New Roman" w:cs="Times New Roman"/>
          <w:sz w:val="28"/>
          <w:szCs w:val="28"/>
        </w:rPr>
        <w:t>5 метров по периметру от границ основания</w:t>
      </w:r>
      <w:bookmarkEnd w:id="24"/>
      <w:r w:rsidRPr="000C001A">
        <w:rPr>
          <w:rFonts w:ascii="Times New Roman" w:hAnsi="Times New Roman" w:cs="Times New Roman"/>
          <w:sz w:val="28"/>
          <w:szCs w:val="28"/>
        </w:rPr>
        <w:t xml:space="preserve">, а при наличии в этой зоне автомобильной дороги граница </w:t>
      </w:r>
      <w:r w:rsidRPr="000C001A">
        <w:rPr>
          <w:rFonts w:ascii="Times New Roman" w:hAnsi="Times New Roman" w:cs="Times New Roman"/>
          <w:sz w:val="28"/>
          <w:szCs w:val="28"/>
        </w:rPr>
        <w:lastRenderedPageBreak/>
        <w:t>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территории, прилегающие к рекламным конструкциям, - 2 метра по периметру от границ основания рекламной конструкции,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парки, скверы, площади, пляжи, набережные - в границах таких объектов;</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территорий, прилегающих к водоразборным колонкам – 5 метров по периметру от границ основания,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территорий, прилегающих к контейнерным площадкам, бункерам –10 метров по периметру от фактических границ,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14) для общеобразовательных организаций - 5 метров от ограждения по периметру,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15) для дошкольных образовательных организаций - 5 метров от ограждения по периметру,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3.5.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карте-схеме.</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3.6.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25" w:name="sub_531"/>
      <w:r w:rsidRPr="000C001A">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26" w:name="sub_532"/>
      <w:bookmarkEnd w:id="25"/>
      <w:r w:rsidRPr="000C001A">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27" w:name="sub_533"/>
      <w:bookmarkEnd w:id="26"/>
      <w:r w:rsidRPr="000C001A">
        <w:rPr>
          <w:rFonts w:ascii="Times New Roman" w:hAnsi="Times New Roman" w:cs="Times New Roman"/>
          <w:sz w:val="28"/>
          <w:szCs w:val="28"/>
        </w:rPr>
        <w:t>3) схематическое изображение границ здания, строения, сооружения, земельного участка;</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28" w:name="sub_534"/>
      <w:bookmarkEnd w:id="27"/>
      <w:r w:rsidRPr="000C001A">
        <w:rPr>
          <w:rFonts w:ascii="Times New Roman" w:hAnsi="Times New Roman" w:cs="Times New Roman"/>
          <w:sz w:val="28"/>
          <w:szCs w:val="28"/>
        </w:rPr>
        <w:lastRenderedPageBreak/>
        <w:t>4) схематическое изображение границ территории, прилегающей к зданию, строению, сооружению, земельному участку;</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29" w:name="sub_535"/>
      <w:bookmarkEnd w:id="28"/>
      <w:r w:rsidRPr="000C001A">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30" w:name="sub_54"/>
      <w:bookmarkEnd w:id="29"/>
      <w:r w:rsidRPr="000C001A">
        <w:rPr>
          <w:rFonts w:ascii="Times New Roman" w:hAnsi="Times New Roman" w:cs="Times New Roman"/>
          <w:sz w:val="28"/>
          <w:szCs w:val="28"/>
        </w:rPr>
        <w:t>3.7.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31" w:name="_Hlk5271010"/>
      <w:r w:rsidRPr="000C001A">
        <w:rPr>
          <w:rFonts w:ascii="Times New Roman" w:hAnsi="Times New Roman" w:cs="Times New Roman"/>
          <w:sz w:val="28"/>
          <w:szCs w:val="28"/>
        </w:rPr>
        <w:t xml:space="preserve">Собственник </w:t>
      </w:r>
      <w:bookmarkStart w:id="32" w:name="_Hlk5371488"/>
      <w:r w:rsidRPr="000C001A">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32"/>
      <w:r w:rsidRPr="000C001A">
        <w:rPr>
          <w:rFonts w:ascii="Times New Roman" w:hAnsi="Times New Roman" w:cs="Times New Roman"/>
          <w:sz w:val="28"/>
          <w:szCs w:val="28"/>
        </w:rPr>
        <w:t>лицо</w:t>
      </w:r>
      <w:bookmarkEnd w:id="31"/>
      <w:r w:rsidRPr="000C001A">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0C001A" w:rsidRPr="000C001A" w:rsidRDefault="000C001A" w:rsidP="000C001A">
      <w:pPr>
        <w:spacing w:after="0" w:line="240" w:lineRule="auto"/>
        <w:ind w:firstLine="567"/>
        <w:jc w:val="both"/>
        <w:rPr>
          <w:rFonts w:ascii="Times New Roman" w:hAnsi="Times New Roman" w:cs="Times New Roman"/>
          <w:sz w:val="28"/>
          <w:szCs w:val="28"/>
        </w:rPr>
      </w:pPr>
      <w:bookmarkStart w:id="33" w:name="sub_55"/>
      <w:bookmarkEnd w:id="30"/>
      <w:r w:rsidRPr="000C001A">
        <w:rPr>
          <w:rFonts w:ascii="Times New Roman" w:hAnsi="Times New Roman" w:cs="Times New Roman"/>
          <w:sz w:val="28"/>
          <w:szCs w:val="28"/>
        </w:rPr>
        <w:t>3.8.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bookmarkEnd w:id="33"/>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3.9. Определенные согласно пунктам 3.4 и 3.5 настоящих Правил территории могут включать в себя тротуары, переулки, проезды, проулки, зеленые насаждения, другие территории.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3.10. Карты – схемы подлежат систематизации и поддержанию в актуальном состоянии.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3.11.1. Основными задачами мониторинга являются:</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lastRenderedPageBreak/>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 xml:space="preserve">3.11.4. Мониторинг проводится в форме обследования </w:t>
      </w:r>
      <w:bookmarkStart w:id="34" w:name="_Hlk5372022"/>
      <w:r w:rsidRPr="000C001A">
        <w:rPr>
          <w:rFonts w:ascii="Times New Roman" w:hAnsi="Times New Roman" w:cs="Times New Roman"/>
          <w:sz w:val="28"/>
          <w:szCs w:val="28"/>
        </w:rPr>
        <w:t>объектов (элементов) благоустройства</w:t>
      </w:r>
      <w:bookmarkEnd w:id="34"/>
      <w:r w:rsidRPr="000C001A">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Красноярский Самарской области, а также Главе поселения (иному должностному лицу местного самоуправления в соответствии с Уставом поселения) для рассмотрения и работы.</w:t>
      </w:r>
    </w:p>
    <w:p w:rsidR="000C001A" w:rsidRPr="000C001A"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6075DC" w:rsidRPr="00944E01" w:rsidRDefault="000C001A" w:rsidP="000C001A">
      <w:pPr>
        <w:spacing w:after="0" w:line="240" w:lineRule="auto"/>
        <w:ind w:firstLine="567"/>
        <w:jc w:val="both"/>
        <w:rPr>
          <w:rFonts w:ascii="Times New Roman" w:hAnsi="Times New Roman" w:cs="Times New Roman"/>
          <w:sz w:val="28"/>
          <w:szCs w:val="28"/>
        </w:rPr>
      </w:pPr>
      <w:r w:rsidRPr="000C001A">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r w:rsidR="006075DC" w:rsidRPr="00944E01">
        <w:rPr>
          <w:rFonts w:ascii="Times New Roman" w:hAnsi="Times New Roman" w:cs="Times New Roman"/>
          <w:sz w:val="28"/>
          <w:szCs w:val="28"/>
        </w:rPr>
        <w:t>.</w:t>
      </w:r>
      <w:bookmarkEnd w:id="14"/>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lastRenderedPageBreak/>
        <w:t>Глава 4. Общие требования к организации уборки территории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1D778B" w:rsidRDefault="006075DC" w:rsidP="001D778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1D778B" w:rsidRPr="001D778B">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w:t>
      </w:r>
      <w:r w:rsidRPr="00944E01">
        <w:rPr>
          <w:rFonts w:ascii="Times New Roman" w:hAnsi="Times New Roman" w:cs="Times New Roman"/>
          <w:sz w:val="28"/>
          <w:szCs w:val="28"/>
        </w:rPr>
        <w:lastRenderedPageBreak/>
        <w:t>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35" w:name="_Hlk8137221"/>
      <w:r w:rsidRPr="00944E01">
        <w:rPr>
          <w:rFonts w:ascii="Times New Roman" w:hAnsi="Times New Roman" w:cs="Times New Roman"/>
          <w:sz w:val="28"/>
          <w:szCs w:val="28"/>
        </w:rPr>
        <w:t xml:space="preserve">Собственники </w:t>
      </w:r>
      <w:bookmarkStart w:id="36" w:name="_Hlk22210955"/>
      <w:r w:rsidRPr="00944E01">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sidR="002D12D3" w:rsidRPr="002D12D3">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bookmarkEnd w:id="36"/>
      <w:r w:rsidRPr="00944E01">
        <w:rPr>
          <w:rFonts w:ascii="Times New Roman" w:hAnsi="Times New Roman" w:cs="Times New Roman"/>
          <w:sz w:val="28"/>
          <w:szCs w:val="28"/>
        </w:rPr>
        <w:t>обязаны в соответствии с настоящими Правилами,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7" w:name="_Hlk14965574"/>
    </w:p>
    <w:bookmarkEnd w:id="37"/>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3) обрабатывать прилегающие территории противогололедными реагентами с учетом требования подпункта 2 пункта 5.</w:t>
      </w:r>
      <w:r w:rsidR="00C07BFC">
        <w:rPr>
          <w:rFonts w:ascii="Times New Roman" w:hAnsi="Times New Roman" w:cs="Times New Roman"/>
          <w:sz w:val="28"/>
          <w:szCs w:val="28"/>
        </w:rPr>
        <w:t>7</w:t>
      </w:r>
      <w:r w:rsidRPr="00944E01">
        <w:rPr>
          <w:rFonts w:ascii="Times New Roman" w:hAnsi="Times New Roman" w:cs="Times New Roman"/>
          <w:sz w:val="28"/>
          <w:szCs w:val="28"/>
        </w:rPr>
        <w:t xml:space="preserve"> настоящих Правил;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поросли.Высота травы не должна превышать 15 сантиметров от поверхности земли;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lastRenderedPageBreak/>
        <w:t>5) устанавливать, ремонтировать, окрашивать урны, а также очищать урны по мере их заполнения</w:t>
      </w:r>
      <w:r w:rsidR="007A0A97" w:rsidRPr="007A0A97">
        <w:rPr>
          <w:rFonts w:ascii="Times New Roman" w:hAnsi="Times New Roman" w:cs="Times New Roman"/>
          <w:sz w:val="28"/>
          <w:szCs w:val="28"/>
        </w:rPr>
        <w:t>, но не реже 1 раза в день</w:t>
      </w:r>
      <w:r w:rsidR="00144E8D" w:rsidRPr="00144E8D">
        <w:rPr>
          <w:rFonts w:ascii="Times New Roman" w:hAnsi="Times New Roman" w:cs="Times New Roman"/>
          <w:sz w:val="28"/>
          <w:szCs w:val="28"/>
        </w:rPr>
        <w:t>.</w:t>
      </w:r>
    </w:p>
    <w:bookmarkEnd w:id="35"/>
    <w:p w:rsidR="006075DC" w:rsidRPr="00944E01" w:rsidRDefault="006075DC" w:rsidP="006075DC">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FB2863"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w:t>
      </w:r>
      <w:r w:rsidR="00961E29">
        <w:rPr>
          <w:rFonts w:ascii="Times New Roman" w:hAnsi="Times New Roman" w:cs="Times New Roman"/>
          <w:sz w:val="28"/>
          <w:szCs w:val="28"/>
        </w:rPr>
        <w:t xml:space="preserve"> и птиц</w:t>
      </w:r>
      <w:r w:rsidRPr="00944E01">
        <w:rPr>
          <w:rFonts w:ascii="Times New Roman" w:hAnsi="Times New Roman" w:cs="Times New Roman"/>
          <w:sz w:val="28"/>
          <w:szCs w:val="28"/>
        </w:rPr>
        <w:t xml:space="preserve"> на улицу, проезжую часть, возле дворов, за исключением специально отведенных для этих целей мест;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w:t>
      </w:r>
      <w:r w:rsidR="006016E0">
        <w:rPr>
          <w:rFonts w:ascii="Times New Roman" w:hAnsi="Times New Roman" w:cs="Times New Roman"/>
          <w:sz w:val="28"/>
          <w:szCs w:val="28"/>
        </w:rPr>
        <w:t xml:space="preserve"> и птиц</w:t>
      </w:r>
      <w:r w:rsidRPr="00944E01">
        <w:rPr>
          <w:rFonts w:ascii="Times New Roman" w:hAnsi="Times New Roman" w:cs="Times New Roman"/>
          <w:sz w:val="28"/>
          <w:szCs w:val="28"/>
        </w:rPr>
        <w:t xml:space="preserve"> на территориях общего пользования поселения, в границах полосы отвода автомобильной дороги;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01DCD"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sidR="00C01DCD">
        <w:rPr>
          <w:rFonts w:ascii="Times New Roman" w:hAnsi="Times New Roman" w:cs="Times New Roman"/>
          <w:sz w:val="28"/>
          <w:szCs w:val="28"/>
        </w:rPr>
        <w:t>;</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женских экземпляров тополей, шелковиц и других деревьев, засоряющих территорию и воздух во время плодоношения;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lastRenderedPageBreak/>
        <w:t>- осуществлять посадку деревьев, кустарников с нарушением требований пункта 9.5 настоящих Правил.</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054CCD" w:rsidRPr="00054CCD" w:rsidRDefault="00C01DCD" w:rsidP="00DE3BB7">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 xml:space="preserve">4.17.  </w:t>
      </w:r>
      <w:r w:rsidR="00054CCD" w:rsidRPr="00054CCD">
        <w:rPr>
          <w:rFonts w:ascii="Times New Roman" w:hAnsi="Times New Roman" w:cs="Times New Roman"/>
          <w:bCs/>
          <w:sz w:val="28"/>
          <w:szCs w:val="28"/>
        </w:rPr>
        <w:t xml:space="preserve">В населенных пунктах при отсутствии централизованной системы водоотведения для отдельных зданий и (или) групп зданий допускается отведение </w:t>
      </w:r>
      <w:r w:rsidR="00054CCD">
        <w:rPr>
          <w:rFonts w:ascii="Times New Roman" w:hAnsi="Times New Roman" w:cs="Times New Roman"/>
          <w:bCs/>
          <w:sz w:val="28"/>
          <w:szCs w:val="28"/>
        </w:rPr>
        <w:t xml:space="preserve">жидких бытовых отходов (далее —  </w:t>
      </w:r>
      <w:r w:rsidR="00054CCD" w:rsidRPr="00054CCD">
        <w:rPr>
          <w:rFonts w:ascii="Times New Roman" w:hAnsi="Times New Roman" w:cs="Times New Roman"/>
          <w:bCs/>
          <w:sz w:val="28"/>
          <w:szCs w:val="28"/>
        </w:rPr>
        <w:t>ЖБО</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 xml:space="preserve"> в локальные очистные сооружения и (или) биологические очистные станции, либо организация накопления ЖБО в подземные водонепроницаемые сооружения (далее </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 xml:space="preserve">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4.17.1</w:t>
      </w:r>
      <w:r w:rsidR="00054CCD" w:rsidRPr="00054CCD">
        <w:rPr>
          <w:rFonts w:ascii="Times New Roman" w:hAnsi="Times New Roman" w:cs="Times New Roman"/>
          <w:bCs/>
          <w:sz w:val="28"/>
          <w:szCs w:val="28"/>
        </w:rPr>
        <w:t xml:space="preserve">. </w:t>
      </w:r>
      <w:r w:rsidR="00054CCD">
        <w:rPr>
          <w:rFonts w:ascii="Times New Roman" w:hAnsi="Times New Roman" w:cs="Times New Roman"/>
          <w:bCs/>
          <w:sz w:val="28"/>
          <w:szCs w:val="28"/>
        </w:rPr>
        <w:t>О</w:t>
      </w:r>
      <w:r w:rsidR="00054CCD" w:rsidRPr="00054CCD">
        <w:rPr>
          <w:rFonts w:ascii="Times New Roman" w:hAnsi="Times New Roman" w:cs="Times New Roman"/>
          <w:bCs/>
          <w:sz w:val="28"/>
          <w:szCs w:val="28"/>
        </w:rPr>
        <w:t>рган</w:t>
      </w:r>
      <w:r w:rsidR="00054CCD">
        <w:rPr>
          <w:rFonts w:ascii="Times New Roman" w:hAnsi="Times New Roman" w:cs="Times New Roman"/>
          <w:bCs/>
          <w:sz w:val="28"/>
          <w:szCs w:val="28"/>
        </w:rPr>
        <w:t>ы</w:t>
      </w:r>
      <w:r w:rsidR="00054CCD" w:rsidRPr="00054CCD">
        <w:rPr>
          <w:rFonts w:ascii="Times New Roman" w:hAnsi="Times New Roman" w:cs="Times New Roman"/>
          <w:bCs/>
          <w:sz w:val="28"/>
          <w:szCs w:val="28"/>
        </w:rPr>
        <w:t xml:space="preserve"> местного самоуправления</w:t>
      </w:r>
      <w:r w:rsidR="00054CCD">
        <w:rPr>
          <w:rFonts w:ascii="Times New Roman" w:hAnsi="Times New Roman" w:cs="Times New Roman"/>
          <w:bCs/>
          <w:sz w:val="28"/>
          <w:szCs w:val="28"/>
        </w:rPr>
        <w:t xml:space="preserve"> поселения</w:t>
      </w:r>
      <w:r w:rsidR="00054CCD" w:rsidRPr="00054CCD">
        <w:rPr>
          <w:rFonts w:ascii="Times New Roman" w:hAnsi="Times New Roman" w:cs="Times New Roman"/>
          <w:bCs/>
          <w:sz w:val="28"/>
          <w:szCs w:val="28"/>
        </w:rPr>
        <w:t>, граждан</w:t>
      </w:r>
      <w:r w:rsidR="00054CCD">
        <w:rPr>
          <w:rFonts w:ascii="Times New Roman" w:hAnsi="Times New Roman" w:cs="Times New Roman"/>
          <w:bCs/>
          <w:sz w:val="28"/>
          <w:szCs w:val="28"/>
        </w:rPr>
        <w:t>е</w:t>
      </w:r>
      <w:r w:rsidR="00054CCD" w:rsidRPr="00054CCD">
        <w:rPr>
          <w:rFonts w:ascii="Times New Roman" w:hAnsi="Times New Roman" w:cs="Times New Roman"/>
          <w:bCs/>
          <w:sz w:val="28"/>
          <w:szCs w:val="28"/>
        </w:rPr>
        <w:t>, индивидуальны</w:t>
      </w:r>
      <w:r w:rsidR="00054CCD">
        <w:rPr>
          <w:rFonts w:ascii="Times New Roman" w:hAnsi="Times New Roman" w:cs="Times New Roman"/>
          <w:bCs/>
          <w:sz w:val="28"/>
          <w:szCs w:val="28"/>
        </w:rPr>
        <w:t>е</w:t>
      </w:r>
      <w:r w:rsidR="00054CCD" w:rsidRPr="00054CCD">
        <w:rPr>
          <w:rFonts w:ascii="Times New Roman" w:hAnsi="Times New Roman" w:cs="Times New Roman"/>
          <w:bCs/>
          <w:sz w:val="28"/>
          <w:szCs w:val="28"/>
        </w:rPr>
        <w:t xml:space="preserve"> предпринимател</w:t>
      </w:r>
      <w:r w:rsidR="00054CCD">
        <w:rPr>
          <w:rFonts w:ascii="Times New Roman" w:hAnsi="Times New Roman" w:cs="Times New Roman"/>
          <w:bCs/>
          <w:sz w:val="28"/>
          <w:szCs w:val="28"/>
        </w:rPr>
        <w:t>и</w:t>
      </w:r>
      <w:r w:rsidR="00054CCD" w:rsidRPr="00054CCD">
        <w:rPr>
          <w:rFonts w:ascii="Times New Roman" w:hAnsi="Times New Roman" w:cs="Times New Roman"/>
          <w:bCs/>
          <w:sz w:val="28"/>
          <w:szCs w:val="28"/>
        </w:rPr>
        <w:t xml:space="preserve"> и юридически</w:t>
      </w:r>
      <w:r w:rsidR="00054CCD">
        <w:rPr>
          <w:rFonts w:ascii="Times New Roman" w:hAnsi="Times New Roman" w:cs="Times New Roman"/>
          <w:bCs/>
          <w:sz w:val="28"/>
          <w:szCs w:val="28"/>
        </w:rPr>
        <w:t>е</w:t>
      </w:r>
      <w:r w:rsidR="00054CCD" w:rsidRPr="00054CCD">
        <w:rPr>
          <w:rFonts w:ascii="Times New Roman" w:hAnsi="Times New Roman" w:cs="Times New Roman"/>
          <w:bCs/>
          <w:sz w:val="28"/>
          <w:szCs w:val="28"/>
        </w:rPr>
        <w:t xml:space="preserve"> лиц</w:t>
      </w:r>
      <w:r w:rsidR="00054CCD">
        <w:rPr>
          <w:rFonts w:ascii="Times New Roman" w:hAnsi="Times New Roman" w:cs="Times New Roman"/>
          <w:bCs/>
          <w:sz w:val="28"/>
          <w:szCs w:val="28"/>
        </w:rPr>
        <w:t>а</w:t>
      </w:r>
      <w:r w:rsidR="00054CCD" w:rsidRPr="00054CCD">
        <w:rPr>
          <w:rFonts w:ascii="Times New Roman" w:hAnsi="Times New Roman" w:cs="Times New Roman"/>
          <w:bCs/>
          <w:sz w:val="28"/>
          <w:szCs w:val="28"/>
        </w:rPr>
        <w:t>, деятельность которых связана с содержанием, обслуживанием территори</w:t>
      </w:r>
      <w:r w:rsidR="00054CCD">
        <w:rPr>
          <w:rFonts w:ascii="Times New Roman" w:hAnsi="Times New Roman" w:cs="Times New Roman"/>
          <w:bCs/>
          <w:sz w:val="28"/>
          <w:szCs w:val="28"/>
        </w:rPr>
        <w:t>ипоселения</w:t>
      </w:r>
      <w:r w:rsidR="00054CCD" w:rsidRPr="00054CCD">
        <w:rPr>
          <w:rFonts w:ascii="Times New Roman" w:hAnsi="Times New Roman" w:cs="Times New Roman"/>
          <w:bCs/>
          <w:sz w:val="28"/>
          <w:szCs w:val="28"/>
        </w:rPr>
        <w:t>, а также с обращением отходов на территори</w:t>
      </w:r>
      <w:r w:rsidR="00054CCD">
        <w:rPr>
          <w:rFonts w:ascii="Times New Roman" w:hAnsi="Times New Roman" w:cs="Times New Roman"/>
          <w:bCs/>
          <w:sz w:val="28"/>
          <w:szCs w:val="28"/>
        </w:rPr>
        <w:t>ипоселения</w:t>
      </w:r>
      <w:r w:rsidR="00054CCD" w:rsidRPr="00054CCD">
        <w:rPr>
          <w:rFonts w:ascii="Times New Roman" w:hAnsi="Times New Roman" w:cs="Times New Roman"/>
          <w:bCs/>
          <w:sz w:val="28"/>
          <w:szCs w:val="28"/>
        </w:rPr>
        <w:t xml:space="preserve"> (далее </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 xml:space="preserve"> хозяйствующие субъекты) должны обеспечивать ремонт, содержание и эксплуатацию объектов накопления ЖБО, в том числе вывоз ЖБО.</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4.17.2</w:t>
      </w:r>
      <w:r w:rsidR="00054CCD" w:rsidRPr="00054CCD">
        <w:rPr>
          <w:rFonts w:ascii="Times New Roman" w:hAnsi="Times New Roman" w:cs="Times New Roman"/>
          <w:bCs/>
          <w:sz w:val="28"/>
          <w:szCs w:val="28"/>
        </w:rPr>
        <w:t>.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4.17.3</w:t>
      </w:r>
      <w:r w:rsidR="00054CCD" w:rsidRPr="00054CCD">
        <w:rPr>
          <w:rFonts w:ascii="Times New Roman" w:hAnsi="Times New Roman" w:cs="Times New Roman"/>
          <w:bCs/>
          <w:sz w:val="28"/>
          <w:szCs w:val="28"/>
        </w:rPr>
        <w:t>.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4.17.4</w:t>
      </w:r>
      <w:r w:rsidR="00054CCD" w:rsidRPr="00054CCD">
        <w:rPr>
          <w:rFonts w:ascii="Times New Roman" w:hAnsi="Times New Roman" w:cs="Times New Roman"/>
          <w:bCs/>
          <w:sz w:val="28"/>
          <w:szCs w:val="28"/>
        </w:rPr>
        <w:t>.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054CCD" w:rsidRPr="00054CCD" w:rsidRDefault="00054CCD" w:rsidP="00DE3BB7">
      <w:pPr>
        <w:spacing w:after="0" w:line="240" w:lineRule="auto"/>
        <w:ind w:firstLine="567"/>
        <w:jc w:val="both"/>
        <w:rPr>
          <w:rFonts w:ascii="Times New Roman" w:hAnsi="Times New Roman" w:cs="Times New Roman"/>
          <w:bCs/>
          <w:sz w:val="28"/>
          <w:szCs w:val="28"/>
        </w:rPr>
      </w:pPr>
      <w:r w:rsidRPr="00054CCD">
        <w:rPr>
          <w:rFonts w:ascii="Times New Roman" w:hAnsi="Times New Roman" w:cs="Times New Roman"/>
          <w:bCs/>
          <w:sz w:val="28"/>
          <w:szCs w:val="28"/>
        </w:rPr>
        <w:t>Не допускается вывоз ЖБО в места, не предназначенные для слива отходов.</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4.17.5</w:t>
      </w:r>
      <w:r w:rsidR="00054CCD" w:rsidRPr="00054CCD">
        <w:rPr>
          <w:rFonts w:ascii="Times New Roman" w:hAnsi="Times New Roman" w:cs="Times New Roman"/>
          <w:bCs/>
          <w:sz w:val="28"/>
          <w:szCs w:val="28"/>
        </w:rPr>
        <w:t>. Выгребы для накопления ЖБО в районах, не обеспеченных централизованной канализацией, устанавливаются в виде помойниц и дворовых уборных.</w:t>
      </w:r>
    </w:p>
    <w:p w:rsidR="00054CCD" w:rsidRPr="00054CCD" w:rsidRDefault="00054CCD" w:rsidP="00DE3BB7">
      <w:pPr>
        <w:spacing w:after="0" w:line="240" w:lineRule="auto"/>
        <w:ind w:firstLine="567"/>
        <w:jc w:val="both"/>
        <w:rPr>
          <w:rFonts w:ascii="Times New Roman" w:hAnsi="Times New Roman" w:cs="Times New Roman"/>
          <w:bCs/>
          <w:sz w:val="28"/>
          <w:szCs w:val="28"/>
        </w:rPr>
      </w:pPr>
      <w:r w:rsidRPr="00054CCD">
        <w:rPr>
          <w:rFonts w:ascii="Times New Roman" w:hAnsi="Times New Roman" w:cs="Times New Roman"/>
          <w:bCs/>
          <w:sz w:val="28"/>
          <w:szCs w:val="28"/>
        </w:rPr>
        <w:t xml:space="preserve">Помойницы должны иметь подземную водонепроницаемую емкостную часть глубиной не более 3 м и наземную часть с крышкой и решеткой для </w:t>
      </w:r>
      <w:r w:rsidRPr="00054CCD">
        <w:rPr>
          <w:rFonts w:ascii="Times New Roman" w:hAnsi="Times New Roman" w:cs="Times New Roman"/>
          <w:bCs/>
          <w:sz w:val="28"/>
          <w:szCs w:val="28"/>
        </w:rPr>
        <w:lastRenderedPageBreak/>
        <w:t>отделения твердых фракций. В целях очистки решетки передняя стенка помойницы должна быть съемной или открывающейся.</w:t>
      </w:r>
    </w:p>
    <w:p w:rsidR="00054CCD" w:rsidRPr="00054CCD" w:rsidRDefault="00054CCD" w:rsidP="00DE3BB7">
      <w:pPr>
        <w:spacing w:after="0" w:line="240" w:lineRule="auto"/>
        <w:ind w:firstLine="567"/>
        <w:jc w:val="both"/>
        <w:rPr>
          <w:rFonts w:ascii="Times New Roman" w:hAnsi="Times New Roman" w:cs="Times New Roman"/>
          <w:bCs/>
          <w:sz w:val="28"/>
          <w:szCs w:val="28"/>
        </w:rPr>
      </w:pPr>
      <w:r w:rsidRPr="00054CCD">
        <w:rPr>
          <w:rFonts w:ascii="Times New Roman" w:hAnsi="Times New Roman" w:cs="Times New Roman"/>
          <w:bCs/>
          <w:sz w:val="28"/>
          <w:szCs w:val="28"/>
        </w:rPr>
        <w:t>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помойниц должно составлять не менее 20 м и не более 100 м. Расстояние от дворовых уборных и помойниц до жилых домов в районах, не обеспеченных централизованной канализацией, должно составлять не менее 10 м.</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4.17.6</w:t>
      </w:r>
      <w:r w:rsidR="00054CCD" w:rsidRPr="00054CCD">
        <w:rPr>
          <w:rFonts w:ascii="Times New Roman" w:hAnsi="Times New Roman" w:cs="Times New Roman"/>
          <w:bCs/>
          <w:sz w:val="28"/>
          <w:szCs w:val="28"/>
        </w:rPr>
        <w:t>. Не допускается наполнение выгреба выше, чем 0,35 м от поверхности земли. Выгреб следует очищать не реже 1 раза в 6 месяцев.</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4.17.7</w:t>
      </w:r>
      <w:r w:rsidR="00054CCD" w:rsidRPr="00054CCD">
        <w:rPr>
          <w:rFonts w:ascii="Times New Roman" w:hAnsi="Times New Roman" w:cs="Times New Roman"/>
          <w:bCs/>
          <w:sz w:val="28"/>
          <w:szCs w:val="28"/>
        </w:rPr>
        <w:t>.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rsidR="00054CCD" w:rsidRDefault="00DE3BB7" w:rsidP="00054CC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4.17.8</w:t>
      </w:r>
      <w:r w:rsidR="00054CCD" w:rsidRPr="00054CCD">
        <w:rPr>
          <w:rFonts w:ascii="Times New Roman" w:hAnsi="Times New Roman" w:cs="Times New Roman"/>
          <w:bCs/>
          <w:sz w:val="28"/>
          <w:szCs w:val="28"/>
        </w:rPr>
        <w:t xml:space="preserve">. Наземная часть помойниц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Санитарно-эпидемиологические требования к организации и осуществлению дезинфекционной деятельности</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w:t>
      </w:r>
    </w:p>
    <w:p w:rsidR="00C01DCD" w:rsidRPr="00C01DCD" w:rsidRDefault="00C01DCD" w:rsidP="00054C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4E67B6">
        <w:rPr>
          <w:rFonts w:ascii="Times New Roman" w:hAnsi="Times New Roman" w:cs="Times New Roman"/>
          <w:bCs/>
          <w:sz w:val="28"/>
          <w:szCs w:val="28"/>
        </w:rPr>
        <w:t>.</w:t>
      </w:r>
    </w:p>
    <w:p w:rsid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 xml:space="preserve">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w:t>
      </w:r>
      <w:r w:rsidR="002455B0">
        <w:rPr>
          <w:rFonts w:ascii="Times New Roman" w:hAnsi="Times New Roman" w:cs="Times New Roman"/>
          <w:bCs/>
          <w:sz w:val="28"/>
          <w:szCs w:val="28"/>
        </w:rPr>
        <w:t>сельском</w:t>
      </w:r>
      <w:r w:rsidRPr="00C01DCD">
        <w:rPr>
          <w:rFonts w:ascii="Times New Roman" w:hAnsi="Times New Roman" w:cs="Times New Roman"/>
          <w:bCs/>
          <w:sz w:val="28"/>
          <w:szCs w:val="28"/>
        </w:rPr>
        <w:t xml:space="preserve"> хозяйстве.</w:t>
      </w:r>
    </w:p>
    <w:p w:rsidR="00C01DCD" w:rsidRPr="00C01DCD" w:rsidRDefault="00C01DCD" w:rsidP="00C01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 необходимо соблюдать следующие требования: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8" w:name="_Hlk14965857"/>
      <w:r w:rsidRPr="00C01DCD">
        <w:rPr>
          <w:rFonts w:ascii="Times New Roman" w:hAnsi="Times New Roman" w:cs="Times New Roman"/>
          <w:sz w:val="28"/>
          <w:szCs w:val="28"/>
        </w:rPr>
        <w:t xml:space="preserve">в лифтах </w:t>
      </w:r>
      <w:bookmarkEnd w:id="38"/>
      <w:r w:rsidRPr="00C01DCD">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lastRenderedPageBreak/>
        <w:t xml:space="preserve"> 3) не допускать выгул животного вне мест, установленных уполномоченным органом для выгула животных.</w:t>
      </w:r>
    </w:p>
    <w:p w:rsidR="00B20EC0" w:rsidRPr="00C01DCD" w:rsidRDefault="00B20EC0" w:rsidP="00C01DCD">
      <w:pPr>
        <w:spacing w:after="0" w:line="240" w:lineRule="auto"/>
        <w:ind w:firstLine="567"/>
        <w:jc w:val="both"/>
        <w:rPr>
          <w:rFonts w:ascii="Times New Roman" w:hAnsi="Times New Roman" w:cs="Times New Roman"/>
          <w:sz w:val="28"/>
          <w:szCs w:val="28"/>
        </w:rPr>
      </w:pPr>
      <w:r w:rsidRPr="00B20EC0">
        <w:rPr>
          <w:rFonts w:ascii="Times New Roman" w:hAnsi="Times New Roman" w:cs="Times New Roman"/>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226A6" w:rsidRPr="00944E01" w:rsidRDefault="00C226A6" w:rsidP="00C01DCD">
      <w:pPr>
        <w:spacing w:after="0" w:line="240" w:lineRule="auto"/>
        <w:ind w:firstLine="567"/>
        <w:jc w:val="both"/>
        <w:rPr>
          <w:rFonts w:ascii="Times New Roman" w:hAnsi="Times New Roman" w:cs="Times New Roman"/>
          <w:b/>
          <w:sz w:val="24"/>
          <w:szCs w:val="24"/>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42752A" w:rsidRPr="00944E01"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944E01"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F171D1" w:rsidRPr="00944E01" w:rsidRDefault="006075DC" w:rsidP="00F171D1">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5</w:t>
      </w:r>
      <w:r w:rsidRPr="00944E01">
        <w:rPr>
          <w:rFonts w:ascii="Times New Roman" w:hAnsi="Times New Roman" w:cs="Times New Roman"/>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6</w:t>
      </w:r>
      <w:r w:rsidRPr="00944E01">
        <w:rPr>
          <w:rFonts w:ascii="Times New Roman" w:hAnsi="Times New Roman" w:cs="Times New Roman"/>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7</w:t>
      </w:r>
      <w:r w:rsidRPr="00944E01">
        <w:rPr>
          <w:rFonts w:ascii="Times New Roman" w:hAnsi="Times New Roman" w:cs="Times New Roman"/>
          <w:sz w:val="28"/>
          <w:szCs w:val="28"/>
        </w:rPr>
        <w:t>. В процессе уборки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F171D1"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8</w:t>
      </w:r>
      <w:r w:rsidRPr="00944E01">
        <w:rPr>
          <w:rFonts w:ascii="Times New Roman" w:hAnsi="Times New Roman" w:cs="Times New Roman"/>
          <w:sz w:val="28"/>
          <w:szCs w:val="28"/>
        </w:rPr>
        <w:t xml:space="preserve">. </w:t>
      </w:r>
      <w:bookmarkStart w:id="39" w:name="6"/>
      <w:bookmarkEnd w:id="39"/>
      <w:r w:rsidR="00F171D1" w:rsidRPr="00F171D1">
        <w:rPr>
          <w:rFonts w:ascii="Times New Roman" w:hAnsi="Times New Roman" w:cs="Times New Roman"/>
          <w:sz w:val="28"/>
          <w:szCs w:val="28"/>
        </w:rPr>
        <w:t xml:space="preserve">Не допускается размещение снега и льда, загрязненного противогололедными материалами и реагентами, на площади зеленых </w:t>
      </w:r>
      <w:r w:rsidR="00F171D1" w:rsidRPr="00F171D1">
        <w:rPr>
          <w:rFonts w:ascii="Times New Roman" w:hAnsi="Times New Roman" w:cs="Times New Roman"/>
          <w:sz w:val="28"/>
          <w:szCs w:val="28"/>
        </w:rPr>
        <w:lastRenderedPageBreak/>
        <w:t>насаждений, детских и спортивных площадках и в местах массового отдыха населения.</w:t>
      </w:r>
    </w:p>
    <w:p w:rsidR="0042752A" w:rsidRPr="0042752A" w:rsidRDefault="00F171D1" w:rsidP="004275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42752A" w:rsidRPr="0042752A">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При возникновении наледи (гололёда) допускается обработка песком.</w:t>
      </w:r>
    </w:p>
    <w:p w:rsidR="006075DC" w:rsidRPr="00944E01" w:rsidRDefault="006075DC" w:rsidP="0075544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w:t>
      </w:r>
      <w:r w:rsidR="00F171D1" w:rsidRPr="00F171D1">
        <w:rPr>
          <w:rFonts w:ascii="Times New Roman" w:hAnsi="Times New Roman" w:cs="Times New Roman"/>
          <w:sz w:val="28"/>
          <w:szCs w:val="28"/>
        </w:rPr>
        <w:t xml:space="preserve">Снег, собираемый во дворах, на внутриквартальных проездах и с учетом местных условий на отдельных улицах, </w:t>
      </w:r>
      <w:r w:rsidR="0075544D" w:rsidRPr="0075544D">
        <w:rPr>
          <w:rFonts w:ascii="Times New Roman" w:hAnsi="Times New Roman" w:cs="Times New Roman"/>
          <w:sz w:val="28"/>
          <w:szCs w:val="28"/>
        </w:rPr>
        <w:t>допускается складировать на газонах и на свободных территориях, при обеспечении сохранения зеленых насаждений</w:t>
      </w:r>
      <w:r w:rsidR="0075544D">
        <w:rPr>
          <w:rFonts w:ascii="Times New Roman" w:hAnsi="Times New Roman" w:cs="Times New Roman"/>
          <w:sz w:val="28"/>
          <w:szCs w:val="28"/>
        </w:rPr>
        <w:t xml:space="preserve"> и отсутствии препятствий для </w:t>
      </w:r>
      <w:r w:rsidRPr="00944E01">
        <w:rPr>
          <w:rFonts w:ascii="Times New Roman" w:hAnsi="Times New Roman" w:cs="Times New Roman"/>
          <w:sz w:val="28"/>
          <w:szCs w:val="28"/>
        </w:rPr>
        <w:t>свободно</w:t>
      </w:r>
      <w:r w:rsidR="0075544D">
        <w:rPr>
          <w:rFonts w:ascii="Times New Roman" w:hAnsi="Times New Roman" w:cs="Times New Roman"/>
          <w:sz w:val="28"/>
          <w:szCs w:val="28"/>
        </w:rPr>
        <w:t>го</w:t>
      </w:r>
      <w:r w:rsidRPr="00944E01">
        <w:rPr>
          <w:rFonts w:ascii="Times New Roman" w:hAnsi="Times New Roman" w:cs="Times New Roman"/>
          <w:sz w:val="28"/>
          <w:szCs w:val="28"/>
        </w:rPr>
        <w:t xml:space="preserve"> проезд</w:t>
      </w:r>
      <w:r w:rsidR="0075544D">
        <w:rPr>
          <w:rFonts w:ascii="Times New Roman" w:hAnsi="Times New Roman" w:cs="Times New Roman"/>
          <w:sz w:val="28"/>
          <w:szCs w:val="28"/>
        </w:rPr>
        <w:t>а</w:t>
      </w:r>
      <w:r w:rsidRPr="00944E01">
        <w:rPr>
          <w:rFonts w:ascii="Times New Roman" w:hAnsi="Times New Roman" w:cs="Times New Roman"/>
          <w:sz w:val="28"/>
          <w:szCs w:val="28"/>
        </w:rPr>
        <w:t xml:space="preserve"> транспорта и движени</w:t>
      </w:r>
      <w:r w:rsidR="0075544D">
        <w:rPr>
          <w:rFonts w:ascii="Times New Roman" w:hAnsi="Times New Roman" w:cs="Times New Roman"/>
          <w:sz w:val="28"/>
          <w:szCs w:val="28"/>
        </w:rPr>
        <w:t>я</w:t>
      </w:r>
      <w:r w:rsidRPr="00944E01">
        <w:rPr>
          <w:rFonts w:ascii="Times New Roman" w:hAnsi="Times New Roman" w:cs="Times New Roman"/>
          <w:sz w:val="28"/>
          <w:szCs w:val="28"/>
        </w:rPr>
        <w:t xml:space="preserve"> пешеходов.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5.11. В зимний период </w:t>
      </w:r>
      <w:bookmarkStart w:id="40" w:name="_Hlk22804048"/>
      <w:r w:rsidR="00FC5FD6" w:rsidRPr="00FC5FD6">
        <w:rPr>
          <w:rFonts w:ascii="Times New Roman" w:hAnsi="Times New Roman" w:cs="Times New Roman"/>
          <w:sz w:val="28"/>
          <w:szCs w:val="28"/>
        </w:rPr>
        <w:t xml:space="preserve">собственниками и (или) иными законными владельцами зданий, </w:t>
      </w:r>
      <w:bookmarkStart w:id="41" w:name="_Hlk22211020"/>
      <w:bookmarkStart w:id="42" w:name="_Hlk22211206"/>
      <w:r w:rsidR="00FC5FD6" w:rsidRPr="00FC5FD6">
        <w:rPr>
          <w:rFonts w:ascii="Times New Roman" w:hAnsi="Times New Roman" w:cs="Times New Roman"/>
          <w:sz w:val="28"/>
          <w:szCs w:val="28"/>
        </w:rPr>
        <w:t>строений, сооружений, нестационарных объектов</w:t>
      </w:r>
      <w:bookmarkEnd w:id="41"/>
      <w:bookmarkEnd w:id="42"/>
      <w:r w:rsidR="00FC5FD6" w:rsidRPr="00FC5FD6">
        <w:rPr>
          <w:rFonts w:ascii="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40"/>
      <w:r w:rsidRPr="00944E01">
        <w:rPr>
          <w:rFonts w:ascii="Times New Roman" w:hAnsi="Times New Roman" w:cs="Times New Roman"/>
          <w:sz w:val="28"/>
          <w:szCs w:val="28"/>
        </w:rPr>
        <w:t>должна быть обеспечена организация очистки их кровель от снега, наледи и сосулек.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5.12. Очистка крыш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w:t>
      </w:r>
      <w:r w:rsidR="00C01DCD" w:rsidRPr="00C01DCD">
        <w:rPr>
          <w:rFonts w:ascii="Times New Roman" w:hAnsi="Times New Roman" w:cs="Times New Roman"/>
          <w:sz w:val="28"/>
          <w:szCs w:val="28"/>
        </w:rPr>
        <w:t xml:space="preserve">должны немедленно вывозиться </w:t>
      </w:r>
      <w:r w:rsidR="00FC5FD6" w:rsidRPr="00FC5FD6">
        <w:rPr>
          <w:rFonts w:ascii="Times New Roman" w:hAnsi="Times New Roman" w:cs="Times New Roman"/>
          <w:sz w:val="28"/>
          <w:szCs w:val="28"/>
        </w:rPr>
        <w:t xml:space="preserve">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w:t>
      </w:r>
      <w:r w:rsidR="00C01DCD" w:rsidRPr="00C01DCD">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 сбрасывании снега, наледи, сосулек с крыш должны быть приняты меры, обеспечивающие полную сохранность деревьев, кустарников, </w:t>
      </w:r>
      <w:r w:rsidRPr="00944E01">
        <w:rPr>
          <w:rFonts w:ascii="Times New Roman" w:hAnsi="Times New Roman" w:cs="Times New Roman"/>
          <w:sz w:val="28"/>
          <w:szCs w:val="28"/>
        </w:rPr>
        <w:lastRenderedPageBreak/>
        <w:t>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F607E5" w:rsidRDefault="00C226A6" w:rsidP="00F607E5">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5.13. </w:t>
      </w:r>
      <w:r w:rsidR="00F607E5" w:rsidRPr="00F607E5">
        <w:rPr>
          <w:rFonts w:ascii="Times New Roman" w:hAnsi="Times New Roman" w:cs="Times New Roman"/>
          <w:bCs/>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F607E5" w:rsidRDefault="00F607E5" w:rsidP="00F607E5">
      <w:pPr>
        <w:spacing w:after="0" w:line="240" w:lineRule="auto"/>
        <w:ind w:firstLine="567"/>
        <w:jc w:val="both"/>
        <w:rPr>
          <w:rFonts w:ascii="Times New Roman" w:hAnsi="Times New Roman" w:cs="Times New Roman"/>
          <w:bCs/>
          <w:sz w:val="28"/>
          <w:szCs w:val="28"/>
        </w:rPr>
      </w:pPr>
      <w:r w:rsidRPr="00F607E5">
        <w:rPr>
          <w:rFonts w:ascii="Times New Roman" w:hAnsi="Times New Roman" w:cs="Times New Roman"/>
          <w:bCs/>
          <w:sz w:val="28"/>
          <w:szCs w:val="28"/>
        </w:rPr>
        <w:t xml:space="preserve">Адреса и границы площадок, предназначенных для </w:t>
      </w:r>
      <w:r>
        <w:rPr>
          <w:rFonts w:ascii="Times New Roman" w:hAnsi="Times New Roman" w:cs="Times New Roman"/>
          <w:bCs/>
          <w:sz w:val="28"/>
          <w:szCs w:val="28"/>
        </w:rPr>
        <w:t>складирования</w:t>
      </w:r>
      <w:r w:rsidRPr="00F607E5">
        <w:rPr>
          <w:rFonts w:ascii="Times New Roman" w:hAnsi="Times New Roman" w:cs="Times New Roman"/>
          <w:bCs/>
          <w:sz w:val="28"/>
          <w:szCs w:val="28"/>
        </w:rPr>
        <w:t xml:space="preserve"> снега, определяет Администрация поселения.</w:t>
      </w:r>
    </w:p>
    <w:p w:rsidR="00F607E5" w:rsidRPr="00C226A6" w:rsidRDefault="00F607E5" w:rsidP="00F607E5">
      <w:pPr>
        <w:spacing w:after="0" w:line="240" w:lineRule="auto"/>
        <w:ind w:firstLine="567"/>
        <w:jc w:val="both"/>
        <w:rPr>
          <w:rFonts w:ascii="Times New Roman" w:hAnsi="Times New Roman" w:cs="Times New Roman"/>
          <w:bCs/>
          <w:sz w:val="28"/>
          <w:szCs w:val="28"/>
        </w:rPr>
      </w:pPr>
      <w:r w:rsidRPr="00F607E5">
        <w:rPr>
          <w:rFonts w:ascii="Times New Roman" w:hAnsi="Times New Roman" w:cs="Times New Roman"/>
          <w:bCs/>
          <w:sz w:val="28"/>
          <w:szCs w:val="28"/>
        </w:rPr>
        <w:t>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r>
        <w:rPr>
          <w:rFonts w:ascii="Times New Roman" w:hAnsi="Times New Roman" w:cs="Times New Roman"/>
          <w:bCs/>
          <w:sz w:val="28"/>
          <w:szCs w:val="28"/>
        </w:rPr>
        <w:t>.</w:t>
      </w:r>
    </w:p>
    <w:p w:rsidR="006075DC" w:rsidRPr="00944E01" w:rsidRDefault="006075DC" w:rsidP="006075DC">
      <w:pPr>
        <w:spacing w:after="0" w:line="240" w:lineRule="auto"/>
        <w:rPr>
          <w:rFonts w:ascii="Times New Roman" w:hAnsi="Times New Roman" w:cs="Times New Roman"/>
          <w:b/>
          <w:sz w:val="24"/>
          <w:szCs w:val="24"/>
        </w:rPr>
      </w:pPr>
      <w:bookmarkStart w:id="43" w:name="7"/>
      <w:bookmarkEnd w:id="43"/>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04A91" w:rsidRPr="00944E01" w:rsidRDefault="00004A91" w:rsidP="00004A91">
      <w:pPr>
        <w:spacing w:after="0" w:line="240" w:lineRule="auto"/>
        <w:ind w:firstLine="567"/>
        <w:jc w:val="both"/>
        <w:rPr>
          <w:rFonts w:ascii="Times New Roman" w:hAnsi="Times New Roman" w:cs="Times New Roman"/>
          <w:sz w:val="28"/>
          <w:szCs w:val="28"/>
        </w:rPr>
      </w:pPr>
      <w:r w:rsidRPr="00004A91">
        <w:rPr>
          <w:rFonts w:ascii="Times New Roman" w:hAnsi="Times New Roman" w:cs="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4E67B6" w:rsidRPr="004E67B6">
        <w:rPr>
          <w:rFonts w:ascii="Times New Roman" w:hAnsi="Times New Roman" w:cs="Times New Roman"/>
          <w:sz w:val="28"/>
          <w:szCs w:val="28"/>
        </w:rPr>
        <w:t>, но не реже 1 раза в день</w:t>
      </w:r>
      <w:r w:rsidRPr="00004A9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6.2. Подметание дорог и проездов осуществляется с их предварительным увлажнением.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4" w:name="8"/>
      <w:bookmarkEnd w:id="44"/>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5" w:name="9"/>
      <w:bookmarkEnd w:id="45"/>
      <w:r w:rsidRPr="00944E01">
        <w:rPr>
          <w:rFonts w:ascii="Times New Roman" w:hAnsi="Times New Roman" w:cs="Times New Roman"/>
          <w:sz w:val="28"/>
          <w:szCs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6.7.</w:t>
      </w:r>
      <w:r w:rsidRPr="00944E01">
        <w:rPr>
          <w:rFonts w:ascii="Times New Roman" w:hAnsi="Times New Roman" w:cs="Times New Roman"/>
          <w:sz w:val="28"/>
          <w:szCs w:val="28"/>
        </w:rPr>
        <w:t>На территории поселения запрещается выжигание сухой растительности.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lastRenderedPageBreak/>
        <w:t>6.8.</w:t>
      </w:r>
      <w:r w:rsidRPr="00944E01">
        <w:rPr>
          <w:rFonts w:ascii="Times New Roman" w:hAnsi="Times New Roman" w:cs="Times New Roman"/>
          <w:sz w:val="28"/>
          <w:szCs w:val="28"/>
        </w:rPr>
        <w:t xml:space="preserve"> Владельцы земельных участков обязаны: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75DC" w:rsidRPr="00944E01" w:rsidRDefault="006075DC" w:rsidP="006075DC">
      <w:pPr>
        <w:spacing w:after="0" w:line="240" w:lineRule="auto"/>
        <w:ind w:firstLine="567"/>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bookmarkStart w:id="46" w:name="10"/>
      <w:bookmarkEnd w:id="46"/>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r w:rsidR="001F15BF">
        <w:rPr>
          <w:rFonts w:ascii="Times New Roman" w:hAnsi="Times New Roman" w:cs="Times New Roman"/>
          <w:sz w:val="28"/>
          <w:szCs w:val="28"/>
        </w:rPr>
        <w:t xml:space="preserve"> и настоящих Правил</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Окрашенные поверхности фасадов должны быть ровными, без пятен и поврежденных мест.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Адресные аншлаги могут иметь подсветку.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47" w:name="_Hlk14967170"/>
      <w:r w:rsidRPr="00944E01">
        <w:rPr>
          <w:rFonts w:ascii="Times New Roman" w:hAnsi="Times New Roman" w:cs="Times New Roman"/>
          <w:sz w:val="28"/>
          <w:szCs w:val="28"/>
        </w:rPr>
        <w:t>на каждом строении.</w:t>
      </w:r>
    </w:p>
    <w:bookmarkEnd w:id="47"/>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48" w:name="_Hlk14967236"/>
    </w:p>
    <w:bookmarkEnd w:id="48"/>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DC46E4" w:rsidRPr="00DC46E4" w:rsidRDefault="006075DC" w:rsidP="00DC46E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7.6. </w:t>
      </w:r>
      <w:r w:rsidR="00DC46E4" w:rsidRPr="00DC46E4">
        <w:rPr>
          <w:rFonts w:ascii="Times New Roman" w:hAnsi="Times New Roman" w:cs="Times New Roman"/>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lastRenderedPageBreak/>
        <w:t>7.6.1. К вывескам предъявляются следующие требования: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3) вывески должны размещаться на участке фасада, свободном от архитектурных деталей;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0,2 м. </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 xml:space="preserve">Дополнительная вывеска может быть размещена в соответствии с требованиями настоящих Правил в форме настенной конструкции или </w:t>
      </w:r>
      <w:r w:rsidRPr="005E08EB">
        <w:rPr>
          <w:rFonts w:ascii="Times New Roman" w:hAnsi="Times New Roman" w:cs="Times New Roman"/>
          <w:sz w:val="28"/>
          <w:szCs w:val="28"/>
        </w:rPr>
        <w:lastRenderedPageBreak/>
        <w:t>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7.6.4. Вывески в форме настенных конструкций и консольных конструкций, предусмотренные подпунктом 7.6.3 настоящих Правил, размещаются:</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 не выше линии второго этажа (линии перекрытий между первым и вторым этажами) зданий, сооружений;</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5E08EB" w:rsidRPr="005E08EB" w:rsidRDefault="005E08EB" w:rsidP="005E08EB">
      <w:pPr>
        <w:spacing w:after="0" w:line="240" w:lineRule="auto"/>
        <w:ind w:firstLine="567"/>
        <w:jc w:val="both"/>
        <w:rPr>
          <w:rFonts w:ascii="Times New Roman" w:hAnsi="Times New Roman" w:cs="Times New Roman"/>
          <w:sz w:val="28"/>
          <w:szCs w:val="28"/>
        </w:rPr>
      </w:pPr>
      <w:r w:rsidRPr="005E08EB">
        <w:rPr>
          <w:rFonts w:ascii="Times New Roman" w:hAnsi="Times New Roman" w:cs="Times New Roman"/>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 Высота букв, знаков, размещаемых на вывеске, - не более 0,2 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w:t>
      </w:r>
      <w:r w:rsidRPr="00DC46E4">
        <w:rPr>
          <w:rFonts w:ascii="Times New Roman" w:hAnsi="Times New Roman" w:cs="Times New Roman"/>
          <w:sz w:val="28"/>
          <w:szCs w:val="28"/>
        </w:rPr>
        <w:lastRenderedPageBreak/>
        <w:t>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Высота вывесок, размещаемых на крышах зданий, сооружений, должна быть:</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не более 0,8 м для 1-2-этажных объектов;</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не более 1,2 м для 3-5-этажных объектов.</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Установка и эксплуатация таких вывесок без проектной документации не допускается.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7.6.10. Не допускается: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не соответствующих требованиям настоящих Правил;</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козырьках, лоджиях, балконах и эркерах зданий;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lastRenderedPageBreak/>
        <w:t>- размещение вывесок на расстоянии ближе 2 м от мемориальных досок;</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 витрине вывесок в виде электронных носителей (экранов) на всю высоту и (или) длину остекления витрины;</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ограждающих конструкциях сезонных кафе при стационарных организациях общественного питания;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в виде надувных конструкций, штендеров.</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944E01"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r w:rsidR="006075DC"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7.12. Установка памятников, памятных досок, знаков охраны памятников истории, культуры и природы на земельных участках, зданиях и </w:t>
      </w:r>
      <w:r w:rsidRPr="00944E01">
        <w:rPr>
          <w:rFonts w:ascii="Times New Roman" w:hAnsi="Times New Roman" w:cs="Times New Roman"/>
          <w:sz w:val="28"/>
          <w:szCs w:val="28"/>
        </w:rPr>
        <w:lastRenderedPageBreak/>
        <w:t>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распределительных устройств и подстанций;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lastRenderedPageBreak/>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вспомогательных зданий и сооружений, располагаемых на предзаводских площадках промышленных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жилых зданий;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8.3. Прокладка </w:t>
      </w:r>
      <w:bookmarkStart w:id="49" w:name="_Hlk22308913"/>
      <w:r w:rsidRPr="00944E01">
        <w:rPr>
          <w:rFonts w:ascii="Times New Roman" w:hAnsi="Times New Roman" w:cs="Times New Roman"/>
          <w:sz w:val="28"/>
          <w:szCs w:val="28"/>
        </w:rPr>
        <w:t>подземных сооружений и коммуникаций</w:t>
      </w:r>
      <w:bookmarkEnd w:id="49"/>
      <w:r w:rsidRPr="00944E01">
        <w:rPr>
          <w:rFonts w:ascii="Times New Roman" w:hAnsi="Times New Roman" w:cs="Times New Roman"/>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50" w:name="_Hlk10557791"/>
      <w:r w:rsidRPr="00944E01">
        <w:rPr>
          <w:rFonts w:ascii="Times New Roman" w:hAnsi="Times New Roman" w:cs="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51" w:name="_Hlk10815505"/>
      <w:r w:rsidRPr="00944E01">
        <w:rPr>
          <w:rFonts w:ascii="Times New Roman" w:hAnsi="Times New Roman" w:cs="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51"/>
      <w:r w:rsidRPr="00944E01">
        <w:rPr>
          <w:rFonts w:ascii="Times New Roman" w:hAnsi="Times New Roman" w:cs="Times New Roman"/>
          <w:sz w:val="28"/>
          <w:szCs w:val="28"/>
        </w:rPr>
        <w:t xml:space="preserve">, настоящими Правилами и </w:t>
      </w:r>
      <w:r w:rsidRPr="00944E01">
        <w:rPr>
          <w:rFonts w:ascii="Times New Roman" w:eastAsia="MS Mincho" w:hAnsi="Times New Roman" w:cs="Times New Roman"/>
          <w:sz w:val="28"/>
          <w:szCs w:val="28"/>
        </w:rPr>
        <w:t>иными муниципальными правовыми актами поселения</w:t>
      </w:r>
      <w:r w:rsidRPr="00944E01">
        <w:rPr>
          <w:rFonts w:ascii="Times New Roman" w:hAnsi="Times New Roman" w:cs="Times New Roman"/>
          <w:sz w:val="28"/>
          <w:szCs w:val="28"/>
        </w:rPr>
        <w:t xml:space="preserve">, </w:t>
      </w:r>
      <w:bookmarkEnd w:id="50"/>
      <w:r w:rsidRPr="00944E01">
        <w:rPr>
          <w:rFonts w:ascii="Times New Roman" w:hAnsi="Times New Roman" w:cs="Times New Roman"/>
          <w:sz w:val="28"/>
          <w:szCs w:val="28"/>
        </w:rPr>
        <w:t>в случае осуществления земляных работ: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Под земляными работами понимаются работы, связанные с разрытием грунта или вскрытием дорожных </w:t>
      </w:r>
      <w:r w:rsidR="00FF6B7F" w:rsidRPr="00FF6B7F">
        <w:rPr>
          <w:rFonts w:ascii="Times New Roman" w:hAnsi="Times New Roman" w:cs="Times New Roman"/>
          <w:sz w:val="28"/>
          <w:szCs w:val="28"/>
        </w:rPr>
        <w:t xml:space="preserve">и иных искусственных </w:t>
      </w:r>
      <w:r w:rsidRPr="00944E01">
        <w:rPr>
          <w:rFonts w:ascii="Times New Roman" w:hAnsi="Times New Roman" w:cs="Times New Roman"/>
          <w:sz w:val="28"/>
          <w:szCs w:val="28"/>
        </w:rPr>
        <w:t>покрытий.</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52" w:name="_Hlk10560126"/>
      <w:r w:rsidRPr="00944E01">
        <w:rPr>
          <w:rFonts w:ascii="Times New Roman" w:hAnsi="Times New Roman" w:cs="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52"/>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w:t>
      </w:r>
      <w:r w:rsidRPr="00944E01">
        <w:rPr>
          <w:rFonts w:ascii="Times New Roman" w:hAnsi="Times New Roman" w:cs="Times New Roman"/>
          <w:sz w:val="28"/>
          <w:szCs w:val="28"/>
        </w:rPr>
        <w:lastRenderedPageBreak/>
        <w:t xml:space="preserve">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2 к настоящим Правилам.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53" w:name="_Hlk10816201"/>
      <w:r w:rsidR="007F0B1B" w:rsidRPr="007F0B1B">
        <w:fldChar w:fldCharType="begin"/>
      </w:r>
      <w:r w:rsidRPr="00944E01">
        <w:instrText xml:space="preserve"> HYPERLINK \l "sub_20000" </w:instrText>
      </w:r>
      <w:r w:rsidR="007F0B1B" w:rsidRPr="007F0B1B">
        <w:fldChar w:fldCharType="separate"/>
      </w:r>
      <w:r w:rsidRPr="00944E01">
        <w:rPr>
          <w:rFonts w:ascii="Times New Roman" w:hAnsi="Times New Roman" w:cs="Times New Roman"/>
          <w:sz w:val="28"/>
          <w:szCs w:val="28"/>
        </w:rPr>
        <w:t>Приложением</w:t>
      </w:r>
      <w:r w:rsidR="007F0B1B" w:rsidRPr="00944E01">
        <w:rPr>
          <w:rFonts w:ascii="Times New Roman" w:hAnsi="Times New Roman" w:cs="Times New Roman"/>
          <w:sz w:val="28"/>
          <w:szCs w:val="28"/>
        </w:rPr>
        <w:fldChar w:fldCharType="end"/>
      </w:r>
      <w:r w:rsidRPr="00944E01">
        <w:rPr>
          <w:rFonts w:ascii="Times New Roman" w:hAnsi="Times New Roman" w:cs="Times New Roman"/>
          <w:sz w:val="28"/>
          <w:szCs w:val="28"/>
        </w:rPr>
        <w:t xml:space="preserve"> 3 к настоящим Правилам</w:t>
      </w:r>
      <w:bookmarkEnd w:id="53"/>
      <w:r w:rsidRPr="00944E01">
        <w:rPr>
          <w:rFonts w:ascii="Times New Roman" w:hAnsi="Times New Roman" w:cs="Times New Roman"/>
          <w:sz w:val="28"/>
          <w:szCs w:val="28"/>
        </w:rPr>
        <w:t>, и следующие документы:</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4" w:name="sub_42"/>
      <w:r w:rsidRPr="00944E01">
        <w:rPr>
          <w:rFonts w:ascii="Times New Roman" w:hAnsi="Times New Roman" w:cs="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54"/>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w:t>
      </w:r>
      <w:bookmarkStart w:id="55" w:name="_Hlk10556166"/>
      <w:r w:rsidRPr="00944E01">
        <w:rPr>
          <w:rFonts w:ascii="Times New Roman" w:hAnsi="Times New Roman" w:cs="Times New Roman"/>
          <w:sz w:val="28"/>
          <w:szCs w:val="28"/>
        </w:rPr>
        <w:t>акт, определяющий состояние элементов благоустройства до начала работ и объемы восстановления</w:t>
      </w:r>
      <w:bookmarkEnd w:id="55"/>
      <w:r w:rsidRPr="00944E01">
        <w:rPr>
          <w:rFonts w:ascii="Times New Roman" w:hAnsi="Times New Roman" w:cs="Times New Roman"/>
          <w:sz w:val="28"/>
          <w:szCs w:val="28"/>
        </w:rPr>
        <w:t>;</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w:t>
      </w:r>
      <w:bookmarkStart w:id="56" w:name="_Hlk10813309"/>
      <w:r w:rsidRPr="00944E01">
        <w:rPr>
          <w:rFonts w:ascii="Times New Roman" w:hAnsi="Times New Roman" w:cs="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6"/>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 договор со специализированной организацией на восстановление благоустройства.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7" w:name="sub_10042"/>
      <w:r w:rsidRPr="00944E01">
        <w:rPr>
          <w:rFonts w:ascii="Times New Roman" w:hAnsi="Times New Roman" w:cs="Times New Roman"/>
          <w:sz w:val="28"/>
          <w:szCs w:val="28"/>
        </w:rPr>
        <w:t xml:space="preserve">В случае если земляные работы предполагается осуществить на </w:t>
      </w:r>
      <w:r w:rsidRPr="00944E01">
        <w:rPr>
          <w:rFonts w:ascii="Times New Roman" w:hAnsi="Times New Roman" w:cs="Times New Roman"/>
          <w:sz w:val="28"/>
          <w:szCs w:val="28"/>
        </w:rPr>
        <w:lastRenderedPageBreak/>
        <w:t>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8" w:name="sub_10043"/>
      <w:bookmarkEnd w:id="57"/>
      <w:r w:rsidRPr="00944E0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9" w:name="sub_1005"/>
      <w:bookmarkEnd w:id="58"/>
      <w:r w:rsidRPr="00944E01">
        <w:rPr>
          <w:rFonts w:ascii="Times New Roman" w:hAnsi="Times New Roman" w:cs="Times New Roman"/>
          <w:sz w:val="28"/>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0" w:name="sub_1006"/>
      <w:bookmarkEnd w:id="59"/>
      <w:r w:rsidRPr="00944E01">
        <w:rPr>
          <w:rFonts w:ascii="Times New Roman" w:hAnsi="Times New Roman" w:cs="Times New Roman"/>
          <w:sz w:val="28"/>
          <w:szCs w:val="28"/>
        </w:rPr>
        <w:t>8.8. На схеме благоустройства земельного участка отображаются:</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дорожные покрытия, покрытия площадок и других объектов благоустройства;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и проектируемые инженерные сети;</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объекты и элементы благоустройства земельного участка.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 схеме благоустройства земельного участка прикладывается </w:t>
      </w:r>
      <w:bookmarkStart w:id="61" w:name="_Hlk10636188"/>
      <w:r w:rsidRPr="00944E01">
        <w:rPr>
          <w:rFonts w:ascii="Times New Roman" w:hAnsi="Times New Roman" w:cs="Times New Roman"/>
          <w:sz w:val="28"/>
          <w:szCs w:val="28"/>
        </w:rPr>
        <w:t>график проведения земляных работ и последующих работ по благоустройству</w:t>
      </w:r>
      <w:bookmarkEnd w:id="61"/>
      <w:r w:rsidRPr="00944E01">
        <w:rPr>
          <w:rFonts w:ascii="Times New Roman" w:hAnsi="Times New Roman" w:cs="Times New Roman"/>
          <w:sz w:val="28"/>
          <w:szCs w:val="28"/>
        </w:rPr>
        <w:t>.</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8.10. Отметку о согласовании </w:t>
      </w:r>
      <w:bookmarkStart w:id="62" w:name="_Hlk10814035"/>
      <w:r w:rsidRPr="00944E01">
        <w:rPr>
          <w:rFonts w:ascii="Times New Roman" w:hAnsi="Times New Roman" w:cs="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62"/>
      <w:r w:rsidRPr="00944E01">
        <w:rPr>
          <w:rFonts w:ascii="Times New Roman" w:hAnsi="Times New Roman" w:cs="Times New Roman"/>
          <w:sz w:val="28"/>
          <w:szCs w:val="28"/>
        </w:rPr>
        <w:t xml:space="preserve"> схемы движения транспорта и (или) пешеходов необходимо получить в случае, если земляные </w:t>
      </w:r>
      <w:bookmarkStart w:id="63" w:name="_Hlk10813944"/>
      <w:r w:rsidRPr="00944E01">
        <w:rPr>
          <w:rFonts w:ascii="Times New Roman" w:hAnsi="Times New Roman" w:cs="Times New Roman"/>
          <w:sz w:val="28"/>
          <w:szCs w:val="28"/>
        </w:rPr>
        <w:t>работы связаны с вскрытием дорожных покрытийв местах движения транспорта и пешеходов</w:t>
      </w:r>
      <w:bookmarkEnd w:id="63"/>
      <w:r w:rsidRPr="00944E01">
        <w:rPr>
          <w:rFonts w:ascii="Times New Roman" w:hAnsi="Times New Roman" w:cs="Times New Roman"/>
          <w:sz w:val="28"/>
          <w:szCs w:val="28"/>
        </w:rPr>
        <w:t>.</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rFonts w:ascii="Times New Roman" w:hAnsi="Times New Roman" w:cs="Times New Roman"/>
            <w:sz w:val="28"/>
            <w:szCs w:val="28"/>
          </w:rPr>
          <w:t>подпунктом</w:t>
        </w:r>
      </w:hyperlink>
      <w:r w:rsidRPr="00944E01">
        <w:rPr>
          <w:rFonts w:ascii="Times New Roman" w:hAnsi="Times New Roman" w:cs="Times New Roman"/>
          <w:sz w:val="28"/>
          <w:szCs w:val="28"/>
        </w:rPr>
        <w:t xml:space="preserve"> 2 пункта 8.6 настоящих Правил.</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4" w:name="sub_1007"/>
      <w:bookmarkEnd w:id="60"/>
      <w:r w:rsidRPr="00944E01">
        <w:rPr>
          <w:rFonts w:ascii="Times New Roman" w:hAnsi="Times New Roman" w:cs="Times New Roman"/>
          <w:sz w:val="28"/>
          <w:szCs w:val="28"/>
        </w:rPr>
        <w:t>8.12. Процедура предоставления разрешения на осуществление земляных работ осуществляется без взимания платы с заявителя.</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5" w:name="sub_1008"/>
      <w:bookmarkEnd w:id="64"/>
      <w:r w:rsidRPr="00944E01">
        <w:rPr>
          <w:rFonts w:ascii="Times New Roman" w:hAnsi="Times New Roman" w:cs="Times New Roman"/>
          <w:sz w:val="28"/>
          <w:szCs w:val="28"/>
        </w:rPr>
        <w:lastRenderedPageBreak/>
        <w:t>8.13. Основаниями для отказа в предоставлении разрешения на осуществление земляных работ являются:</w:t>
      </w:r>
    </w:p>
    <w:bookmarkEnd w:id="65"/>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обращение в орган, не уполномоченный на принятие решения о предоставлении разрешения на осуществление земляных работ;</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отсутствие документов, предусмотренных </w:t>
      </w:r>
      <w:hyperlink w:anchor="sub_1004"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8.6 настоящих Правил;</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нарушение </w:t>
      </w:r>
      <w:hyperlink r:id="rId9" w:history="1">
        <w:r w:rsidRPr="00944E01">
          <w:rPr>
            <w:rFonts w:ascii="Times New Roman" w:hAnsi="Times New Roman" w:cs="Times New Roman"/>
            <w:sz w:val="28"/>
            <w:szCs w:val="28"/>
          </w:rPr>
          <w:t>законодательства</w:t>
        </w:r>
      </w:hyperlink>
      <w:r w:rsidRPr="00944E01">
        <w:rPr>
          <w:rFonts w:ascii="Times New Roman" w:hAnsi="Times New Roman" w:cs="Times New Roman"/>
          <w:sz w:val="28"/>
          <w:szCs w:val="28"/>
        </w:rPr>
        <w:t xml:space="preserve"> Российской Федерации о безопасности дорожного движения;</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нарушение схемой благоустройства земельного участка требований, установленных настоящими Правилами;</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6" w:name="sub_1009"/>
      <w:r w:rsidRPr="00944E01">
        <w:rPr>
          <w:rFonts w:ascii="Times New Roman" w:hAnsi="Times New Roman" w:cs="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rFonts w:ascii="Times New Roman" w:hAnsi="Times New Roman" w:cs="Times New Roman"/>
            <w:sz w:val="28"/>
            <w:szCs w:val="28"/>
          </w:rPr>
          <w:t>пунктом 8</w:t>
        </w:r>
      </w:hyperlink>
      <w:r w:rsidRPr="00944E01">
        <w:rPr>
          <w:rFonts w:ascii="Times New Roman" w:hAnsi="Times New Roman" w:cs="Times New Roman"/>
          <w:sz w:val="28"/>
          <w:szCs w:val="28"/>
        </w:rPr>
        <w:t>.13 настоящих Правил.</w:t>
      </w:r>
      <w:bookmarkStart w:id="67" w:name="sub_1010"/>
      <w:bookmarkEnd w:id="66"/>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67"/>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8.19. Лицо, осуществляющее работы, обязано до начала работ: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высота ограждения - не менее 1,2;</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козырек должен выдерживать действие снеговой нагрузки, а также нагрузки от падения одиночных мелких предметов;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в тёмное время суток обеспечить ограждения </w:t>
      </w:r>
      <w:r w:rsidRPr="00085133">
        <w:rPr>
          <w:rFonts w:ascii="Times New Roman" w:hAnsi="Times New Roman" w:cs="Times New Roman"/>
          <w:sz w:val="28"/>
          <w:szCs w:val="28"/>
        </w:rPr>
        <w:t>световыми сигналами красного цвета</w:t>
      </w:r>
      <w:r w:rsidRPr="00944E01">
        <w:rPr>
          <w:rFonts w:ascii="Times New Roman" w:hAnsi="Times New Roman" w:cs="Times New Roman"/>
          <w:sz w:val="28"/>
          <w:szCs w:val="28"/>
        </w:rPr>
        <w:t xml:space="preserve">;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обеспечить установку дорожных знаков и указателей стандартного типа;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 участке, на котором разрешено закрытие всего проезда, обозначить направление объезда;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8.20. Вскрытие вдоль элементов улично-дорожной сети производится участками длиной: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w:t>
      </w:r>
      <w:r w:rsidRPr="00944E01">
        <w:rPr>
          <w:rFonts w:ascii="Times New Roman" w:hAnsi="Times New Roman" w:cs="Times New Roman"/>
          <w:sz w:val="28"/>
          <w:szCs w:val="28"/>
        </w:rPr>
        <w:lastRenderedPageBreak/>
        <w:t xml:space="preserve">поставляет лицо, не обеспечившее сохранность соответствующих материалов.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осуществлении земляных работ также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смещение каких-либо строений и сооружений на трассах существующих подземных сетей;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6075DC" w:rsidRPr="00944E01" w:rsidRDefault="006075DC" w:rsidP="006075DC">
      <w:pPr>
        <w:spacing w:after="0"/>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засорение территории;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перегон по элементам улично-дорожной сети поселения с твёрдым покрытием тракторов и машин на гусеничном ходу;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приёмка в эксплуатацию инженерных сетей без предъявления справки уполномоченного органа о восстановлении дорожных покрытий.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8.25. Лица, осуществляющие земляные работы, обязаны: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8" w:name="sub_1011"/>
      <w:r w:rsidRPr="00944E01">
        <w:rPr>
          <w:rFonts w:ascii="Times New Roman" w:hAnsi="Times New Roman" w:cs="Times New Roman"/>
          <w:sz w:val="28"/>
          <w:szCs w:val="28"/>
        </w:rPr>
        <w:t xml:space="preserve">8.26. 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9" w:name="sub_1012"/>
      <w:bookmarkEnd w:id="68"/>
      <w:r w:rsidRPr="00944E01">
        <w:rPr>
          <w:rFonts w:ascii="Times New Roman" w:hAnsi="Times New Roman" w:cs="Times New Roman"/>
          <w:sz w:val="28"/>
          <w:szCs w:val="28"/>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w:t>
      </w:r>
      <w:r w:rsidR="00793459" w:rsidRPr="00793459">
        <w:rPr>
          <w:rFonts w:ascii="Times New Roman" w:hAnsi="Times New Roman" w:cs="Times New Roman"/>
          <w:sz w:val="28"/>
          <w:szCs w:val="28"/>
        </w:rPr>
        <w:t xml:space="preserve"> СНиП 3.06.03-85 </w:t>
      </w:r>
      <w:r w:rsidR="00793459">
        <w:rPr>
          <w:rFonts w:ascii="Times New Roman" w:hAnsi="Times New Roman" w:cs="Times New Roman"/>
          <w:sz w:val="28"/>
          <w:szCs w:val="28"/>
        </w:rPr>
        <w:t>«</w:t>
      </w:r>
      <w:r w:rsidR="00793459" w:rsidRPr="00793459">
        <w:rPr>
          <w:rFonts w:ascii="Times New Roman" w:hAnsi="Times New Roman" w:cs="Times New Roman"/>
          <w:sz w:val="28"/>
          <w:szCs w:val="28"/>
        </w:rPr>
        <w:t>Автомобильные дороги</w:t>
      </w:r>
      <w:r w:rsidR="00793459">
        <w:rPr>
          <w:rFonts w:ascii="Times New Roman" w:hAnsi="Times New Roman" w:cs="Times New Roman"/>
          <w:sz w:val="28"/>
          <w:szCs w:val="28"/>
        </w:rPr>
        <w:t>»</w:t>
      </w:r>
      <w:r w:rsidRPr="00944E01">
        <w:rPr>
          <w:rFonts w:ascii="Times New Roman" w:hAnsi="Times New Roman" w:cs="Times New Roman"/>
          <w:sz w:val="28"/>
          <w:szCs w:val="28"/>
        </w:rPr>
        <w:t>.</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70"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70"/>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1" w:name="sub_1013"/>
      <w:bookmarkEnd w:id="69"/>
      <w:r w:rsidRPr="00944E01">
        <w:rPr>
          <w:rFonts w:ascii="Times New Roman" w:hAnsi="Times New Roman" w:cs="Times New Roman"/>
          <w:sz w:val="28"/>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72" w:name="sub_1014"/>
      <w:bookmarkEnd w:id="71"/>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4 к настоящим Правилам.</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3" w:name="sub_1015"/>
      <w:bookmarkEnd w:id="72"/>
      <w:r w:rsidRPr="00944E01">
        <w:rPr>
          <w:rFonts w:ascii="Times New Roman" w:hAnsi="Times New Roman" w:cs="Times New Roman"/>
          <w:sz w:val="28"/>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4" w:name="sub_1016"/>
      <w:bookmarkEnd w:id="73"/>
      <w:r w:rsidRPr="00944E01">
        <w:rPr>
          <w:rFonts w:ascii="Times New Roman" w:hAnsi="Times New Roman" w:cs="Times New Roman"/>
          <w:sz w:val="28"/>
          <w:szCs w:val="28"/>
        </w:rPr>
        <w:t xml:space="preserve">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w:t>
      </w:r>
      <w:r w:rsidRPr="00944E01">
        <w:rPr>
          <w:rFonts w:ascii="Times New Roman" w:hAnsi="Times New Roman" w:cs="Times New Roman"/>
          <w:sz w:val="28"/>
          <w:szCs w:val="28"/>
        </w:rPr>
        <w:lastRenderedPageBreak/>
        <w:t>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6075DC" w:rsidRPr="00944E01"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5" w:name="sub_1017"/>
      <w:bookmarkEnd w:id="74"/>
      <w:r w:rsidRPr="00944E01">
        <w:rPr>
          <w:rFonts w:ascii="Times New Roman" w:hAnsi="Times New Roman" w:cs="Times New Roman"/>
          <w:sz w:val="28"/>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75"/>
    <w:p w:rsidR="006075DC" w:rsidRPr="00944E01" w:rsidRDefault="006075DC" w:rsidP="006075DC">
      <w:pPr>
        <w:spacing w:after="0" w:line="240" w:lineRule="auto"/>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76"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76"/>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9.5. При посадке зелёных насаждений не допускается:</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 произвольная посадка растений в нарушение существующей технологии;</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3) посадка деревьев на расстоянии ближе 5 метров до наружной стены здания или сооружения, кустарников - 1,5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4) посадка деревьев на расстоянии ближе 0,7 метров до края тротуара и садовой дорожки, кустарников - 0,5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lastRenderedPageBreak/>
        <w:t>6) посадка деревьев на расстоянии ближе 4 метров до мачт и опор осветительной сети, мостовых опор и эстакад;</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7) посадка деревьев на расстоянии ближе 1,5 метров до подземных сетей газопровода, канализации;</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 посадка деревьев на расстоянии ближе 2 метров до подземных сетей водопровода, дренажа;</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10) посадка деревьев на расстоянии ближе 2 метров до подземных сетей силового кабеля и кабеля связи, кустарников – 0,7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6075DC" w:rsidRPr="00DF4447"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10. Охрана и содержание зелёных насаждений</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7" w:name="_Hlk35262974"/>
      <w:bookmarkStart w:id="78" w:name="_Hlk35260093"/>
      <w:r>
        <w:rPr>
          <w:rFonts w:ascii="Times New Roman" w:hAnsi="Times New Roman" w:cs="Times New Roman"/>
          <w:sz w:val="28"/>
          <w:szCs w:val="28"/>
        </w:rPr>
        <w:t xml:space="preserve">10.1. </w:t>
      </w:r>
      <w:r w:rsidRPr="00BB73E4">
        <w:rPr>
          <w:rFonts w:ascii="Times New Roman" w:hAnsi="Times New Roman" w:cs="Times New Roman"/>
          <w:sz w:val="28"/>
          <w:szCs w:val="28"/>
        </w:rPr>
        <w:t>Удаление (снос) деревьев и кустарников</w:t>
      </w:r>
      <w:r>
        <w:rPr>
          <w:rFonts w:ascii="Times New Roman" w:hAnsi="Times New Roman" w:cs="Times New Roman"/>
          <w:sz w:val="28"/>
          <w:szCs w:val="28"/>
        </w:rPr>
        <w:t xml:space="preserve"> на территории поселения </w:t>
      </w:r>
      <w:r w:rsidRPr="00BB73E4">
        <w:rPr>
          <w:rFonts w:ascii="Times New Roman" w:hAnsi="Times New Roman" w:cs="Times New Roman"/>
          <w:sz w:val="28"/>
          <w:szCs w:val="28"/>
        </w:rPr>
        <w:t xml:space="preserve">осуществляется при условии получения </w:t>
      </w:r>
      <w:r w:rsidR="00B46D28" w:rsidRPr="00B46D28">
        <w:rPr>
          <w:rFonts w:ascii="Times New Roman" w:hAnsi="Times New Roman" w:cs="Times New Roman"/>
          <w:sz w:val="28"/>
          <w:szCs w:val="28"/>
        </w:rPr>
        <w:t xml:space="preserve">заинтересованными лицами </w:t>
      </w:r>
      <w:r w:rsidRPr="00BB73E4">
        <w:rPr>
          <w:rFonts w:ascii="Times New Roman" w:hAnsi="Times New Roman" w:cs="Times New Roman"/>
          <w:sz w:val="28"/>
          <w:szCs w:val="28"/>
        </w:rPr>
        <w:t xml:space="preserve">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 от 12 апреля 2019 года № 56-п, настоящими </w:t>
      </w:r>
      <w:r w:rsidRPr="00733168">
        <w:rPr>
          <w:rFonts w:ascii="Times New Roman" w:hAnsi="Times New Roman" w:cs="Times New Roman"/>
          <w:sz w:val="28"/>
          <w:szCs w:val="28"/>
        </w:rPr>
        <w:t>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 удаления аварийных, больных деревьев и кустарников;</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2) обеспечения санитарно-эпидемиологических требований к освещённости и инсоляции жилых и иных помещений, зданий;</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3) организации парковок (парковочных мест);</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 xml:space="preserve">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w:t>
      </w:r>
      <w:r w:rsidRPr="00733168">
        <w:rPr>
          <w:rFonts w:ascii="Times New Roman" w:hAnsi="Times New Roman" w:cs="Times New Roman"/>
          <w:sz w:val="28"/>
          <w:szCs w:val="28"/>
        </w:rPr>
        <w:lastRenderedPageBreak/>
        <w:t>строительства, а также земельных участков, предоставленных для ведения личного подсобного хозяйства, садоводства, огородничества.</w:t>
      </w:r>
    </w:p>
    <w:p w:rsidR="00BB73E4" w:rsidRPr="00733168" w:rsidRDefault="00BB73E4" w:rsidP="00BB73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6075DC" w:rsidRPr="00733168" w:rsidRDefault="006075DC" w:rsidP="006075D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9" w:name="sub_1004"/>
      <w:r w:rsidRPr="00733168">
        <w:rPr>
          <w:rFonts w:ascii="Times New Roman" w:hAnsi="Times New Roman" w:cs="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r w:rsidR="00733168" w:rsidRPr="00733168">
        <w:rPr>
          <w:rFonts w:ascii="Times New Roman" w:hAnsi="Times New Roman" w:cs="Times New Roman"/>
          <w:sz w:val="28"/>
          <w:szCs w:val="28"/>
        </w:rPr>
        <w:t>подпунктом</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пункта 10.</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настоящих Правил. В случае, предусмотренном подпунктом </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пункта 10.</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настоящих Правил, предоставление порубочного билета может осуществляться после удаления деревьев и кустарников.</w:t>
      </w:r>
    </w:p>
    <w:bookmarkEnd w:id="79"/>
    <w:p w:rsidR="006075DC" w:rsidRPr="00944E01" w:rsidRDefault="006075DC" w:rsidP="006075DC">
      <w:pPr>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10.4. Удаление (снос) деревьев и кустарников осуществляется в срок, установленный в порубочном билете</w:t>
      </w:r>
      <w:bookmarkEnd w:id="77"/>
      <w:r w:rsidRPr="00733168">
        <w:rPr>
          <w:rFonts w:ascii="Times New Roman" w:hAnsi="Times New Roman" w:cs="Times New Roman"/>
          <w:sz w:val="28"/>
          <w:szCs w:val="28"/>
        </w:rPr>
        <w:t>.</w:t>
      </w:r>
    </w:p>
    <w:bookmarkEnd w:id="78"/>
    <w:p w:rsidR="006075DC" w:rsidRPr="00944E01" w:rsidRDefault="006075DC" w:rsidP="006075DC">
      <w:pPr>
        <w:spacing w:after="0" w:line="240" w:lineRule="auto"/>
        <w:ind w:firstLine="567"/>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w:t>
      </w:r>
      <w:r w:rsidR="00733168">
        <w:rPr>
          <w:rFonts w:ascii="Times New Roman" w:hAnsi="Times New Roman" w:cs="Times New Roman"/>
          <w:sz w:val="28"/>
          <w:szCs w:val="28"/>
        </w:rPr>
        <w:t>порубочного билета</w:t>
      </w:r>
      <w:r w:rsidRPr="00944E01">
        <w:rPr>
          <w:rFonts w:ascii="Times New Roman" w:hAnsi="Times New Roman" w:cs="Times New Roman"/>
          <w:sz w:val="28"/>
          <w:szCs w:val="28"/>
        </w:rPr>
        <w:t xml:space="preserve"> в порядке, определённом муниципальным правовым актом уполномоченного органа.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944E01" w:rsidRDefault="006075DC" w:rsidP="006075DC">
      <w:pPr>
        <w:spacing w:after="0" w:line="240" w:lineRule="auto"/>
        <w:ind w:firstLine="567"/>
        <w:jc w:val="both"/>
        <w:rPr>
          <w:rFonts w:ascii="Times New Roman" w:hAnsi="Times New Roman" w:cs="Times New Roman"/>
          <w:sz w:val="28"/>
          <w:szCs w:val="28"/>
        </w:rPr>
      </w:pPr>
    </w:p>
    <w:bookmarkEnd w:id="13"/>
    <w:p w:rsidR="00584DD2" w:rsidRPr="00584DD2" w:rsidRDefault="00584DD2" w:rsidP="00584DD2">
      <w:pPr>
        <w:spacing w:after="0" w:line="240" w:lineRule="auto"/>
        <w:ind w:firstLine="567"/>
        <w:jc w:val="both"/>
        <w:rPr>
          <w:rFonts w:ascii="Times New Roman" w:eastAsia="Calibri" w:hAnsi="Times New Roman" w:cs="Times New Roman"/>
          <w:b/>
          <w:sz w:val="28"/>
          <w:szCs w:val="28"/>
          <w:lang w:eastAsia="en-US"/>
        </w:rPr>
      </w:pPr>
      <w:r w:rsidRPr="00584DD2">
        <w:rPr>
          <w:rFonts w:ascii="Times New Roman" w:eastAsia="Calibri" w:hAnsi="Times New Roman" w:cs="Times New Roman"/>
          <w:b/>
          <w:sz w:val="28"/>
          <w:szCs w:val="28"/>
          <w:lang w:eastAsia="en-US"/>
        </w:rPr>
        <w:t>Глава 12. Мероприятия по выявлению карантинных, ядовитых и сорных растений, борьбе с ними, локализации, ликвидации их очагов</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12.1. Мероприятия по выявлению карантинных и ядовитых растений, борьбе с ними, локализации, ликвидации их очагов осуществляются:</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xml:space="preserve">- физическими, юридическими лицами, индивидуальными предпринимателями на земельных участках, находящихся в их </w:t>
      </w:r>
      <w:r w:rsidRPr="00584DD2">
        <w:rPr>
          <w:rFonts w:ascii="Times New Roman" w:eastAsia="Calibri" w:hAnsi="Times New Roman" w:cs="Times New Roman"/>
          <w:sz w:val="28"/>
          <w:szCs w:val="28"/>
          <w:lang w:eastAsia="en-US"/>
        </w:rPr>
        <w:lastRenderedPageBreak/>
        <w:t>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систематические обследования территорий;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фитосанитарные мероприятия по локализации и ликвидации карантинных и ядовитых растений.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12.4. Лица, указанные в пункте 12.1 настоящих Правил, обязаны проводить мероприятия по удалению борщевика Сосновского.</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химическим - опрыскивание очагов произрастания гербицидами и (или) арборицидами;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механическим - скашивание, уборка сухих растений, выкапывание корневой системы;</w:t>
      </w:r>
    </w:p>
    <w:p w:rsidR="00DA3995" w:rsidRDefault="00584DD2" w:rsidP="00584DD2">
      <w:pPr>
        <w:pStyle w:val="afc"/>
        <w:ind w:firstLine="567"/>
        <w:jc w:val="both"/>
        <w:rPr>
          <w:rFonts w:ascii="Times New Roman" w:hAnsi="Times New Roman" w:cs="Times New Roman"/>
          <w:sz w:val="28"/>
          <w:szCs w:val="28"/>
        </w:rPr>
      </w:pPr>
      <w:r w:rsidRPr="00584DD2">
        <w:rPr>
          <w:rFonts w:ascii="Times New Roman" w:eastAsia="Calibri" w:hAnsi="Times New Roman" w:cs="Times New Roman"/>
          <w:sz w:val="28"/>
          <w:szCs w:val="28"/>
          <w:lang w:eastAsia="en-US"/>
        </w:rPr>
        <w:t>агротехническим - обработка почвы, посев многолетних трав.</w:t>
      </w:r>
    </w:p>
    <w:p w:rsidR="00C01A68" w:rsidRDefault="00C01A68" w:rsidP="00CB3C6F">
      <w:pPr>
        <w:pStyle w:val="afc"/>
        <w:ind w:firstLine="567"/>
        <w:jc w:val="both"/>
        <w:rPr>
          <w:rFonts w:ascii="Times New Roman" w:hAnsi="Times New Roman" w:cs="Times New Roman"/>
          <w:sz w:val="28"/>
          <w:szCs w:val="28"/>
        </w:rPr>
      </w:pPr>
    </w:p>
    <w:p w:rsidR="00DC46E4" w:rsidRPr="009E40CC" w:rsidRDefault="00DC46E4" w:rsidP="00DC46E4">
      <w:pPr>
        <w:pStyle w:val="afc"/>
        <w:ind w:firstLine="567"/>
        <w:jc w:val="both"/>
        <w:rPr>
          <w:rFonts w:ascii="Times New Roman" w:hAnsi="Times New Roman" w:cs="Times New Roman"/>
          <w:b/>
          <w:bCs/>
          <w:sz w:val="28"/>
          <w:szCs w:val="28"/>
        </w:rPr>
      </w:pPr>
      <w:bookmarkStart w:id="80" w:name="_Hlk22219667"/>
      <w:bookmarkStart w:id="81" w:name="_Hlk26965538"/>
      <w:r w:rsidRPr="00C01A68">
        <w:rPr>
          <w:rFonts w:ascii="Times New Roman" w:hAnsi="Times New Roman" w:cs="Times New Roman"/>
          <w:b/>
          <w:sz w:val="28"/>
          <w:szCs w:val="28"/>
        </w:rPr>
        <w:t xml:space="preserve">Глава </w:t>
      </w:r>
      <w:r w:rsidRPr="009D6557">
        <w:rPr>
          <w:rFonts w:ascii="Times New Roman" w:hAnsi="Times New Roman" w:cs="Times New Roman"/>
          <w:b/>
          <w:sz w:val="28"/>
          <w:szCs w:val="28"/>
        </w:rPr>
        <w:t>13</w:t>
      </w:r>
      <w:r w:rsidRPr="00C01A68">
        <w:rPr>
          <w:rFonts w:ascii="Times New Roman" w:hAnsi="Times New Roman" w:cs="Times New Roman"/>
          <w:b/>
          <w:sz w:val="28"/>
          <w:szCs w:val="28"/>
        </w:rPr>
        <w:t xml:space="preserve">. </w:t>
      </w:r>
      <w:r w:rsidRPr="009E40CC">
        <w:rPr>
          <w:rFonts w:ascii="Times New Roman" w:hAnsi="Times New Roman" w:cs="Times New Roman"/>
          <w:b/>
          <w:bCs/>
          <w:sz w:val="28"/>
          <w:szCs w:val="28"/>
        </w:rPr>
        <w:t>Площадки накопления твердых коммунальных отходов (контейнерные площадки)</w:t>
      </w:r>
    </w:p>
    <w:bookmarkEnd w:id="80"/>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в контейнеры, расположенные на контейнерных площадках (централизованный способ накопления);</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с использованием специально предназначенных емкостей при отсутствии контейнерных площадок (децентрализованный способ накопления).</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13.6. Контейнерные площадки должны быть огорожены с трех сторон.</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rsidR="008662D4"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lastRenderedPageBreak/>
        <w:t>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bookmarkEnd w:id="81"/>
      <w:r w:rsidR="005F5011" w:rsidRPr="005F5011">
        <w:rPr>
          <w:rFonts w:ascii="Times New Roman" w:hAnsi="Times New Roman" w:cs="Times New Roman"/>
          <w:bCs/>
          <w:color w:val="000000" w:themeColor="text1"/>
          <w:sz w:val="28"/>
          <w:szCs w:val="28"/>
        </w:rPr>
        <w:t>.</w:t>
      </w:r>
    </w:p>
    <w:p w:rsidR="005F5011" w:rsidRPr="005F5011" w:rsidRDefault="005F5011" w:rsidP="00691C0B">
      <w:pPr>
        <w:pStyle w:val="afc"/>
        <w:jc w:val="both"/>
        <w:rPr>
          <w:rFonts w:ascii="Times New Roman" w:hAnsi="Times New Roman" w:cs="Times New Roman"/>
          <w:color w:val="000000" w:themeColor="text1"/>
          <w:sz w:val="28"/>
          <w:szCs w:val="28"/>
        </w:rPr>
      </w:pPr>
    </w:p>
    <w:p w:rsidR="008662D4" w:rsidRPr="00DA3995" w:rsidRDefault="008662D4" w:rsidP="008662D4">
      <w:pPr>
        <w:pStyle w:val="afc"/>
        <w:ind w:firstLine="709"/>
        <w:jc w:val="both"/>
        <w:rPr>
          <w:rFonts w:ascii="Times New Roman" w:hAnsi="Times New Roman" w:cs="Times New Roman"/>
          <w:b/>
          <w:sz w:val="28"/>
          <w:szCs w:val="28"/>
        </w:rPr>
      </w:pPr>
      <w:r>
        <w:rPr>
          <w:rFonts w:ascii="Times New Roman" w:hAnsi="Times New Roman" w:cs="Times New Roman"/>
          <w:b/>
          <w:sz w:val="28"/>
          <w:szCs w:val="28"/>
        </w:rPr>
        <w:t>Глава 1</w:t>
      </w:r>
      <w:r w:rsidR="00691C0B">
        <w:rPr>
          <w:rFonts w:ascii="Times New Roman" w:hAnsi="Times New Roman" w:cs="Times New Roman"/>
          <w:b/>
          <w:sz w:val="28"/>
          <w:szCs w:val="28"/>
        </w:rPr>
        <w:t>4</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rsidR="008662D4" w:rsidRPr="008662D4" w:rsidRDefault="003560D5" w:rsidP="008662D4">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rsidR="008662D4" w:rsidRPr="008662D4" w:rsidRDefault="008662D4" w:rsidP="00FE13A3">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82" w:name="_Hlk11162467"/>
      <w:r w:rsidRPr="008662D4">
        <w:rPr>
          <w:rFonts w:ascii="Times New Roman" w:hAnsi="Times New Roman" w:cs="Times New Roman"/>
          <w:sz w:val="28"/>
          <w:szCs w:val="28"/>
        </w:rPr>
        <w:t xml:space="preserve">зданий, сооружений </w:t>
      </w:r>
      <w:bookmarkEnd w:id="82"/>
      <w:r w:rsidRPr="008662D4">
        <w:rPr>
          <w:rFonts w:ascii="Times New Roman" w:hAnsi="Times New Roman" w:cs="Times New Roman"/>
          <w:sz w:val="28"/>
          <w:szCs w:val="28"/>
        </w:rPr>
        <w:t xml:space="preserve">осуществляется их </w:t>
      </w:r>
      <w:bookmarkStart w:id="83" w:name="_Hlk11162453"/>
      <w:r w:rsidR="0043050A">
        <w:rPr>
          <w:rFonts w:ascii="Times New Roman" w:hAnsi="Times New Roman" w:cs="Times New Roman"/>
          <w:sz w:val="28"/>
          <w:szCs w:val="28"/>
        </w:rPr>
        <w:t>собственниками и (или) иными законными владельцами</w:t>
      </w:r>
      <w:bookmarkEnd w:id="83"/>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rsidR="006075DC" w:rsidRPr="008662D4" w:rsidRDefault="006075DC" w:rsidP="006075DC">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 xml:space="preserve">собственниками и (или) иными законными владельцамизданий, сооружений </w:t>
      </w:r>
      <w:r w:rsidRPr="008662D4">
        <w:rPr>
          <w:rFonts w:ascii="Times New Roman" w:hAnsi="Times New Roman" w:cs="Times New Roman"/>
          <w:sz w:val="28"/>
          <w:szCs w:val="28"/>
        </w:rPr>
        <w:t xml:space="preserve">самостоятельно за счет собственных средств </w:t>
      </w:r>
      <w:bookmarkStart w:id="84" w:name="_Hlk11666654"/>
      <w:r w:rsidRPr="008662D4">
        <w:rPr>
          <w:rFonts w:ascii="Times New Roman" w:hAnsi="Times New Roman" w:cs="Times New Roman"/>
          <w:sz w:val="28"/>
          <w:szCs w:val="28"/>
        </w:rPr>
        <w:t xml:space="preserve">либо в соответствии смуниципальными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bookmarkEnd w:id="84"/>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rsidR="00CE4A88"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662D4" w:rsidRPr="008662D4" w:rsidRDefault="008662D4" w:rsidP="008662D4">
      <w:pPr>
        <w:pStyle w:val="afc"/>
        <w:ind w:firstLine="567"/>
        <w:rPr>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rsidR="00CE4A88" w:rsidRDefault="00CE4A88" w:rsidP="00CE4A88">
      <w:pPr>
        <w:spacing w:after="0" w:line="240" w:lineRule="auto"/>
        <w:ind w:firstLine="567"/>
        <w:jc w:val="both"/>
        <w:rPr>
          <w:rStyle w:val="a7"/>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Глава 1</w:t>
      </w:r>
      <w:r w:rsidR="00691C0B">
        <w:rPr>
          <w:rStyle w:val="a7"/>
          <w:rFonts w:ascii="Times New Roman" w:hAnsi="Times New Roman" w:cs="Times New Roman"/>
          <w:sz w:val="28"/>
          <w:szCs w:val="28"/>
        </w:rPr>
        <w:t>5</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sidR="00CE4A88">
        <w:rPr>
          <w:rStyle w:val="a7"/>
          <w:rFonts w:ascii="Times New Roman" w:hAnsi="Times New Roman" w:cs="Times New Roman"/>
          <w:sz w:val="28"/>
          <w:szCs w:val="28"/>
        </w:rPr>
        <w:t>поселения</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691C0B">
        <w:rPr>
          <w:rFonts w:ascii="Times New Roman" w:hAnsi="Times New Roman" w:cs="Times New Roman"/>
          <w:sz w:val="28"/>
          <w:szCs w:val="28"/>
        </w:rPr>
        <w:t>5</w:t>
      </w:r>
      <w:r w:rsidRPr="00CE4A88">
        <w:rPr>
          <w:rFonts w:ascii="Times New Roman" w:hAnsi="Times New Roman" w:cs="Times New Roman"/>
          <w:sz w:val="28"/>
          <w:szCs w:val="28"/>
        </w:rPr>
        <w:t>.1. Контроль за соблюдением настоящих Правил осуществляют в пределах своей компетенции:</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rsidR="00C03D5E" w:rsidRPr="00CE4A88" w:rsidRDefault="00C03D5E" w:rsidP="00CE4A88">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sidR="00CE4A88">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sidR="00CE4A88">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sidR="00CE4A88">
        <w:rPr>
          <w:rFonts w:ascii="Times New Roman" w:hAnsi="Times New Roman" w:cs="Times New Roman"/>
          <w:sz w:val="28"/>
          <w:szCs w:val="28"/>
        </w:rPr>
        <w:t>ах</w:t>
      </w:r>
      <w:r w:rsidR="00C32329">
        <w:rPr>
          <w:rFonts w:ascii="Times New Roman" w:hAnsi="Times New Roman" w:cs="Times New Roman"/>
          <w:sz w:val="28"/>
          <w:szCs w:val="28"/>
        </w:rPr>
        <w:t>8</w:t>
      </w:r>
      <w:r w:rsidR="00D51E0E">
        <w:rPr>
          <w:rFonts w:ascii="Times New Roman" w:hAnsi="Times New Roman" w:cs="Times New Roman"/>
          <w:sz w:val="28"/>
          <w:szCs w:val="28"/>
        </w:rPr>
        <w:t xml:space="preserve">.4 и </w:t>
      </w:r>
      <w:r w:rsidR="00143F61">
        <w:rPr>
          <w:rFonts w:ascii="Times New Roman" w:hAnsi="Times New Roman" w:cs="Times New Roman"/>
          <w:sz w:val="28"/>
          <w:szCs w:val="28"/>
        </w:rPr>
        <w:t>10.1</w:t>
      </w:r>
      <w:r w:rsidRPr="00CE4A88">
        <w:rPr>
          <w:rFonts w:ascii="Times New Roman" w:hAnsi="Times New Roman" w:cs="Times New Roman"/>
          <w:sz w:val="28"/>
          <w:szCs w:val="28"/>
        </w:rPr>
        <w:t xml:space="preserve"> настоящих Правил;</w:t>
      </w:r>
    </w:p>
    <w:p w:rsidR="00C03D5E" w:rsidRPr="00CE4A88" w:rsidRDefault="00CE4A88"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C03D5E" w:rsidRPr="00CE4A88">
        <w:rPr>
          <w:rFonts w:ascii="Times New Roman" w:hAnsi="Times New Roman" w:cs="Times New Roman"/>
          <w:sz w:val="28"/>
          <w:szCs w:val="28"/>
        </w:rPr>
        <w:t>) иные органы и должностные лица в соответствии с законодательством.</w:t>
      </w:r>
    </w:p>
    <w:p w:rsidR="00C03D5E" w:rsidRPr="00CE4A88" w:rsidRDefault="00C03D5E" w:rsidP="00143F61">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691C0B">
        <w:rPr>
          <w:rFonts w:ascii="Times New Roman" w:hAnsi="Times New Roman" w:cs="Times New Roman"/>
          <w:sz w:val="28"/>
          <w:szCs w:val="28"/>
        </w:rPr>
        <w:t>5</w:t>
      </w:r>
      <w:r w:rsidRPr="00CE4A88">
        <w:rPr>
          <w:rFonts w:ascii="Times New Roman" w:hAnsi="Times New Roman" w:cs="Times New Roman"/>
          <w:sz w:val="28"/>
          <w:szCs w:val="28"/>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A8007B" w:rsidRPr="00CE4A88" w:rsidRDefault="00C03D5E" w:rsidP="00AF7312">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691C0B">
        <w:rPr>
          <w:rFonts w:ascii="Times New Roman" w:hAnsi="Times New Roman" w:cs="Times New Roman"/>
          <w:sz w:val="28"/>
          <w:szCs w:val="28"/>
        </w:rPr>
        <w:t>5</w:t>
      </w:r>
      <w:r w:rsidRPr="00CE4A88">
        <w:rPr>
          <w:rFonts w:ascii="Times New Roman" w:hAnsi="Times New Roman" w:cs="Times New Roman"/>
          <w:sz w:val="28"/>
          <w:szCs w:val="28"/>
        </w:rPr>
        <w:t xml:space="preserve">.3. </w:t>
      </w:r>
      <w:r w:rsidR="00D51E0E"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487B23" w:rsidRDefault="00487B23"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5771A6" w:rsidRDefault="005771A6" w:rsidP="00532C15">
      <w:pPr>
        <w:pStyle w:val="afc"/>
        <w:rPr>
          <w:rFonts w:ascii="Times New Roman" w:hAnsi="Times New Roman" w:cs="Times New Roman"/>
          <w:sz w:val="24"/>
          <w:szCs w:val="24"/>
        </w:rPr>
      </w:pPr>
    </w:p>
    <w:p w:rsidR="000C001A" w:rsidRDefault="000C001A" w:rsidP="00532C15">
      <w:pPr>
        <w:pStyle w:val="afc"/>
        <w:rPr>
          <w:rFonts w:ascii="Times New Roman" w:hAnsi="Times New Roman" w:cs="Times New Roman"/>
          <w:sz w:val="24"/>
          <w:szCs w:val="24"/>
        </w:rPr>
      </w:pPr>
    </w:p>
    <w:p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sidR="00C537A2">
        <w:rPr>
          <w:rFonts w:ascii="Times New Roman" w:hAnsi="Times New Roman" w:cs="Times New Roman"/>
          <w:sz w:val="24"/>
          <w:szCs w:val="24"/>
        </w:rPr>
        <w:t>1</w:t>
      </w:r>
    </w:p>
    <w:p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2455B0">
        <w:rPr>
          <w:rFonts w:ascii="Times New Roman" w:hAnsi="Times New Roman" w:cs="Times New Roman"/>
          <w:sz w:val="24"/>
          <w:szCs w:val="24"/>
        </w:rPr>
        <w:t>сельского</w:t>
      </w:r>
      <w:r w:rsidR="00C03D5E" w:rsidRPr="00C03D5E">
        <w:rPr>
          <w:rFonts w:ascii="Times New Roman" w:hAnsi="Times New Roman" w:cs="Times New Roman"/>
          <w:sz w:val="24"/>
          <w:szCs w:val="24"/>
        </w:rPr>
        <w:t xml:space="preserve"> поселения </w:t>
      </w:r>
      <w:r w:rsidR="002455B0">
        <w:rPr>
          <w:rFonts w:ascii="Times New Roman" w:hAnsi="Times New Roman" w:cs="Times New Roman"/>
          <w:sz w:val="24"/>
          <w:szCs w:val="24"/>
        </w:rPr>
        <w:t>Большая Каменка</w:t>
      </w:r>
    </w:p>
    <w:p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E74E98" w:rsidRPr="00E74E98" w:rsidRDefault="002455B0"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E74E98"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Большая Каменка</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B91E53">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w:t>
      </w:r>
      <w:r w:rsidR="00EF4C71">
        <w:rPr>
          <w:rFonts w:ascii="Times New Roman" w:hAnsi="Times New Roman" w:cs="Times New Roman"/>
          <w:bCs/>
          <w:sz w:val="24"/>
          <w:szCs w:val="24"/>
        </w:rPr>
        <w:t>20</w:t>
      </w:r>
      <w:r w:rsidRPr="00E74E98">
        <w:rPr>
          <w:rFonts w:ascii="Times New Roman" w:hAnsi="Times New Roman" w:cs="Times New Roman"/>
          <w:bCs/>
          <w:sz w:val="24"/>
          <w:szCs w:val="24"/>
        </w:rPr>
        <w:t xml:space="preserve"> № _____</w:t>
      </w:r>
    </w:p>
    <w:p w:rsidR="00E74E98" w:rsidRPr="00C03D5E" w:rsidRDefault="00E74E98" w:rsidP="00C03D5E">
      <w:pPr>
        <w:pStyle w:val="afc"/>
        <w:jc w:val="right"/>
      </w:pPr>
    </w:p>
    <w:p w:rsidR="00C537A2" w:rsidRDefault="00C537A2" w:rsidP="00C03D5E">
      <w:pPr>
        <w:jc w:val="center"/>
        <w:rPr>
          <w:rFonts w:ascii="Times New Roman" w:hAnsi="Times New Roman" w:cs="Times New Roman"/>
          <w:b/>
          <w:sz w:val="24"/>
          <w:szCs w:val="24"/>
        </w:rPr>
      </w:pPr>
    </w:p>
    <w:p w:rsidR="00E74E98" w:rsidRDefault="00E74E98" w:rsidP="00E74E98">
      <w:pPr>
        <w:pStyle w:val="afc"/>
        <w:jc w:val="right"/>
        <w:rPr>
          <w:rFonts w:ascii="Times New Roman" w:hAnsi="Times New Roman" w:cs="Times New Roman"/>
          <w:sz w:val="24"/>
          <w:szCs w:val="24"/>
        </w:rPr>
      </w:pPr>
      <w:bookmarkStart w:id="85" w:name="_Hlk10814527"/>
    </w:p>
    <w:bookmarkEnd w:id="85"/>
    <w:p w:rsidR="000B5339" w:rsidRDefault="000B5339" w:rsidP="000B5339">
      <w:pPr>
        <w:pStyle w:val="afc"/>
        <w:jc w:val="center"/>
        <w:rPr>
          <w:rFonts w:ascii="Times New Roman" w:hAnsi="Times New Roman" w:cs="Times New Roman"/>
          <w:sz w:val="24"/>
          <w:szCs w:val="24"/>
        </w:rPr>
      </w:pPr>
    </w:p>
    <w:p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B5339" w:rsidRPr="000B5339" w:rsidRDefault="000B5339" w:rsidP="000B5339">
      <w:pPr>
        <w:pStyle w:val="afc"/>
        <w:jc w:val="both"/>
        <w:rPr>
          <w:rFonts w:ascii="Times New Roman" w:hAnsi="Times New Roman" w:cs="Times New Roman"/>
          <w:sz w:val="24"/>
          <w:szCs w:val="24"/>
        </w:rPr>
      </w:pPr>
    </w:p>
    <w:p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2</w:t>
      </w:r>
      <w:r>
        <w:rPr>
          <w:rFonts w:ascii="Times New Roman" w:hAnsi="Times New Roman" w:cs="Times New Roman"/>
          <w:sz w:val="24"/>
          <w:szCs w:val="24"/>
        </w:rPr>
        <w:t>0</w:t>
      </w:r>
      <w:r w:rsidR="00EF4C71">
        <w:rPr>
          <w:rFonts w:ascii="Times New Roman" w:hAnsi="Times New Roman" w:cs="Times New Roman"/>
          <w:sz w:val="24"/>
          <w:szCs w:val="24"/>
        </w:rPr>
        <w:t>20</w:t>
      </w:r>
      <w:r w:rsidR="000B5339" w:rsidRPr="000B5339">
        <w:rPr>
          <w:rFonts w:ascii="Times New Roman" w:hAnsi="Times New Roman" w:cs="Times New Roman"/>
          <w:sz w:val="24"/>
          <w:szCs w:val="24"/>
        </w:rPr>
        <w:t xml:space="preserve"> г.</w:t>
      </w:r>
    </w:p>
    <w:p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2455B0">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86" w:name="_Hlk6841718"/>
      <w:r w:rsidR="002455B0">
        <w:rPr>
          <w:rFonts w:ascii="Times New Roman" w:hAnsi="Times New Roman" w:cs="Times New Roman"/>
          <w:sz w:val="24"/>
          <w:szCs w:val="24"/>
        </w:rPr>
        <w:t>Большая Каменка</w:t>
      </w:r>
      <w:r w:rsid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Pr>
          <w:rFonts w:ascii="Times New Roman" w:hAnsi="Times New Roman" w:cs="Times New Roman"/>
          <w:sz w:val="24"/>
          <w:szCs w:val="24"/>
        </w:rPr>
        <w:t xml:space="preserve"> Самарской области</w:t>
      </w:r>
      <w:bookmarkEnd w:id="86"/>
      <w:r w:rsidRPr="000B5339">
        <w:rPr>
          <w:rFonts w:ascii="Times New Roman" w:hAnsi="Times New Roman" w:cs="Times New Roman"/>
          <w:sz w:val="24"/>
          <w:szCs w:val="24"/>
        </w:rPr>
        <w:t xml:space="preserve"> в лице Главы </w:t>
      </w:r>
      <w:r w:rsidR="002455B0">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2455B0">
        <w:rPr>
          <w:rFonts w:ascii="Times New Roman" w:hAnsi="Times New Roman" w:cs="Times New Roman"/>
          <w:sz w:val="24"/>
          <w:szCs w:val="24"/>
        </w:rPr>
        <w:t>Большая Каменка</w:t>
      </w:r>
      <w:r w:rsidR="00FB53B1" w:rsidRP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00A83DA3">
        <w:rPr>
          <w:rFonts w:ascii="Times New Roman" w:hAnsi="Times New Roman" w:cs="Times New Roman"/>
          <w:sz w:val="24"/>
          <w:szCs w:val="24"/>
        </w:rPr>
        <w:t>__________________</w:t>
      </w:r>
      <w:r w:rsidRPr="000B5339">
        <w:rPr>
          <w:rFonts w:ascii="Times New Roman" w:hAnsi="Times New Roman" w:cs="Times New Roman"/>
          <w:sz w:val="24"/>
          <w:szCs w:val="24"/>
        </w:rPr>
        <w:t xml:space="preserve">, действующего на основании </w:t>
      </w:r>
      <w:hyperlink r:id="rId10" w:history="1">
        <w:r w:rsidRPr="000B5339">
          <w:rPr>
            <w:rStyle w:val="a6"/>
            <w:rFonts w:ascii="Times New Roman" w:hAnsi="Times New Roman" w:cs="Times New Roman"/>
            <w:color w:val="auto"/>
            <w:sz w:val="24"/>
            <w:szCs w:val="24"/>
            <w:u w:val="none"/>
          </w:rPr>
          <w:t>Устава</w:t>
        </w:r>
      </w:hyperlink>
      <w:r w:rsidR="002455B0">
        <w:rPr>
          <w:rFonts w:ascii="Times New Roman" w:hAnsi="Times New Roman" w:cs="Times New Roman"/>
          <w:sz w:val="24"/>
          <w:szCs w:val="24"/>
        </w:rPr>
        <w:t>сельского</w:t>
      </w:r>
      <w:r w:rsidRPr="000B5339">
        <w:rPr>
          <w:rFonts w:ascii="Times New Roman" w:hAnsi="Times New Roman" w:cs="Times New Roman"/>
          <w:sz w:val="24"/>
          <w:szCs w:val="24"/>
        </w:rPr>
        <w:t>поселения</w:t>
      </w:r>
      <w:r w:rsidR="002455B0">
        <w:rPr>
          <w:rFonts w:ascii="Times New Roman" w:hAnsi="Times New Roman" w:cs="Times New Roman"/>
          <w:sz w:val="24"/>
          <w:szCs w:val="24"/>
        </w:rPr>
        <w:t>Большая Каменка</w:t>
      </w:r>
      <w:r w:rsidR="00FB53B1" w:rsidRPr="00FB53B1">
        <w:rPr>
          <w:rFonts w:ascii="Times New Roman" w:hAnsi="Times New Roman" w:cs="Times New Roman"/>
          <w:sz w:val="24"/>
          <w:szCs w:val="24"/>
        </w:rPr>
        <w:t xml:space="preserve"> 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062E6C">
        <w:rPr>
          <w:rFonts w:ascii="Times New Roman" w:hAnsi="Times New Roman" w:cs="Times New Roman"/>
          <w:sz w:val="24"/>
          <w:szCs w:val="24"/>
        </w:rPr>
        <w:t>А</w:t>
      </w:r>
      <w:r w:rsidRPr="000B5339">
        <w:rPr>
          <w:rFonts w:ascii="Times New Roman" w:hAnsi="Times New Roman" w:cs="Times New Roman"/>
          <w:sz w:val="24"/>
          <w:szCs w:val="24"/>
        </w:rPr>
        <w:t xml:space="preserve">дминистрация, с </w:t>
      </w:r>
      <w:r w:rsidRPr="000B5339">
        <w:rPr>
          <w:rFonts w:ascii="Times New Roman" w:hAnsi="Times New Roman" w:cs="Times New Roman"/>
          <w:sz w:val="24"/>
          <w:szCs w:val="24"/>
        </w:rPr>
        <w:lastRenderedPageBreak/>
        <w:t>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еесоглашение</w:t>
      </w:r>
      <w:r w:rsidRPr="000B5339">
        <w:rPr>
          <w:rFonts w:ascii="Times New Roman" w:hAnsi="Times New Roman" w:cs="Times New Roman"/>
          <w:sz w:val="24"/>
          <w:szCs w:val="24"/>
        </w:rPr>
        <w:t xml:space="preserve"> о нижеследующем:</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bookmarkStart w:id="88" w:name="Par19"/>
      <w:bookmarkEnd w:id="88"/>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Pr="000B5339">
        <w:rPr>
          <w:rFonts w:ascii="Times New Roman" w:hAnsi="Times New Roman" w:cs="Times New Roman"/>
          <w:sz w:val="24"/>
          <w:szCs w:val="24"/>
        </w:rPr>
        <w:t>земельному участку</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3"/>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w:t>
      </w:r>
      <w:r w:rsidR="002455B0">
        <w:rPr>
          <w:rFonts w:ascii="Times New Roman" w:hAnsi="Times New Roman" w:cs="Times New Roman"/>
          <w:sz w:val="24"/>
          <w:szCs w:val="24"/>
        </w:rPr>
        <w:t>сельского</w:t>
      </w:r>
      <w:r w:rsidR="00FB53B1">
        <w:rPr>
          <w:rFonts w:ascii="Times New Roman" w:hAnsi="Times New Roman" w:cs="Times New Roman"/>
          <w:sz w:val="24"/>
          <w:szCs w:val="24"/>
        </w:rPr>
        <w:t xml:space="preserve"> поселения </w:t>
      </w:r>
      <w:r w:rsidR="002455B0">
        <w:rPr>
          <w:rFonts w:ascii="Times New Roman" w:hAnsi="Times New Roman" w:cs="Times New Roman"/>
          <w:sz w:val="24"/>
          <w:szCs w:val="24"/>
        </w:rPr>
        <w:t>Большая Каменка</w:t>
      </w:r>
      <w:r w:rsidR="00FB53B1" w:rsidRP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2455B0">
        <w:rPr>
          <w:rFonts w:ascii="Times New Roman" w:hAnsi="Times New Roman" w:cs="Times New Roman"/>
          <w:sz w:val="24"/>
          <w:szCs w:val="24"/>
        </w:rPr>
        <w:t>сельского</w:t>
      </w:r>
      <w:r w:rsidR="00FB53B1" w:rsidRPr="00FB53B1">
        <w:rPr>
          <w:rFonts w:ascii="Times New Roman" w:hAnsi="Times New Roman" w:cs="Times New Roman"/>
          <w:sz w:val="24"/>
          <w:szCs w:val="24"/>
        </w:rPr>
        <w:t xml:space="preserve"> поселения </w:t>
      </w:r>
      <w:r w:rsidR="002455B0">
        <w:rPr>
          <w:rFonts w:ascii="Times New Roman" w:hAnsi="Times New Roman" w:cs="Times New Roman"/>
          <w:sz w:val="24"/>
          <w:szCs w:val="24"/>
        </w:rPr>
        <w:t>Большая Каменка</w:t>
      </w:r>
      <w:r w:rsidR="00FB53B1" w:rsidRP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w:t>
      </w:r>
      <w:r w:rsidR="00EF4C71">
        <w:rPr>
          <w:rFonts w:ascii="Times New Roman" w:hAnsi="Times New Roman" w:cs="Times New Roman"/>
          <w:sz w:val="24"/>
          <w:szCs w:val="24"/>
        </w:rPr>
        <w:t>20</w:t>
      </w:r>
      <w:r w:rsidR="00FB53B1">
        <w:rPr>
          <w:rFonts w:ascii="Times New Roman" w:hAnsi="Times New Roman" w:cs="Times New Roman"/>
          <w:sz w:val="24"/>
          <w:szCs w:val="24"/>
        </w:rPr>
        <w:t xml:space="preserve"> года № ______</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B5339" w:rsidRPr="000B5339" w:rsidRDefault="000B5339" w:rsidP="000B5339">
      <w:pPr>
        <w:pStyle w:val="afc"/>
        <w:jc w:val="both"/>
        <w:rPr>
          <w:rFonts w:ascii="Times New Roman" w:hAnsi="Times New Roman" w:cs="Times New Roman"/>
          <w:sz w:val="24"/>
          <w:szCs w:val="24"/>
        </w:rPr>
      </w:pPr>
    </w:p>
    <w:p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rsidR="00DA3965" w:rsidRDefault="00DA3965" w:rsidP="00DA3965">
      <w:pPr>
        <w:pStyle w:val="afc"/>
        <w:jc w:val="both"/>
        <w:rPr>
          <w:rFonts w:ascii="Times New Roman" w:hAnsi="Times New Roman" w:cs="Times New Roman"/>
          <w:sz w:val="24"/>
          <w:szCs w:val="24"/>
        </w:rPr>
      </w:pPr>
    </w:p>
    <w:p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DA3965" w:rsidRDefault="00DA3965" w:rsidP="00DA3965">
      <w:pPr>
        <w:pStyle w:val="afc"/>
        <w:jc w:val="both"/>
        <w:rPr>
          <w:rFonts w:ascii="Times New Roman" w:hAnsi="Times New Roman" w:cs="Times New Roman"/>
          <w:sz w:val="24"/>
          <w:szCs w:val="24"/>
        </w:rPr>
      </w:pP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Pr="00DA3965">
        <w:rPr>
          <w:rFonts w:ascii="Times New Roman" w:hAnsi="Times New Roman" w:cs="Times New Roman"/>
          <w:sz w:val="24"/>
          <w:szCs w:val="24"/>
        </w:rPr>
        <w:t>вправе:</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DA3965" w:rsidRDefault="00DA3965" w:rsidP="00DA3965">
      <w:pPr>
        <w:pStyle w:val="afc"/>
        <w:jc w:val="both"/>
        <w:rPr>
          <w:rFonts w:ascii="Times New Roman" w:hAnsi="Times New Roman" w:cs="Times New Roman"/>
          <w:sz w:val="24"/>
          <w:szCs w:val="24"/>
        </w:rPr>
      </w:pPr>
    </w:p>
    <w:p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поросли.Высота травы не должна превышать 15 сантиметров от поверхности земли;</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r w:rsidR="00C4107A" w:rsidRPr="00C4107A">
        <w:rPr>
          <w:rFonts w:ascii="Times New Roman" w:hAnsi="Times New Roman" w:cs="Times New Roman"/>
          <w:sz w:val="24"/>
          <w:szCs w:val="24"/>
        </w:rPr>
        <w:t>, но не реже 1 раза в день</w:t>
      </w:r>
      <w:r w:rsidR="00144E8D" w:rsidRPr="00144E8D">
        <w:rPr>
          <w:rFonts w:ascii="Times New Roman" w:hAnsi="Times New Roman" w:cs="Times New Roman"/>
          <w:sz w:val="24"/>
          <w:szCs w:val="24"/>
        </w:rPr>
        <w:t>.</w:t>
      </w:r>
    </w:p>
    <w:p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rsidR="000B5339" w:rsidRPr="000B5339" w:rsidRDefault="000B5339" w:rsidP="002C7F9F">
      <w:pPr>
        <w:pStyle w:val="afc"/>
        <w:jc w:val="both"/>
        <w:rPr>
          <w:rFonts w:ascii="Times New Roman" w:hAnsi="Times New Roman" w:cs="Times New Roman"/>
          <w:sz w:val="24"/>
          <w:szCs w:val="24"/>
        </w:rPr>
      </w:pPr>
    </w:p>
    <w:p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B5339" w:rsidRPr="000B5339" w:rsidRDefault="000B5339" w:rsidP="00FC5DE4">
      <w:pPr>
        <w:pStyle w:val="afc"/>
        <w:jc w:val="both"/>
        <w:rPr>
          <w:rFonts w:ascii="Times New Roman" w:hAnsi="Times New Roman" w:cs="Times New Roman"/>
          <w:sz w:val="24"/>
          <w:szCs w:val="24"/>
        </w:rPr>
      </w:pPr>
    </w:p>
    <w:p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A40A41" w:rsidRDefault="00A40A41" w:rsidP="00A64005">
      <w:pPr>
        <w:pStyle w:val="afc"/>
        <w:jc w:val="center"/>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bookmarkStart w:id="89"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i/>
          <w:sz w:val="24"/>
          <w:szCs w:val="24"/>
        </w:rPr>
        <w:t>(необходимый вид объекта следует подчеркнуть)</w:t>
      </w:r>
      <w:bookmarkEnd w:id="89"/>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 xml:space="preserve">торон площадь прилегающей территорииможет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B5339" w:rsidRPr="000B5339" w:rsidRDefault="000B5339" w:rsidP="000B5339">
      <w:pPr>
        <w:pStyle w:val="afc"/>
        <w:jc w:val="both"/>
        <w:rPr>
          <w:rFonts w:ascii="Times New Roman" w:hAnsi="Times New Roman" w:cs="Times New Roman"/>
          <w:sz w:val="24"/>
          <w:szCs w:val="24"/>
        </w:rPr>
      </w:pPr>
    </w:p>
    <w:p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4"/>
      </w:r>
      <w:r w:rsidRPr="000B5339">
        <w:rPr>
          <w:rFonts w:ascii="Times New Roman" w:hAnsi="Times New Roman" w:cs="Times New Roman"/>
          <w:sz w:val="24"/>
          <w:szCs w:val="24"/>
        </w:rPr>
        <w:t>:</w:t>
      </w: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D75426" w:rsidRDefault="00D75426" w:rsidP="000B5339">
      <w:pPr>
        <w:pStyle w:val="afc"/>
        <w:jc w:val="both"/>
        <w:rPr>
          <w:rFonts w:ascii="Times New Roman" w:hAnsi="Times New Roman" w:cs="Times New Roman"/>
          <w:sz w:val="24"/>
          <w:szCs w:val="24"/>
        </w:rPr>
      </w:pPr>
    </w:p>
    <w:p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771A6" w:rsidRDefault="005771A6"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771A6" w:rsidRDefault="005771A6"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771A6" w:rsidRDefault="005771A6"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771A6" w:rsidRDefault="005771A6"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42752A" w:rsidRDefault="0042752A"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8671B3" w:rsidRPr="008671B3" w:rsidRDefault="008671B3" w:rsidP="008671B3">
      <w:pPr>
        <w:autoSpaceDE w:val="0"/>
        <w:autoSpaceDN w:val="0"/>
        <w:adjustRightInd w:val="0"/>
        <w:spacing w:after="0" w:line="240" w:lineRule="auto"/>
        <w:jc w:val="both"/>
        <w:rPr>
          <w:rFonts w:eastAsia="Calibri"/>
          <w:lang w:eastAsia="en-US"/>
        </w:rPr>
      </w:pPr>
    </w:p>
    <w:p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90" w:name="Par77"/>
      <w:bookmarkEnd w:id="90"/>
    </w:p>
    <w:p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5"/>
      </w:r>
      <w:r w:rsidRPr="00E338D5">
        <w:rPr>
          <w:rFonts w:ascii="Times New Roman" w:eastAsia="Calibri" w:hAnsi="Times New Roman" w:cs="Times New Roman"/>
          <w:sz w:val="24"/>
          <w:szCs w:val="24"/>
          <w:lang w:eastAsia="en-US"/>
        </w:rPr>
        <w:t xml:space="preserve"> (адрес)</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6"/>
      </w:r>
      <w:r w:rsidR="008671B3" w:rsidRPr="00E338D5">
        <w:rPr>
          <w:rFonts w:ascii="Times New Roman" w:eastAsia="Calibri" w:hAnsi="Times New Roman" w:cs="Times New Roman"/>
          <w:sz w:val="24"/>
          <w:szCs w:val="24"/>
          <w:lang w:eastAsia="en-US"/>
        </w:rPr>
        <w:t>:</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C001A" w:rsidRDefault="000C001A"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0C001A"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ккоторому устанавливается прилегающая территория:</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0C001A"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наприлегающей территории, с их описанием</w:t>
      </w:r>
      <w:r w:rsidR="00E338D5">
        <w:rPr>
          <w:rStyle w:val="afb"/>
          <w:rFonts w:ascii="Times New Roman" w:eastAsia="Calibri" w:hAnsi="Times New Roman" w:cs="Times New Roman"/>
          <w:sz w:val="24"/>
          <w:szCs w:val="24"/>
          <w:lang w:eastAsia="en-US"/>
        </w:rPr>
        <w:footnoteReference w:id="7"/>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0C001A"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8"/>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0C001A" w:rsidRDefault="000C001A"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0C001A" w:rsidRDefault="000C001A"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0C001A" w:rsidRDefault="000C001A"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0C001A" w:rsidRPr="00E338D5" w:rsidRDefault="000C001A"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Pr="00E338D5"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C001A" w:rsidRPr="00E338D5" w:rsidRDefault="000C001A"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bookmarkStart w:id="92" w:name="_Hlk6841104"/>
      <w:r w:rsidR="008671B3" w:rsidRPr="00E338D5">
        <w:rPr>
          <w:rFonts w:ascii="Times New Roman" w:eastAsia="Calibri" w:hAnsi="Times New Roman" w:cs="Times New Roman"/>
          <w:sz w:val="24"/>
          <w:szCs w:val="24"/>
          <w:lang w:eastAsia="en-US"/>
        </w:rPr>
        <w:t>___________ ___________________________</w:t>
      </w:r>
    </w:p>
    <w:p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93" w:name="_Hlk6841184"/>
      <w:bookmarkEnd w:id="92"/>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93"/>
    <w:p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B50C27" w:rsidRDefault="00B50C27" w:rsidP="002C2B6D">
      <w:pPr>
        <w:pStyle w:val="afc"/>
        <w:rPr>
          <w:rFonts w:ascii="Times New Roman" w:hAnsi="Times New Roman" w:cs="Times New Roman"/>
          <w:sz w:val="24"/>
          <w:szCs w:val="24"/>
        </w:rPr>
      </w:pP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2</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2455B0">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2455B0">
        <w:rPr>
          <w:rFonts w:ascii="Times New Roman" w:hAnsi="Times New Roman" w:cs="Times New Roman"/>
          <w:sz w:val="24"/>
          <w:szCs w:val="24"/>
        </w:rPr>
        <w:t>Большая Каменка</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Pr="00E74E98">
        <w:rPr>
          <w:rFonts w:ascii="Times New Roman" w:hAnsi="Times New Roman" w:cs="Times New Roman"/>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745BB0" w:rsidRPr="00E74E98" w:rsidRDefault="002455B0" w:rsidP="00745BB0">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745BB0"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Большая Каменка</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B91E53">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w:t>
      </w:r>
      <w:r w:rsidR="00EF4C71">
        <w:rPr>
          <w:rFonts w:ascii="Times New Roman" w:hAnsi="Times New Roman" w:cs="Times New Roman"/>
          <w:bCs/>
          <w:sz w:val="24"/>
          <w:szCs w:val="24"/>
        </w:rPr>
        <w:t>20</w:t>
      </w:r>
      <w:r w:rsidRPr="00E74E98">
        <w:rPr>
          <w:rFonts w:ascii="Times New Roman" w:hAnsi="Times New Roman" w:cs="Times New Roman"/>
          <w:bCs/>
          <w:sz w:val="24"/>
          <w:szCs w:val="24"/>
        </w:rPr>
        <w:t xml:space="preserve"> № _____</w:t>
      </w:r>
    </w:p>
    <w:p w:rsidR="00745BB0" w:rsidRDefault="00745BB0" w:rsidP="00745BB0">
      <w:pPr>
        <w:pStyle w:val="afc"/>
        <w:jc w:val="right"/>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lastRenderedPageBreak/>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__________________________________________________________________________________________________</w:t>
      </w:r>
      <w:r>
        <w:rPr>
          <w:rFonts w:ascii="Times New Roman" w:hAnsi="Times New Roman" w:cs="Times New Roman"/>
          <w:sz w:val="24"/>
          <w:szCs w:val="24"/>
        </w:rPr>
        <w:t>_________</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результатепроизошедшей аварии).</w:t>
      </w:r>
    </w:p>
    <w:p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tblPr>
      <w:tblGrid>
        <w:gridCol w:w="445"/>
        <w:gridCol w:w="4483"/>
        <w:gridCol w:w="4536"/>
      </w:tblGrid>
      <w:tr w:rsidR="006B4318" w:rsidTr="006B4318">
        <w:tc>
          <w:tcPr>
            <w:tcW w:w="445"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Даю согласие на обработку моих персональных данных, указанных взаявлении, в порядке, установленном </w:t>
      </w:r>
      <w:hyperlink r:id="rId11"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rsidR="00745BB0" w:rsidRPr="00745BB0" w:rsidRDefault="00745BB0" w:rsidP="00745BB0">
      <w:pPr>
        <w:pStyle w:val="afc"/>
        <w:rPr>
          <w:rFonts w:ascii="Times New Roman" w:hAnsi="Times New Roman" w:cs="Times New Roman"/>
          <w:sz w:val="24"/>
          <w:szCs w:val="24"/>
        </w:rPr>
      </w:pPr>
      <w:bookmarkStart w:id="95"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(подпись) (фамилия, имя и (при наличии) отчество подписавшеголица</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745BB0" w:rsidRPr="00745BB0" w:rsidRDefault="00B50C27" w:rsidP="00745BB0">
      <w:pPr>
        <w:pStyle w:val="afc"/>
        <w:jc w:val="both"/>
        <w:rPr>
          <w:rFonts w:ascii="Times New Roman" w:hAnsi="Times New Roman" w:cs="Times New Roman"/>
          <w:sz w:val="20"/>
          <w:szCs w:val="20"/>
        </w:rPr>
      </w:pPr>
      <w:r>
        <w:rPr>
          <w:rFonts w:ascii="Times New Roman" w:hAnsi="Times New Roman" w:cs="Times New Roman"/>
          <w:sz w:val="20"/>
          <w:szCs w:val="20"/>
        </w:rPr>
        <w:lastRenderedPageBreak/>
        <w:t>М.П.</w:t>
      </w:r>
      <w:r w:rsidR="00745BB0" w:rsidRPr="00745BB0">
        <w:rPr>
          <w:rFonts w:ascii="Times New Roman" w:hAnsi="Times New Roman" w:cs="Times New Roman"/>
          <w:sz w:val="20"/>
          <w:szCs w:val="20"/>
        </w:rPr>
        <w:t>указание на то, что подписавшее лицо</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лиц, при наличии) является представителем по доверенности)</w:t>
      </w:r>
    </w:p>
    <w:bookmarkEnd w:id="95"/>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rPr>
          <w:rFonts w:ascii="Times New Roman" w:hAnsi="Times New Roman" w:cs="Times New Roman"/>
          <w:sz w:val="24"/>
          <w:szCs w:val="24"/>
        </w:rPr>
      </w:pPr>
      <w:bookmarkStart w:id="96" w:name="sub_10001"/>
      <w:bookmarkEnd w:id="96"/>
    </w:p>
    <w:p w:rsidR="002E0648" w:rsidRDefault="002E0648" w:rsidP="002E0648">
      <w:pPr>
        <w:pStyle w:val="afc"/>
        <w:jc w:val="right"/>
        <w:rPr>
          <w:rFonts w:ascii="Times New Roman" w:hAnsi="Times New Roman" w:cs="Times New Roman"/>
          <w:sz w:val="24"/>
          <w:szCs w:val="24"/>
        </w:rPr>
      </w:pPr>
      <w:bookmarkStart w:id="97" w:name="sub_20000"/>
      <w:bookmarkEnd w:id="97"/>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55743B" w:rsidRDefault="0055743B" w:rsidP="006B4318">
      <w:pPr>
        <w:pStyle w:val="afc"/>
        <w:rPr>
          <w:rFonts w:ascii="Times New Roman" w:hAnsi="Times New Roman" w:cs="Times New Roman"/>
          <w:sz w:val="24"/>
          <w:szCs w:val="24"/>
        </w:rPr>
      </w:pPr>
    </w:p>
    <w:p w:rsidR="006B4318" w:rsidRDefault="006B4318" w:rsidP="006B4318">
      <w:pPr>
        <w:pStyle w:val="afc"/>
        <w:rPr>
          <w:rFonts w:ascii="Times New Roman" w:hAnsi="Times New Roman" w:cs="Times New Roman"/>
          <w:sz w:val="24"/>
          <w:szCs w:val="24"/>
        </w:rPr>
      </w:pP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3</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2455B0">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2455B0">
        <w:rPr>
          <w:rFonts w:ascii="Times New Roman" w:hAnsi="Times New Roman" w:cs="Times New Roman"/>
          <w:sz w:val="24"/>
          <w:szCs w:val="24"/>
        </w:rPr>
        <w:t>Большая Каменка</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Pr="00E74E98">
        <w:rPr>
          <w:rFonts w:ascii="Times New Roman" w:hAnsi="Times New Roman" w:cs="Times New Roman"/>
          <w:sz w:val="24"/>
          <w:szCs w:val="24"/>
        </w:rPr>
        <w:t xml:space="preserve"> Самарской области,</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2E0648" w:rsidRPr="00E74E98" w:rsidRDefault="002455B0" w:rsidP="002E064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2E0648"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Большая Каменка</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B91E53">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745BB0" w:rsidRPr="00745BB0"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___________________20</w:t>
      </w:r>
      <w:r w:rsidR="00EF4C71">
        <w:rPr>
          <w:rFonts w:ascii="Times New Roman" w:hAnsi="Times New Roman" w:cs="Times New Roman"/>
          <w:bCs/>
          <w:sz w:val="24"/>
          <w:szCs w:val="24"/>
        </w:rPr>
        <w:t>20</w:t>
      </w:r>
      <w:r w:rsidRPr="00E74E98">
        <w:rPr>
          <w:rFonts w:ascii="Times New Roman" w:hAnsi="Times New Roman" w:cs="Times New Roman"/>
          <w:bCs/>
          <w:sz w:val="24"/>
          <w:szCs w:val="24"/>
        </w:rPr>
        <w:t xml:space="preserve"> № _____</w:t>
      </w:r>
    </w:p>
    <w:p w:rsidR="002E0648" w:rsidRDefault="002E0648" w:rsidP="00745BB0">
      <w:pPr>
        <w:pStyle w:val="afc"/>
        <w:rPr>
          <w:rFonts w:ascii="Times New Roman" w:hAnsi="Times New Roman" w:cs="Times New Roman"/>
          <w:sz w:val="24"/>
          <w:szCs w:val="24"/>
        </w:rPr>
      </w:pPr>
    </w:p>
    <w:p w:rsidR="002E0648" w:rsidRDefault="002E0648" w:rsidP="00745BB0">
      <w:pPr>
        <w:pStyle w:val="afc"/>
        <w:rPr>
          <w:rFonts w:ascii="Times New Roman" w:hAnsi="Times New Roman" w:cs="Times New Roman"/>
          <w:sz w:val="24"/>
          <w:szCs w:val="24"/>
        </w:rPr>
      </w:pP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10"/>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lastRenderedPageBreak/>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наследующем земельном участке/на земле, государственная собственностьна которую не разграничена (указывается нужное).</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______________________________(если имеется)</w:t>
      </w:r>
      <w:r w:rsidR="002E0648">
        <w:rPr>
          <w:rFonts w:ascii="Times New Roman" w:hAnsi="Times New Roman" w:cs="Times New Roman"/>
          <w:sz w:val="24"/>
          <w:szCs w:val="24"/>
        </w:rPr>
        <w:t>.</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участкауказывается в соответствии со сведениями Единого государственногореестра недвижимости, если земельный участок поставлен накадастровый учет: в отношении участка земли, государственнаясобственность на которую не разграничена, указываются координатыхарактерных точек границ территории)</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м(указывается площадь земельного участка (земли); площадь земельногоучастка указывается в соответствии со сведениями Единогогосударственного реестра недвижимости, если земельный участокпоставлен на кадастровый учет)</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Даю согласие на обработку моих персональных данных, указанных взаявлении в порядке, установленном </w:t>
      </w:r>
      <w:hyperlink r:id="rId12"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РоссийскойФедерации о персональных данных</w:t>
      </w:r>
      <w:r w:rsidR="002E0648" w:rsidRPr="002E0648">
        <w:rPr>
          <w:rStyle w:val="afb"/>
          <w:rFonts w:ascii="Times New Roman" w:hAnsi="Times New Roman" w:cs="Times New Roman"/>
          <w:sz w:val="24"/>
          <w:szCs w:val="24"/>
        </w:rPr>
        <w:footnoteReference w:id="11"/>
      </w:r>
      <w:r w:rsidRPr="00745BB0">
        <w:rPr>
          <w:rFonts w:ascii="Times New Roman" w:hAnsi="Times New Roman" w:cs="Times New Roman"/>
          <w:sz w:val="24"/>
          <w:szCs w:val="24"/>
        </w:rPr>
        <w:t>.</w:t>
      </w:r>
    </w:p>
    <w:p w:rsidR="002E0648" w:rsidRPr="00745BB0" w:rsidRDefault="002E0648" w:rsidP="002E0648">
      <w:pPr>
        <w:pStyle w:val="afc"/>
        <w:rPr>
          <w:rFonts w:ascii="Times New Roman" w:hAnsi="Times New Roman" w:cs="Times New Roman"/>
          <w:sz w:val="24"/>
          <w:szCs w:val="24"/>
        </w:rPr>
      </w:pPr>
      <w:bookmarkStart w:id="100" w:name="sub_20001"/>
      <w:bookmarkStart w:id="101" w:name="_Hlk10818234"/>
      <w:bookmarkEnd w:id="100"/>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(подпись) (фамилия, имя и (при наличии) отчество подписавшеголица</w:t>
      </w:r>
    </w:p>
    <w:p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указание на то, что подписавшее лицо</w:t>
      </w:r>
    </w:p>
    <w:p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лиц) является представителем по доверенности)</w:t>
      </w:r>
    </w:p>
    <w:p w:rsidR="00745BB0" w:rsidRPr="00745BB0" w:rsidRDefault="00745BB0" w:rsidP="00745BB0">
      <w:pPr>
        <w:pStyle w:val="afc"/>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bookmarkStart w:id="102" w:name="sub_30000"/>
      <w:bookmarkEnd w:id="101"/>
      <w:bookmarkEnd w:id="102"/>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55743B" w:rsidRDefault="0055743B" w:rsidP="00814907">
      <w:pPr>
        <w:pStyle w:val="afc"/>
        <w:rPr>
          <w:rFonts w:ascii="Times New Roman" w:hAnsi="Times New Roman" w:cs="Times New Roman"/>
          <w:sz w:val="24"/>
          <w:szCs w:val="24"/>
        </w:rPr>
      </w:pPr>
    </w:p>
    <w:p w:rsidR="005771A6" w:rsidRDefault="005771A6" w:rsidP="00814907">
      <w:pPr>
        <w:pStyle w:val="afc"/>
        <w:rPr>
          <w:rFonts w:ascii="Times New Roman" w:hAnsi="Times New Roman" w:cs="Times New Roman"/>
          <w:sz w:val="24"/>
          <w:szCs w:val="24"/>
        </w:rPr>
      </w:pPr>
    </w:p>
    <w:p w:rsidR="005771A6" w:rsidRDefault="005771A6" w:rsidP="00814907">
      <w:pPr>
        <w:pStyle w:val="afc"/>
        <w:rPr>
          <w:rFonts w:ascii="Times New Roman" w:hAnsi="Times New Roman" w:cs="Times New Roman"/>
          <w:sz w:val="24"/>
          <w:szCs w:val="24"/>
        </w:rPr>
      </w:pPr>
    </w:p>
    <w:p w:rsidR="00D10596" w:rsidRPr="00E74E98" w:rsidRDefault="00D10596" w:rsidP="00D10596">
      <w:pPr>
        <w:pStyle w:val="afc"/>
        <w:jc w:val="right"/>
        <w:rPr>
          <w:rFonts w:ascii="Times New Roman" w:hAnsi="Times New Roman" w:cs="Times New Roman"/>
          <w:sz w:val="24"/>
          <w:szCs w:val="24"/>
        </w:rPr>
      </w:pPr>
      <w:bookmarkStart w:id="103" w:name="_Hlk10817891"/>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4</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2455B0">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2455B0">
        <w:rPr>
          <w:rFonts w:ascii="Times New Roman" w:hAnsi="Times New Roman" w:cs="Times New Roman"/>
          <w:sz w:val="24"/>
          <w:szCs w:val="24"/>
        </w:rPr>
        <w:t>Большая Каменка</w:t>
      </w:r>
    </w:p>
    <w:p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Pr="00E74E98">
        <w:rPr>
          <w:rFonts w:ascii="Times New Roman" w:hAnsi="Times New Roman" w:cs="Times New Roman"/>
          <w:sz w:val="24"/>
          <w:szCs w:val="24"/>
        </w:rPr>
        <w:t xml:space="preserve"> Самарской области,</w:t>
      </w:r>
    </w:p>
    <w:p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D10596" w:rsidRPr="00E74E98" w:rsidRDefault="002455B0" w:rsidP="00D10596">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D10596" w:rsidRPr="00E74E98">
        <w:rPr>
          <w:rFonts w:ascii="Times New Roman" w:hAnsi="Times New Roman" w:cs="Times New Roman"/>
          <w:bCs/>
          <w:sz w:val="24"/>
          <w:szCs w:val="24"/>
        </w:rPr>
        <w:t xml:space="preserve"> поселения </w:t>
      </w:r>
      <w:r>
        <w:rPr>
          <w:rFonts w:ascii="Times New Roman" w:hAnsi="Times New Roman" w:cs="Times New Roman"/>
          <w:bCs/>
          <w:sz w:val="24"/>
          <w:szCs w:val="24"/>
        </w:rPr>
        <w:t>Большая Каменка</w:t>
      </w:r>
    </w:p>
    <w:p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B91E53">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D10596" w:rsidRPr="00745BB0"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bCs/>
          <w:sz w:val="24"/>
          <w:szCs w:val="24"/>
        </w:rPr>
        <w:t>от «____» ___________________20</w:t>
      </w:r>
      <w:r w:rsidR="00EF4C71">
        <w:rPr>
          <w:rFonts w:ascii="Times New Roman" w:hAnsi="Times New Roman" w:cs="Times New Roman"/>
          <w:bCs/>
          <w:sz w:val="24"/>
          <w:szCs w:val="24"/>
        </w:rPr>
        <w:t>20</w:t>
      </w:r>
      <w:r w:rsidRPr="00E74E98">
        <w:rPr>
          <w:rFonts w:ascii="Times New Roman" w:hAnsi="Times New Roman" w:cs="Times New Roman"/>
          <w:bCs/>
          <w:sz w:val="24"/>
          <w:szCs w:val="24"/>
        </w:rPr>
        <w:t xml:space="preserve"> № _____</w:t>
      </w:r>
      <w:bookmarkEnd w:id="103"/>
    </w:p>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745BB0" w:rsidRPr="00745BB0" w:rsidRDefault="00745BB0" w:rsidP="00D10596">
      <w:pPr>
        <w:pStyle w:val="afc"/>
        <w:jc w:val="both"/>
        <w:rPr>
          <w:rFonts w:ascii="Times New Roman" w:hAnsi="Times New Roman" w:cs="Times New Roman"/>
          <w:sz w:val="24"/>
          <w:szCs w:val="24"/>
        </w:rPr>
      </w:pPr>
      <w:bookmarkStart w:id="104" w:name="_Hlk10815843"/>
      <w:r w:rsidRPr="00745BB0">
        <w:rPr>
          <w:rFonts w:ascii="Times New Roman" w:hAnsi="Times New Roman" w:cs="Times New Roman"/>
          <w:sz w:val="24"/>
          <w:szCs w:val="24"/>
        </w:rPr>
        <w:lastRenderedPageBreak/>
        <w:t>______________________ ______________________ ______________________</w:t>
      </w:r>
    </w:p>
    <w:p w:rsidR="00745BB0" w:rsidRPr="00745BB0" w:rsidRDefault="00745BB0"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bookmarkEnd w:id="104"/>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проведенияземляных работ выполнены в полном объеме.</w:t>
      </w:r>
    </w:p>
    <w:p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45"/>
        <w:gridCol w:w="3603"/>
        <w:gridCol w:w="1098"/>
        <w:gridCol w:w="1240"/>
        <w:gridCol w:w="1240"/>
        <w:gridCol w:w="1808"/>
      </w:tblGrid>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Работы по восстановлению и озеленению (в том числе малыхархитектурных форм),зеленых насаждений после завершения земляныхработ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lastRenderedPageBreak/>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D22D98" w:rsidRPr="00C03D5E" w:rsidRDefault="00D22D98" w:rsidP="00A83DA3">
      <w:pPr>
        <w:pStyle w:val="afc"/>
        <w:rPr>
          <w:rFonts w:ascii="Times New Roman" w:hAnsi="Times New Roman" w:cs="Times New Roman"/>
          <w:sz w:val="24"/>
          <w:szCs w:val="24"/>
        </w:rPr>
      </w:pPr>
    </w:p>
    <w:sectPr w:rsidR="00D22D98" w:rsidRPr="00C03D5E" w:rsidSect="00FF37BE">
      <w:headerReference w:type="even" r:id="rId13"/>
      <w:headerReference w:type="default" r:id="rId14"/>
      <w:pgSz w:w="11906" w:h="16838"/>
      <w:pgMar w:top="1135"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71A" w:rsidRDefault="00F2571A" w:rsidP="00F271B1">
      <w:pPr>
        <w:spacing w:after="0" w:line="240" w:lineRule="auto"/>
      </w:pPr>
      <w:r>
        <w:separator/>
      </w:r>
    </w:p>
  </w:endnote>
  <w:endnote w:type="continuationSeparator" w:id="1">
    <w:p w:rsidR="00F2571A" w:rsidRDefault="00F2571A"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71A" w:rsidRDefault="00F2571A" w:rsidP="00F271B1">
      <w:pPr>
        <w:spacing w:after="0" w:line="240" w:lineRule="auto"/>
      </w:pPr>
      <w:r>
        <w:separator/>
      </w:r>
    </w:p>
  </w:footnote>
  <w:footnote w:type="continuationSeparator" w:id="1">
    <w:p w:rsidR="00F2571A" w:rsidRDefault="00F2571A" w:rsidP="00F271B1">
      <w:pPr>
        <w:spacing w:after="0" w:line="240" w:lineRule="auto"/>
      </w:pPr>
      <w:r>
        <w:continuationSeparator/>
      </w:r>
    </w:p>
  </w:footnote>
  <w:footnote w:id="2">
    <w:p w:rsidR="00E90719" w:rsidRDefault="00E90719" w:rsidP="00DF0207">
      <w:pPr>
        <w:pStyle w:val="af9"/>
        <w:jc w:val="both"/>
      </w:pPr>
      <w:r>
        <w:rPr>
          <w:rStyle w:val="afb"/>
        </w:rPr>
        <w:footnoteRef/>
      </w:r>
      <w:bookmarkStart w:id="87"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7"/>
    </w:p>
  </w:footnote>
  <w:footnote w:id="3">
    <w:p w:rsidR="00E90719" w:rsidRDefault="00E90719">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4">
    <w:p w:rsidR="00E90719" w:rsidRDefault="00E90719">
      <w:pPr>
        <w:pStyle w:val="af9"/>
      </w:pPr>
      <w:r>
        <w:rPr>
          <w:rStyle w:val="afb"/>
        </w:rPr>
        <w:footnoteRef/>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5">
    <w:p w:rsidR="00E90719" w:rsidRDefault="00E90719"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6">
    <w:p w:rsidR="00E90719" w:rsidRDefault="00E90719"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7">
    <w:p w:rsidR="00E90719" w:rsidRDefault="00E90719" w:rsidP="00EB2DF9">
      <w:pPr>
        <w:pStyle w:val="af9"/>
        <w:jc w:val="both"/>
      </w:pPr>
      <w:r>
        <w:rPr>
          <w:rStyle w:val="afb"/>
        </w:rPr>
        <w:footnoteRef/>
      </w:r>
      <w:bookmarkStart w:id="91" w:name="_Hlk6840934"/>
      <w:r w:rsidRPr="00E338D5">
        <w:t>Данное условие не является обязательным и может исключено</w:t>
      </w:r>
      <w:bookmarkEnd w:id="91"/>
    </w:p>
  </w:footnote>
  <w:footnote w:id="8">
    <w:p w:rsidR="00E90719" w:rsidRDefault="00E90719" w:rsidP="00EB2DF9">
      <w:pPr>
        <w:pStyle w:val="af9"/>
        <w:jc w:val="both"/>
      </w:pPr>
      <w:r>
        <w:rPr>
          <w:rStyle w:val="afb"/>
        </w:rPr>
        <w:footnoteRef/>
      </w:r>
      <w:r w:rsidRPr="00E338D5">
        <w:t>Данное условие не является обязательным и может исключено</w:t>
      </w:r>
    </w:p>
  </w:footnote>
  <w:footnote w:id="9">
    <w:p w:rsidR="00E90719" w:rsidRPr="00745BB0" w:rsidRDefault="00E90719" w:rsidP="00745BB0">
      <w:pPr>
        <w:pStyle w:val="af9"/>
      </w:pPr>
      <w:r>
        <w:rPr>
          <w:rStyle w:val="afb"/>
        </w:rPr>
        <w:footnoteRef/>
      </w:r>
      <w:bookmarkStart w:id="94" w:name="_Hlk10815311"/>
      <w:r w:rsidRPr="00745BB0">
        <w:t>Указывается в случае, если заявителем является физическое лицо.</w:t>
      </w:r>
      <w:bookmarkEnd w:id="94"/>
    </w:p>
    <w:p w:rsidR="00E90719" w:rsidRDefault="00E90719">
      <w:pPr>
        <w:pStyle w:val="af9"/>
      </w:pPr>
    </w:p>
  </w:footnote>
  <w:footnote w:id="10">
    <w:p w:rsidR="00E90719" w:rsidRDefault="00E90719" w:rsidP="002E0648">
      <w:pPr>
        <w:pStyle w:val="af9"/>
      </w:pPr>
      <w:r>
        <w:rPr>
          <w:rStyle w:val="afb"/>
        </w:rPr>
        <w:footnoteRef/>
      </w:r>
      <w:bookmarkStart w:id="98" w:name="_Hlk10818001"/>
      <w:r w:rsidRPr="00745BB0">
        <w:t>ОГРН и ИНН не указываются в отношении иностранных юридических лиц</w:t>
      </w:r>
      <w:bookmarkEnd w:id="98"/>
    </w:p>
  </w:footnote>
  <w:footnote w:id="11">
    <w:p w:rsidR="00E90719" w:rsidRDefault="00E90719">
      <w:pPr>
        <w:pStyle w:val="af9"/>
      </w:pPr>
      <w:r>
        <w:rPr>
          <w:rStyle w:val="afb"/>
        </w:rPr>
        <w:footnoteRef/>
      </w:r>
      <w:bookmarkStart w:id="99" w:name="_Hlk10818212"/>
      <w:r w:rsidRPr="00745BB0">
        <w:t>Указывается в случае, если заявителем является физическое лицо.</w:t>
      </w:r>
      <w:bookmarkEnd w:id="99"/>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19" w:rsidRDefault="007F0B1B" w:rsidP="002B2B2C">
    <w:pPr>
      <w:pStyle w:val="a9"/>
      <w:framePr w:wrap="around" w:vAnchor="text" w:hAnchor="margin" w:xAlign="center" w:y="1"/>
      <w:rPr>
        <w:rStyle w:val="ab"/>
      </w:rPr>
    </w:pPr>
    <w:r>
      <w:rPr>
        <w:rStyle w:val="ab"/>
      </w:rPr>
      <w:fldChar w:fldCharType="begin"/>
    </w:r>
    <w:r w:rsidR="00E90719">
      <w:rPr>
        <w:rStyle w:val="ab"/>
      </w:rPr>
      <w:instrText xml:space="preserve">PAGE  </w:instrText>
    </w:r>
    <w:r>
      <w:rPr>
        <w:rStyle w:val="ab"/>
      </w:rPr>
      <w:fldChar w:fldCharType="end"/>
    </w:r>
  </w:p>
  <w:p w:rsidR="00E90719" w:rsidRDefault="00E9071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19" w:rsidRDefault="007F0B1B" w:rsidP="002B2B2C">
    <w:pPr>
      <w:pStyle w:val="a9"/>
      <w:framePr w:wrap="around" w:vAnchor="text" w:hAnchor="margin" w:xAlign="center" w:y="1"/>
      <w:rPr>
        <w:rStyle w:val="ab"/>
      </w:rPr>
    </w:pPr>
    <w:r>
      <w:rPr>
        <w:rStyle w:val="ab"/>
      </w:rPr>
      <w:fldChar w:fldCharType="begin"/>
    </w:r>
    <w:r w:rsidR="00E90719">
      <w:rPr>
        <w:rStyle w:val="ab"/>
      </w:rPr>
      <w:instrText xml:space="preserve">PAGE  </w:instrText>
    </w:r>
    <w:r>
      <w:rPr>
        <w:rStyle w:val="ab"/>
      </w:rPr>
      <w:fldChar w:fldCharType="separate"/>
    </w:r>
    <w:r w:rsidR="0009092F">
      <w:rPr>
        <w:rStyle w:val="ab"/>
        <w:noProof/>
      </w:rPr>
      <w:t>2</w:t>
    </w:r>
    <w:r>
      <w:rPr>
        <w:rStyle w:val="ab"/>
      </w:rPr>
      <w:fldChar w:fldCharType="end"/>
    </w:r>
  </w:p>
  <w:p w:rsidR="00E90719" w:rsidRDefault="00E9071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01BF1"/>
    <w:rsid w:val="000044D5"/>
    <w:rsid w:val="00004A91"/>
    <w:rsid w:val="000101B2"/>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36F3"/>
    <w:rsid w:val="00044980"/>
    <w:rsid w:val="00045478"/>
    <w:rsid w:val="000457FE"/>
    <w:rsid w:val="00050915"/>
    <w:rsid w:val="00052864"/>
    <w:rsid w:val="0005413E"/>
    <w:rsid w:val="000547A6"/>
    <w:rsid w:val="00054CCD"/>
    <w:rsid w:val="00061C28"/>
    <w:rsid w:val="00062E6C"/>
    <w:rsid w:val="00063F2D"/>
    <w:rsid w:val="00066EBF"/>
    <w:rsid w:val="000674E2"/>
    <w:rsid w:val="000704D7"/>
    <w:rsid w:val="00074D22"/>
    <w:rsid w:val="00075670"/>
    <w:rsid w:val="000757FA"/>
    <w:rsid w:val="00077C0B"/>
    <w:rsid w:val="0008104E"/>
    <w:rsid w:val="00083740"/>
    <w:rsid w:val="0008628A"/>
    <w:rsid w:val="000874B5"/>
    <w:rsid w:val="00087549"/>
    <w:rsid w:val="00090759"/>
    <w:rsid w:val="0009092F"/>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001A"/>
    <w:rsid w:val="000C2BA9"/>
    <w:rsid w:val="000C5561"/>
    <w:rsid w:val="000C70EC"/>
    <w:rsid w:val="000D504C"/>
    <w:rsid w:val="000E2287"/>
    <w:rsid w:val="000E57F8"/>
    <w:rsid w:val="000E618C"/>
    <w:rsid w:val="000E6E49"/>
    <w:rsid w:val="000E725C"/>
    <w:rsid w:val="000F19EE"/>
    <w:rsid w:val="000F1F38"/>
    <w:rsid w:val="000F2A52"/>
    <w:rsid w:val="000F2F5D"/>
    <w:rsid w:val="00100A82"/>
    <w:rsid w:val="0010225A"/>
    <w:rsid w:val="00106F94"/>
    <w:rsid w:val="00107DAD"/>
    <w:rsid w:val="00107F1B"/>
    <w:rsid w:val="00110F34"/>
    <w:rsid w:val="00113BB4"/>
    <w:rsid w:val="001166F4"/>
    <w:rsid w:val="00116846"/>
    <w:rsid w:val="0012200A"/>
    <w:rsid w:val="00124900"/>
    <w:rsid w:val="001311DA"/>
    <w:rsid w:val="00132414"/>
    <w:rsid w:val="00133880"/>
    <w:rsid w:val="00136731"/>
    <w:rsid w:val="001414C6"/>
    <w:rsid w:val="00142A8F"/>
    <w:rsid w:val="00143F61"/>
    <w:rsid w:val="00144E8D"/>
    <w:rsid w:val="00145BF6"/>
    <w:rsid w:val="00146738"/>
    <w:rsid w:val="00146A52"/>
    <w:rsid w:val="001472FB"/>
    <w:rsid w:val="0015034D"/>
    <w:rsid w:val="00150DFC"/>
    <w:rsid w:val="00154060"/>
    <w:rsid w:val="001550B6"/>
    <w:rsid w:val="00157869"/>
    <w:rsid w:val="00160B81"/>
    <w:rsid w:val="00161CAD"/>
    <w:rsid w:val="00164A75"/>
    <w:rsid w:val="00165B89"/>
    <w:rsid w:val="0016687E"/>
    <w:rsid w:val="00166A98"/>
    <w:rsid w:val="0016786C"/>
    <w:rsid w:val="00167CB1"/>
    <w:rsid w:val="001736C2"/>
    <w:rsid w:val="00174700"/>
    <w:rsid w:val="001763FF"/>
    <w:rsid w:val="0018052C"/>
    <w:rsid w:val="0018251D"/>
    <w:rsid w:val="00182B19"/>
    <w:rsid w:val="00183E93"/>
    <w:rsid w:val="0018567B"/>
    <w:rsid w:val="0019369F"/>
    <w:rsid w:val="001958CD"/>
    <w:rsid w:val="00197638"/>
    <w:rsid w:val="00197822"/>
    <w:rsid w:val="001A02F3"/>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5BF"/>
    <w:rsid w:val="001F1E6E"/>
    <w:rsid w:val="00200722"/>
    <w:rsid w:val="002017B0"/>
    <w:rsid w:val="00210E12"/>
    <w:rsid w:val="002114E1"/>
    <w:rsid w:val="00212846"/>
    <w:rsid w:val="002162CF"/>
    <w:rsid w:val="00217C67"/>
    <w:rsid w:val="0022064B"/>
    <w:rsid w:val="00221979"/>
    <w:rsid w:val="0022278E"/>
    <w:rsid w:val="00223438"/>
    <w:rsid w:val="00223B0A"/>
    <w:rsid w:val="0022456A"/>
    <w:rsid w:val="00227040"/>
    <w:rsid w:val="0022748A"/>
    <w:rsid w:val="00232349"/>
    <w:rsid w:val="002324F9"/>
    <w:rsid w:val="00236297"/>
    <w:rsid w:val="00240A45"/>
    <w:rsid w:val="00240C3D"/>
    <w:rsid w:val="00242343"/>
    <w:rsid w:val="002455B0"/>
    <w:rsid w:val="0025004B"/>
    <w:rsid w:val="00250972"/>
    <w:rsid w:val="00252EFE"/>
    <w:rsid w:val="002539BC"/>
    <w:rsid w:val="002575D0"/>
    <w:rsid w:val="00264C9D"/>
    <w:rsid w:val="0026617C"/>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5C12"/>
    <w:rsid w:val="002970BB"/>
    <w:rsid w:val="002974C4"/>
    <w:rsid w:val="002A0C4C"/>
    <w:rsid w:val="002A1C84"/>
    <w:rsid w:val="002A47BF"/>
    <w:rsid w:val="002A595F"/>
    <w:rsid w:val="002A7AA7"/>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4833"/>
    <w:rsid w:val="002F6D2F"/>
    <w:rsid w:val="002F7E49"/>
    <w:rsid w:val="002F7FCF"/>
    <w:rsid w:val="00305C54"/>
    <w:rsid w:val="00307EC8"/>
    <w:rsid w:val="00311C2B"/>
    <w:rsid w:val="003126E7"/>
    <w:rsid w:val="00314ED0"/>
    <w:rsid w:val="00320DDD"/>
    <w:rsid w:val="00321A56"/>
    <w:rsid w:val="00323276"/>
    <w:rsid w:val="00324CA2"/>
    <w:rsid w:val="003270DC"/>
    <w:rsid w:val="00334722"/>
    <w:rsid w:val="00340207"/>
    <w:rsid w:val="00341328"/>
    <w:rsid w:val="00343431"/>
    <w:rsid w:val="00343929"/>
    <w:rsid w:val="00344527"/>
    <w:rsid w:val="00351C51"/>
    <w:rsid w:val="003531C2"/>
    <w:rsid w:val="003536E7"/>
    <w:rsid w:val="003560D5"/>
    <w:rsid w:val="0035723E"/>
    <w:rsid w:val="00360967"/>
    <w:rsid w:val="00364065"/>
    <w:rsid w:val="00365175"/>
    <w:rsid w:val="0036693D"/>
    <w:rsid w:val="00366CAA"/>
    <w:rsid w:val="003670AA"/>
    <w:rsid w:val="003718FC"/>
    <w:rsid w:val="00371CB2"/>
    <w:rsid w:val="003727C7"/>
    <w:rsid w:val="00374E04"/>
    <w:rsid w:val="00375998"/>
    <w:rsid w:val="00375CA2"/>
    <w:rsid w:val="003817F6"/>
    <w:rsid w:val="00384D5C"/>
    <w:rsid w:val="00385B6F"/>
    <w:rsid w:val="00386860"/>
    <w:rsid w:val="00386DAD"/>
    <w:rsid w:val="0039062A"/>
    <w:rsid w:val="00391875"/>
    <w:rsid w:val="00392A27"/>
    <w:rsid w:val="003947DA"/>
    <w:rsid w:val="003A2F64"/>
    <w:rsid w:val="003A3338"/>
    <w:rsid w:val="003A57C1"/>
    <w:rsid w:val="003A5E9D"/>
    <w:rsid w:val="003A7AB9"/>
    <w:rsid w:val="003B0383"/>
    <w:rsid w:val="003B2813"/>
    <w:rsid w:val="003B5DC8"/>
    <w:rsid w:val="003B6C1D"/>
    <w:rsid w:val="003B7675"/>
    <w:rsid w:val="003C36B5"/>
    <w:rsid w:val="003C3CCA"/>
    <w:rsid w:val="003C3D0D"/>
    <w:rsid w:val="003C498D"/>
    <w:rsid w:val="003C4E37"/>
    <w:rsid w:val="003C5C23"/>
    <w:rsid w:val="003D3269"/>
    <w:rsid w:val="003E18FB"/>
    <w:rsid w:val="003E1CD8"/>
    <w:rsid w:val="003E25DC"/>
    <w:rsid w:val="003E3BF9"/>
    <w:rsid w:val="003E3CC0"/>
    <w:rsid w:val="003E3DD6"/>
    <w:rsid w:val="003E4053"/>
    <w:rsid w:val="003E5A5D"/>
    <w:rsid w:val="003E5CDD"/>
    <w:rsid w:val="003E7C1A"/>
    <w:rsid w:val="003F5667"/>
    <w:rsid w:val="00400982"/>
    <w:rsid w:val="004049AD"/>
    <w:rsid w:val="00411807"/>
    <w:rsid w:val="00411936"/>
    <w:rsid w:val="0041275C"/>
    <w:rsid w:val="00414929"/>
    <w:rsid w:val="0041536D"/>
    <w:rsid w:val="004171AA"/>
    <w:rsid w:val="0041780F"/>
    <w:rsid w:val="0042752A"/>
    <w:rsid w:val="0043050A"/>
    <w:rsid w:val="00432F59"/>
    <w:rsid w:val="00435D24"/>
    <w:rsid w:val="004420EF"/>
    <w:rsid w:val="00442193"/>
    <w:rsid w:val="0044565C"/>
    <w:rsid w:val="00445984"/>
    <w:rsid w:val="00445DC9"/>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87B23"/>
    <w:rsid w:val="00493B24"/>
    <w:rsid w:val="00497009"/>
    <w:rsid w:val="00497CF4"/>
    <w:rsid w:val="004A19B3"/>
    <w:rsid w:val="004A1EA2"/>
    <w:rsid w:val="004A5262"/>
    <w:rsid w:val="004A6F5E"/>
    <w:rsid w:val="004A7317"/>
    <w:rsid w:val="004A7507"/>
    <w:rsid w:val="004B312A"/>
    <w:rsid w:val="004B352E"/>
    <w:rsid w:val="004B3BE4"/>
    <w:rsid w:val="004C0313"/>
    <w:rsid w:val="004C2A7B"/>
    <w:rsid w:val="004C333E"/>
    <w:rsid w:val="004C424D"/>
    <w:rsid w:val="004C5205"/>
    <w:rsid w:val="004C5307"/>
    <w:rsid w:val="004D42A5"/>
    <w:rsid w:val="004E0A70"/>
    <w:rsid w:val="004E0C7D"/>
    <w:rsid w:val="004E1C43"/>
    <w:rsid w:val="004E2FDB"/>
    <w:rsid w:val="004E3629"/>
    <w:rsid w:val="004E367E"/>
    <w:rsid w:val="004E47D0"/>
    <w:rsid w:val="004E4ACA"/>
    <w:rsid w:val="004E4F3B"/>
    <w:rsid w:val="004E641D"/>
    <w:rsid w:val="004E67B6"/>
    <w:rsid w:val="004E7B52"/>
    <w:rsid w:val="004E7E8B"/>
    <w:rsid w:val="004F02F3"/>
    <w:rsid w:val="004F09A5"/>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722F"/>
    <w:rsid w:val="0052780D"/>
    <w:rsid w:val="00532C15"/>
    <w:rsid w:val="00535C56"/>
    <w:rsid w:val="00536493"/>
    <w:rsid w:val="00536E54"/>
    <w:rsid w:val="0054245A"/>
    <w:rsid w:val="005431B6"/>
    <w:rsid w:val="00543377"/>
    <w:rsid w:val="005448C7"/>
    <w:rsid w:val="0054746C"/>
    <w:rsid w:val="005508A8"/>
    <w:rsid w:val="00551D39"/>
    <w:rsid w:val="00552140"/>
    <w:rsid w:val="00552F10"/>
    <w:rsid w:val="00555FFC"/>
    <w:rsid w:val="0055743B"/>
    <w:rsid w:val="00562B04"/>
    <w:rsid w:val="00564487"/>
    <w:rsid w:val="00565960"/>
    <w:rsid w:val="0056723F"/>
    <w:rsid w:val="005718C9"/>
    <w:rsid w:val="0057591A"/>
    <w:rsid w:val="00575AA4"/>
    <w:rsid w:val="00576E5F"/>
    <w:rsid w:val="005771A6"/>
    <w:rsid w:val="005771C5"/>
    <w:rsid w:val="00584DD2"/>
    <w:rsid w:val="00585091"/>
    <w:rsid w:val="00585434"/>
    <w:rsid w:val="005905DF"/>
    <w:rsid w:val="00591044"/>
    <w:rsid w:val="0059138C"/>
    <w:rsid w:val="0059144A"/>
    <w:rsid w:val="00591A21"/>
    <w:rsid w:val="0059220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D96"/>
    <w:rsid w:val="005D41C5"/>
    <w:rsid w:val="005D64BA"/>
    <w:rsid w:val="005D6E78"/>
    <w:rsid w:val="005E01E1"/>
    <w:rsid w:val="005E060E"/>
    <w:rsid w:val="005E08EB"/>
    <w:rsid w:val="005E4ADA"/>
    <w:rsid w:val="005E678B"/>
    <w:rsid w:val="005E6F60"/>
    <w:rsid w:val="005F1F54"/>
    <w:rsid w:val="005F5011"/>
    <w:rsid w:val="005F5F00"/>
    <w:rsid w:val="006016E0"/>
    <w:rsid w:val="0060231E"/>
    <w:rsid w:val="006025F7"/>
    <w:rsid w:val="00604F7F"/>
    <w:rsid w:val="006054FA"/>
    <w:rsid w:val="006075DC"/>
    <w:rsid w:val="0061011E"/>
    <w:rsid w:val="006111D8"/>
    <w:rsid w:val="0061284F"/>
    <w:rsid w:val="00615E20"/>
    <w:rsid w:val="006173A5"/>
    <w:rsid w:val="0062550E"/>
    <w:rsid w:val="00625849"/>
    <w:rsid w:val="00634987"/>
    <w:rsid w:val="00641FC0"/>
    <w:rsid w:val="006423AA"/>
    <w:rsid w:val="00645EB7"/>
    <w:rsid w:val="00652081"/>
    <w:rsid w:val="00652DFF"/>
    <w:rsid w:val="006578A7"/>
    <w:rsid w:val="00663CA0"/>
    <w:rsid w:val="00666336"/>
    <w:rsid w:val="0067020F"/>
    <w:rsid w:val="00671692"/>
    <w:rsid w:val="00671E46"/>
    <w:rsid w:val="00671E52"/>
    <w:rsid w:val="0067275A"/>
    <w:rsid w:val="006732C5"/>
    <w:rsid w:val="00673C20"/>
    <w:rsid w:val="00674FF3"/>
    <w:rsid w:val="006756FD"/>
    <w:rsid w:val="00675CC7"/>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A0741"/>
    <w:rsid w:val="006A086B"/>
    <w:rsid w:val="006A3A6E"/>
    <w:rsid w:val="006A71B5"/>
    <w:rsid w:val="006B22AC"/>
    <w:rsid w:val="006B4318"/>
    <w:rsid w:val="006B560A"/>
    <w:rsid w:val="006B60DE"/>
    <w:rsid w:val="006C0F0C"/>
    <w:rsid w:val="006C3C26"/>
    <w:rsid w:val="006C51A4"/>
    <w:rsid w:val="006D006A"/>
    <w:rsid w:val="006D3493"/>
    <w:rsid w:val="006D511B"/>
    <w:rsid w:val="006D59AE"/>
    <w:rsid w:val="006E1ED7"/>
    <w:rsid w:val="006E2D27"/>
    <w:rsid w:val="006E48E0"/>
    <w:rsid w:val="006E7D18"/>
    <w:rsid w:val="006F07FF"/>
    <w:rsid w:val="006F3E77"/>
    <w:rsid w:val="006F3FED"/>
    <w:rsid w:val="006F680B"/>
    <w:rsid w:val="007014E6"/>
    <w:rsid w:val="00701BF1"/>
    <w:rsid w:val="00703881"/>
    <w:rsid w:val="00707ABF"/>
    <w:rsid w:val="007127A0"/>
    <w:rsid w:val="00713C16"/>
    <w:rsid w:val="007152BD"/>
    <w:rsid w:val="007171D4"/>
    <w:rsid w:val="0072093E"/>
    <w:rsid w:val="00723190"/>
    <w:rsid w:val="007248CA"/>
    <w:rsid w:val="00725C84"/>
    <w:rsid w:val="00727134"/>
    <w:rsid w:val="0073090E"/>
    <w:rsid w:val="00733168"/>
    <w:rsid w:val="00733601"/>
    <w:rsid w:val="007403EA"/>
    <w:rsid w:val="00743891"/>
    <w:rsid w:val="007441CE"/>
    <w:rsid w:val="0074423F"/>
    <w:rsid w:val="007449C1"/>
    <w:rsid w:val="00745BB0"/>
    <w:rsid w:val="007506E2"/>
    <w:rsid w:val="007527C1"/>
    <w:rsid w:val="0075544D"/>
    <w:rsid w:val="007601D8"/>
    <w:rsid w:val="007632B1"/>
    <w:rsid w:val="007634C1"/>
    <w:rsid w:val="0076465C"/>
    <w:rsid w:val="00765F22"/>
    <w:rsid w:val="00774E46"/>
    <w:rsid w:val="00775860"/>
    <w:rsid w:val="007761A4"/>
    <w:rsid w:val="007768DA"/>
    <w:rsid w:val="00776EBF"/>
    <w:rsid w:val="00777408"/>
    <w:rsid w:val="007802F9"/>
    <w:rsid w:val="007813ED"/>
    <w:rsid w:val="00781D8A"/>
    <w:rsid w:val="00782F2F"/>
    <w:rsid w:val="0078460B"/>
    <w:rsid w:val="0078502E"/>
    <w:rsid w:val="00786E11"/>
    <w:rsid w:val="007873A9"/>
    <w:rsid w:val="00790DDF"/>
    <w:rsid w:val="00793459"/>
    <w:rsid w:val="0079466A"/>
    <w:rsid w:val="00797BEF"/>
    <w:rsid w:val="007A04A0"/>
    <w:rsid w:val="007A0A97"/>
    <w:rsid w:val="007A3564"/>
    <w:rsid w:val="007A432F"/>
    <w:rsid w:val="007B41CA"/>
    <w:rsid w:val="007B4CBB"/>
    <w:rsid w:val="007B75DE"/>
    <w:rsid w:val="007B7643"/>
    <w:rsid w:val="007C0C40"/>
    <w:rsid w:val="007C122C"/>
    <w:rsid w:val="007C2E32"/>
    <w:rsid w:val="007C39E6"/>
    <w:rsid w:val="007C6DFF"/>
    <w:rsid w:val="007D2151"/>
    <w:rsid w:val="007D2ACB"/>
    <w:rsid w:val="007D4111"/>
    <w:rsid w:val="007D4AE4"/>
    <w:rsid w:val="007E1A96"/>
    <w:rsid w:val="007E1D25"/>
    <w:rsid w:val="007F0B1B"/>
    <w:rsid w:val="007F0DC1"/>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A0B"/>
    <w:rsid w:val="00817F91"/>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3922"/>
    <w:rsid w:val="008745F4"/>
    <w:rsid w:val="008753E0"/>
    <w:rsid w:val="00880647"/>
    <w:rsid w:val="008838F7"/>
    <w:rsid w:val="00884F60"/>
    <w:rsid w:val="00887C0F"/>
    <w:rsid w:val="00891820"/>
    <w:rsid w:val="008A066B"/>
    <w:rsid w:val="008A407F"/>
    <w:rsid w:val="008A55F4"/>
    <w:rsid w:val="008B02CC"/>
    <w:rsid w:val="008B065A"/>
    <w:rsid w:val="008B11E3"/>
    <w:rsid w:val="008B4746"/>
    <w:rsid w:val="008B58E2"/>
    <w:rsid w:val="008C273F"/>
    <w:rsid w:val="008C501D"/>
    <w:rsid w:val="008C505C"/>
    <w:rsid w:val="008C65D2"/>
    <w:rsid w:val="008C71D2"/>
    <w:rsid w:val="008D17F3"/>
    <w:rsid w:val="008D2928"/>
    <w:rsid w:val="008D3E0B"/>
    <w:rsid w:val="008D5AC4"/>
    <w:rsid w:val="008E2A0F"/>
    <w:rsid w:val="008E6B96"/>
    <w:rsid w:val="008F0528"/>
    <w:rsid w:val="008F0BE8"/>
    <w:rsid w:val="008F17D5"/>
    <w:rsid w:val="008F2AA7"/>
    <w:rsid w:val="008F2F18"/>
    <w:rsid w:val="008F3749"/>
    <w:rsid w:val="009019EE"/>
    <w:rsid w:val="00903313"/>
    <w:rsid w:val="00905B59"/>
    <w:rsid w:val="00914F53"/>
    <w:rsid w:val="009162D3"/>
    <w:rsid w:val="009212B0"/>
    <w:rsid w:val="009223B1"/>
    <w:rsid w:val="009246A7"/>
    <w:rsid w:val="0093054A"/>
    <w:rsid w:val="00932ED5"/>
    <w:rsid w:val="00934E74"/>
    <w:rsid w:val="009354FE"/>
    <w:rsid w:val="00940946"/>
    <w:rsid w:val="0094263C"/>
    <w:rsid w:val="00943E98"/>
    <w:rsid w:val="00945625"/>
    <w:rsid w:val="00945D91"/>
    <w:rsid w:val="009460EE"/>
    <w:rsid w:val="00946622"/>
    <w:rsid w:val="009466D7"/>
    <w:rsid w:val="00953604"/>
    <w:rsid w:val="00955FEF"/>
    <w:rsid w:val="00956882"/>
    <w:rsid w:val="009571E8"/>
    <w:rsid w:val="00957DC1"/>
    <w:rsid w:val="00961E20"/>
    <w:rsid w:val="00961E29"/>
    <w:rsid w:val="00966D40"/>
    <w:rsid w:val="00972643"/>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97040"/>
    <w:rsid w:val="009A28E3"/>
    <w:rsid w:val="009A35E9"/>
    <w:rsid w:val="009A7655"/>
    <w:rsid w:val="009B10DF"/>
    <w:rsid w:val="009B3448"/>
    <w:rsid w:val="009B4184"/>
    <w:rsid w:val="009B50AA"/>
    <w:rsid w:val="009B7726"/>
    <w:rsid w:val="009B782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3EA1"/>
    <w:rsid w:val="00A04E6A"/>
    <w:rsid w:val="00A051BA"/>
    <w:rsid w:val="00A05B80"/>
    <w:rsid w:val="00A05F3B"/>
    <w:rsid w:val="00A100DA"/>
    <w:rsid w:val="00A1028B"/>
    <w:rsid w:val="00A139A1"/>
    <w:rsid w:val="00A153AF"/>
    <w:rsid w:val="00A222AA"/>
    <w:rsid w:val="00A233C9"/>
    <w:rsid w:val="00A26CC2"/>
    <w:rsid w:val="00A303CC"/>
    <w:rsid w:val="00A32DDA"/>
    <w:rsid w:val="00A32F6A"/>
    <w:rsid w:val="00A333CA"/>
    <w:rsid w:val="00A34A7F"/>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4005"/>
    <w:rsid w:val="00A641AE"/>
    <w:rsid w:val="00A64E63"/>
    <w:rsid w:val="00A6523D"/>
    <w:rsid w:val="00A65F55"/>
    <w:rsid w:val="00A66D8E"/>
    <w:rsid w:val="00A6727B"/>
    <w:rsid w:val="00A70A37"/>
    <w:rsid w:val="00A72B1D"/>
    <w:rsid w:val="00A736AF"/>
    <w:rsid w:val="00A755D6"/>
    <w:rsid w:val="00A8007B"/>
    <w:rsid w:val="00A801D4"/>
    <w:rsid w:val="00A83DA3"/>
    <w:rsid w:val="00A8559E"/>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EC0"/>
    <w:rsid w:val="00B217CF"/>
    <w:rsid w:val="00B21881"/>
    <w:rsid w:val="00B21978"/>
    <w:rsid w:val="00B2279B"/>
    <w:rsid w:val="00B24BD9"/>
    <w:rsid w:val="00B31141"/>
    <w:rsid w:val="00B31886"/>
    <w:rsid w:val="00B3252B"/>
    <w:rsid w:val="00B327C9"/>
    <w:rsid w:val="00B3796F"/>
    <w:rsid w:val="00B4256C"/>
    <w:rsid w:val="00B46940"/>
    <w:rsid w:val="00B46D28"/>
    <w:rsid w:val="00B4700E"/>
    <w:rsid w:val="00B47B8D"/>
    <w:rsid w:val="00B47CCE"/>
    <w:rsid w:val="00B50203"/>
    <w:rsid w:val="00B5038B"/>
    <w:rsid w:val="00B50C27"/>
    <w:rsid w:val="00B76150"/>
    <w:rsid w:val="00B76271"/>
    <w:rsid w:val="00B81589"/>
    <w:rsid w:val="00B82677"/>
    <w:rsid w:val="00B869D2"/>
    <w:rsid w:val="00B91E53"/>
    <w:rsid w:val="00B9214C"/>
    <w:rsid w:val="00B92907"/>
    <w:rsid w:val="00B959A2"/>
    <w:rsid w:val="00BA14BF"/>
    <w:rsid w:val="00BA24BD"/>
    <w:rsid w:val="00BA2A4A"/>
    <w:rsid w:val="00BA57D7"/>
    <w:rsid w:val="00BA65AD"/>
    <w:rsid w:val="00BB02A9"/>
    <w:rsid w:val="00BB13A5"/>
    <w:rsid w:val="00BB2937"/>
    <w:rsid w:val="00BB3DF7"/>
    <w:rsid w:val="00BB45AB"/>
    <w:rsid w:val="00BB60C1"/>
    <w:rsid w:val="00BB73E4"/>
    <w:rsid w:val="00BC2406"/>
    <w:rsid w:val="00BC3684"/>
    <w:rsid w:val="00BC5182"/>
    <w:rsid w:val="00BD62E7"/>
    <w:rsid w:val="00BE00B4"/>
    <w:rsid w:val="00BE14C6"/>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07BFC"/>
    <w:rsid w:val="00C13A3C"/>
    <w:rsid w:val="00C153C9"/>
    <w:rsid w:val="00C16CB0"/>
    <w:rsid w:val="00C17016"/>
    <w:rsid w:val="00C21DFF"/>
    <w:rsid w:val="00C226A6"/>
    <w:rsid w:val="00C240E5"/>
    <w:rsid w:val="00C31CAD"/>
    <w:rsid w:val="00C32329"/>
    <w:rsid w:val="00C3565E"/>
    <w:rsid w:val="00C3613C"/>
    <w:rsid w:val="00C378EE"/>
    <w:rsid w:val="00C4107A"/>
    <w:rsid w:val="00C413DB"/>
    <w:rsid w:val="00C42047"/>
    <w:rsid w:val="00C46727"/>
    <w:rsid w:val="00C46A24"/>
    <w:rsid w:val="00C46E2A"/>
    <w:rsid w:val="00C51E63"/>
    <w:rsid w:val="00C526CE"/>
    <w:rsid w:val="00C53070"/>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5C7A"/>
    <w:rsid w:val="00C77D73"/>
    <w:rsid w:val="00C812C3"/>
    <w:rsid w:val="00C82D70"/>
    <w:rsid w:val="00C91106"/>
    <w:rsid w:val="00C9192B"/>
    <w:rsid w:val="00C95858"/>
    <w:rsid w:val="00C9656D"/>
    <w:rsid w:val="00C96682"/>
    <w:rsid w:val="00C96BB6"/>
    <w:rsid w:val="00C972A5"/>
    <w:rsid w:val="00C97F07"/>
    <w:rsid w:val="00CA27AE"/>
    <w:rsid w:val="00CA37E3"/>
    <w:rsid w:val="00CA48B5"/>
    <w:rsid w:val="00CA7B18"/>
    <w:rsid w:val="00CB0E02"/>
    <w:rsid w:val="00CB3C6F"/>
    <w:rsid w:val="00CB4A36"/>
    <w:rsid w:val="00CB4B06"/>
    <w:rsid w:val="00CB79F4"/>
    <w:rsid w:val="00CC13F8"/>
    <w:rsid w:val="00CD1D32"/>
    <w:rsid w:val="00CD1DF0"/>
    <w:rsid w:val="00CD3B95"/>
    <w:rsid w:val="00CD6592"/>
    <w:rsid w:val="00CE093A"/>
    <w:rsid w:val="00CE10AC"/>
    <w:rsid w:val="00CE138E"/>
    <w:rsid w:val="00CE18C2"/>
    <w:rsid w:val="00CE4A88"/>
    <w:rsid w:val="00CE7AEC"/>
    <w:rsid w:val="00CE7BED"/>
    <w:rsid w:val="00CF321D"/>
    <w:rsid w:val="00CF6506"/>
    <w:rsid w:val="00D017F0"/>
    <w:rsid w:val="00D07970"/>
    <w:rsid w:val="00D10596"/>
    <w:rsid w:val="00D1161B"/>
    <w:rsid w:val="00D15E71"/>
    <w:rsid w:val="00D21020"/>
    <w:rsid w:val="00D21934"/>
    <w:rsid w:val="00D22D98"/>
    <w:rsid w:val="00D24F63"/>
    <w:rsid w:val="00D25619"/>
    <w:rsid w:val="00D3386F"/>
    <w:rsid w:val="00D37A73"/>
    <w:rsid w:val="00D37FF0"/>
    <w:rsid w:val="00D40C78"/>
    <w:rsid w:val="00D41399"/>
    <w:rsid w:val="00D4465C"/>
    <w:rsid w:val="00D51E0E"/>
    <w:rsid w:val="00D53F31"/>
    <w:rsid w:val="00D668B8"/>
    <w:rsid w:val="00D707A4"/>
    <w:rsid w:val="00D73FA1"/>
    <w:rsid w:val="00D75426"/>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A7D14"/>
    <w:rsid w:val="00DB1C7A"/>
    <w:rsid w:val="00DB365D"/>
    <w:rsid w:val="00DB559A"/>
    <w:rsid w:val="00DB5AD6"/>
    <w:rsid w:val="00DB70A8"/>
    <w:rsid w:val="00DB73DF"/>
    <w:rsid w:val="00DB7FB0"/>
    <w:rsid w:val="00DC1C0B"/>
    <w:rsid w:val="00DC46E4"/>
    <w:rsid w:val="00DC60EB"/>
    <w:rsid w:val="00DC7C11"/>
    <w:rsid w:val="00DD0965"/>
    <w:rsid w:val="00DD5910"/>
    <w:rsid w:val="00DD59FF"/>
    <w:rsid w:val="00DD72F8"/>
    <w:rsid w:val="00DD747A"/>
    <w:rsid w:val="00DE029D"/>
    <w:rsid w:val="00DE3BB7"/>
    <w:rsid w:val="00DE54A4"/>
    <w:rsid w:val="00DE745E"/>
    <w:rsid w:val="00DF0027"/>
    <w:rsid w:val="00DF0207"/>
    <w:rsid w:val="00DF0685"/>
    <w:rsid w:val="00DF0C26"/>
    <w:rsid w:val="00DF2C0D"/>
    <w:rsid w:val="00DF37E1"/>
    <w:rsid w:val="00DF4447"/>
    <w:rsid w:val="00DF4586"/>
    <w:rsid w:val="00DF7E86"/>
    <w:rsid w:val="00E008CA"/>
    <w:rsid w:val="00E10E2E"/>
    <w:rsid w:val="00E1177B"/>
    <w:rsid w:val="00E1606D"/>
    <w:rsid w:val="00E2405B"/>
    <w:rsid w:val="00E2461A"/>
    <w:rsid w:val="00E338D5"/>
    <w:rsid w:val="00E35538"/>
    <w:rsid w:val="00E37411"/>
    <w:rsid w:val="00E400D7"/>
    <w:rsid w:val="00E4107A"/>
    <w:rsid w:val="00E44090"/>
    <w:rsid w:val="00E443D2"/>
    <w:rsid w:val="00E45E21"/>
    <w:rsid w:val="00E462BF"/>
    <w:rsid w:val="00E51F35"/>
    <w:rsid w:val="00E532A2"/>
    <w:rsid w:val="00E5426F"/>
    <w:rsid w:val="00E54EEA"/>
    <w:rsid w:val="00E6013B"/>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719"/>
    <w:rsid w:val="00E90ACE"/>
    <w:rsid w:val="00E91D9B"/>
    <w:rsid w:val="00E94695"/>
    <w:rsid w:val="00E95879"/>
    <w:rsid w:val="00EA2188"/>
    <w:rsid w:val="00EA5194"/>
    <w:rsid w:val="00EA58F4"/>
    <w:rsid w:val="00EB18F5"/>
    <w:rsid w:val="00EB1E2D"/>
    <w:rsid w:val="00EB2DF9"/>
    <w:rsid w:val="00EB35E5"/>
    <w:rsid w:val="00EB7CB5"/>
    <w:rsid w:val="00EC0529"/>
    <w:rsid w:val="00EC1FAB"/>
    <w:rsid w:val="00EC5D89"/>
    <w:rsid w:val="00EC6F5F"/>
    <w:rsid w:val="00EC7342"/>
    <w:rsid w:val="00ED0B06"/>
    <w:rsid w:val="00ED0BA2"/>
    <w:rsid w:val="00ED1160"/>
    <w:rsid w:val="00ED1161"/>
    <w:rsid w:val="00ED2130"/>
    <w:rsid w:val="00ED26D0"/>
    <w:rsid w:val="00ED586E"/>
    <w:rsid w:val="00EE04A3"/>
    <w:rsid w:val="00EE0D96"/>
    <w:rsid w:val="00EE2229"/>
    <w:rsid w:val="00EE51FC"/>
    <w:rsid w:val="00EE534E"/>
    <w:rsid w:val="00EE67DD"/>
    <w:rsid w:val="00EE6A64"/>
    <w:rsid w:val="00EF09D6"/>
    <w:rsid w:val="00EF1620"/>
    <w:rsid w:val="00EF42B2"/>
    <w:rsid w:val="00EF448C"/>
    <w:rsid w:val="00EF4C71"/>
    <w:rsid w:val="00EF663B"/>
    <w:rsid w:val="00F00B2B"/>
    <w:rsid w:val="00F016ED"/>
    <w:rsid w:val="00F03970"/>
    <w:rsid w:val="00F05410"/>
    <w:rsid w:val="00F06BE0"/>
    <w:rsid w:val="00F11949"/>
    <w:rsid w:val="00F1213A"/>
    <w:rsid w:val="00F12E0D"/>
    <w:rsid w:val="00F138AD"/>
    <w:rsid w:val="00F16DE8"/>
    <w:rsid w:val="00F171D1"/>
    <w:rsid w:val="00F20B65"/>
    <w:rsid w:val="00F20FD6"/>
    <w:rsid w:val="00F235F7"/>
    <w:rsid w:val="00F23CCB"/>
    <w:rsid w:val="00F254CF"/>
    <w:rsid w:val="00F2571A"/>
    <w:rsid w:val="00F2619F"/>
    <w:rsid w:val="00F271B1"/>
    <w:rsid w:val="00F273A4"/>
    <w:rsid w:val="00F27990"/>
    <w:rsid w:val="00F27AA8"/>
    <w:rsid w:val="00F302DF"/>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607E5"/>
    <w:rsid w:val="00F60D32"/>
    <w:rsid w:val="00F625F2"/>
    <w:rsid w:val="00F649BA"/>
    <w:rsid w:val="00F65CFC"/>
    <w:rsid w:val="00F66B79"/>
    <w:rsid w:val="00F67385"/>
    <w:rsid w:val="00F7531A"/>
    <w:rsid w:val="00F758E0"/>
    <w:rsid w:val="00F76664"/>
    <w:rsid w:val="00F77408"/>
    <w:rsid w:val="00F77EE8"/>
    <w:rsid w:val="00F80D45"/>
    <w:rsid w:val="00F812CB"/>
    <w:rsid w:val="00F84898"/>
    <w:rsid w:val="00F90986"/>
    <w:rsid w:val="00F911A8"/>
    <w:rsid w:val="00F9419C"/>
    <w:rsid w:val="00F9586F"/>
    <w:rsid w:val="00FA0CE3"/>
    <w:rsid w:val="00FA18B1"/>
    <w:rsid w:val="00FA3C3C"/>
    <w:rsid w:val="00FB03CB"/>
    <w:rsid w:val="00FB2363"/>
    <w:rsid w:val="00FB2863"/>
    <w:rsid w:val="00FB2F7B"/>
    <w:rsid w:val="00FB3662"/>
    <w:rsid w:val="00FB3E66"/>
    <w:rsid w:val="00FB53B1"/>
    <w:rsid w:val="00FC5DE4"/>
    <w:rsid w:val="00FC5FD6"/>
    <w:rsid w:val="00FC7A3A"/>
    <w:rsid w:val="00FD1C72"/>
    <w:rsid w:val="00FD4991"/>
    <w:rsid w:val="00FE13A3"/>
    <w:rsid w:val="00FE2A2F"/>
    <w:rsid w:val="00FE2B88"/>
    <w:rsid w:val="00FE2EF9"/>
    <w:rsid w:val="00FF122B"/>
    <w:rsid w:val="00FF2444"/>
    <w:rsid w:val="00FF37BE"/>
    <w:rsid w:val="00FF6021"/>
    <w:rsid w:val="00FF6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o.garant.ru/document?id=12048567&amp;su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id=12048567&amp;su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settings" Target="settings.xml"/><Relationship Id="rId9" Type="http://schemas.openxmlformats.org/officeDocument/2006/relationships/hyperlink" Target="http://demo.garant.ru/document?id=10005643&amp;sub=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7907-7CA4-4989-948E-4E853C28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18578</Words>
  <Characters>105900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Васякина</cp:lastModifiedBy>
  <cp:revision>3</cp:revision>
  <cp:lastPrinted>2019-04-29T06:41:00Z</cp:lastPrinted>
  <dcterms:created xsi:type="dcterms:W3CDTF">2020-05-13T11:12:00Z</dcterms:created>
  <dcterms:modified xsi:type="dcterms:W3CDTF">2020-05-14T04:48:00Z</dcterms:modified>
</cp:coreProperties>
</file>