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5F" w:rsidRPr="00FB5093" w:rsidRDefault="007D462E" w:rsidP="00EF24A1">
      <w:pPr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-462915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4B5F">
        <w:rPr>
          <w:b/>
          <w:szCs w:val="28"/>
        </w:rPr>
        <w:t xml:space="preserve">                                                  </w:t>
      </w:r>
      <w:r w:rsidR="007B4B5F" w:rsidRPr="00FB5093">
        <w:rPr>
          <w:b/>
          <w:szCs w:val="28"/>
        </w:rPr>
        <w:t>АДМИНИСТРАЦИЯ</w:t>
      </w:r>
    </w:p>
    <w:p w:rsidR="007B4B5F" w:rsidRPr="00FB5093" w:rsidRDefault="007B4B5F" w:rsidP="00042960">
      <w:pPr>
        <w:jc w:val="center"/>
        <w:rPr>
          <w:b/>
          <w:szCs w:val="28"/>
        </w:rPr>
      </w:pPr>
      <w:r>
        <w:rPr>
          <w:b/>
          <w:szCs w:val="28"/>
        </w:rPr>
        <w:t xml:space="preserve">СЕЛЬСКОГО  ПОСЕЛЕНИЯ </w:t>
      </w:r>
      <w:proofErr w:type="gramStart"/>
      <w:r>
        <w:rPr>
          <w:b/>
          <w:szCs w:val="28"/>
        </w:rPr>
        <w:t>СТАРАЯ</w:t>
      </w:r>
      <w:proofErr w:type="gramEnd"/>
      <w:r>
        <w:rPr>
          <w:b/>
          <w:szCs w:val="28"/>
        </w:rPr>
        <w:t xml:space="preserve"> БИНАРАДКА</w:t>
      </w:r>
    </w:p>
    <w:p w:rsidR="007B4B5F" w:rsidRPr="00FB5093" w:rsidRDefault="007B4B5F" w:rsidP="00042960">
      <w:pPr>
        <w:jc w:val="center"/>
        <w:rPr>
          <w:b/>
          <w:szCs w:val="28"/>
        </w:rPr>
      </w:pPr>
      <w:r w:rsidRPr="00FB5093">
        <w:rPr>
          <w:b/>
          <w:szCs w:val="28"/>
        </w:rPr>
        <w:t xml:space="preserve">МУНИЦИПАЛЬНОГО РАЙОНА </w:t>
      </w:r>
      <w:proofErr w:type="gramStart"/>
      <w:r w:rsidRPr="00FB5093">
        <w:rPr>
          <w:b/>
          <w:szCs w:val="28"/>
        </w:rPr>
        <w:t>КРАСНОЯРСКИЙ</w:t>
      </w:r>
      <w:proofErr w:type="gramEnd"/>
    </w:p>
    <w:p w:rsidR="007B4B5F" w:rsidRPr="00FB5093" w:rsidRDefault="007B4B5F" w:rsidP="00042960">
      <w:pPr>
        <w:jc w:val="center"/>
        <w:rPr>
          <w:b/>
          <w:szCs w:val="28"/>
        </w:rPr>
      </w:pPr>
      <w:r w:rsidRPr="00FB5093">
        <w:rPr>
          <w:b/>
          <w:szCs w:val="28"/>
        </w:rPr>
        <w:t>САМАРСКОЙ ОБЛАСТИ</w:t>
      </w:r>
    </w:p>
    <w:p w:rsidR="007B4B5F" w:rsidRPr="00FB5093" w:rsidRDefault="007B4B5F" w:rsidP="00042960">
      <w:pPr>
        <w:rPr>
          <w:b/>
          <w:szCs w:val="28"/>
        </w:rPr>
      </w:pPr>
      <w:r w:rsidRPr="00FB5093">
        <w:rPr>
          <w:b/>
          <w:szCs w:val="28"/>
        </w:rPr>
        <w:t xml:space="preserve">                                                                                                              </w:t>
      </w:r>
    </w:p>
    <w:p w:rsidR="007B4B5F" w:rsidRPr="008C2D9B" w:rsidRDefault="007B4B5F" w:rsidP="007D462E">
      <w:pPr>
        <w:pStyle w:val="9"/>
        <w:spacing w:before="0" w:line="360" w:lineRule="auto"/>
        <w:rPr>
          <w:noProof w:val="0"/>
          <w:sz w:val="28"/>
          <w:szCs w:val="28"/>
        </w:rPr>
      </w:pPr>
      <w:r w:rsidRPr="008C2D9B">
        <w:rPr>
          <w:noProof w:val="0"/>
          <w:sz w:val="28"/>
          <w:szCs w:val="28"/>
        </w:rPr>
        <w:t>ПОСТАНОВЛЕНИЕ</w:t>
      </w:r>
    </w:p>
    <w:p w:rsidR="007B4B5F" w:rsidRPr="0057170E" w:rsidRDefault="007B4B5F" w:rsidP="008241A8">
      <w:pPr>
        <w:pStyle w:val="9"/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552E1">
        <w:rPr>
          <w:sz w:val="28"/>
          <w:szCs w:val="28"/>
        </w:rPr>
        <w:t>1</w:t>
      </w:r>
      <w:r w:rsidR="00487AC0">
        <w:rPr>
          <w:sz w:val="28"/>
          <w:szCs w:val="28"/>
        </w:rPr>
        <w:t>9</w:t>
      </w:r>
      <w:r w:rsidR="007D462E">
        <w:rPr>
          <w:sz w:val="28"/>
          <w:szCs w:val="28"/>
        </w:rPr>
        <w:t>.</w:t>
      </w:r>
      <w:r w:rsidR="001926A8">
        <w:rPr>
          <w:sz w:val="28"/>
          <w:szCs w:val="28"/>
        </w:rPr>
        <w:t>04</w:t>
      </w:r>
      <w:r w:rsidR="007D462E">
        <w:rPr>
          <w:sz w:val="28"/>
          <w:szCs w:val="28"/>
        </w:rPr>
        <w:t>.20</w:t>
      </w:r>
      <w:r w:rsidR="001926A8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№ </w:t>
      </w:r>
      <w:r w:rsidR="001926A8">
        <w:rPr>
          <w:sz w:val="28"/>
          <w:szCs w:val="28"/>
        </w:rPr>
        <w:t>5</w:t>
      </w:r>
      <w:r w:rsidR="00487AC0">
        <w:rPr>
          <w:sz w:val="28"/>
          <w:szCs w:val="28"/>
        </w:rPr>
        <w:t>6</w:t>
      </w:r>
    </w:p>
    <w:p w:rsidR="00AA1029" w:rsidRPr="006D7FC5" w:rsidRDefault="00AA1029" w:rsidP="00AA1029"/>
    <w:p w:rsidR="00487AC0" w:rsidRDefault="00487AC0" w:rsidP="00487AC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FB53F8">
        <w:rPr>
          <w:b/>
          <w:szCs w:val="28"/>
        </w:rPr>
        <w:t>О</w:t>
      </w:r>
      <w:r>
        <w:rPr>
          <w:b/>
          <w:szCs w:val="28"/>
        </w:rPr>
        <w:t>б утверждении порядка использования открытого огня и разведения костров на землях общего пользования в границах населенных пунктов сельского</w:t>
      </w:r>
      <w:r w:rsidRPr="001427DC">
        <w:rPr>
          <w:b/>
          <w:szCs w:val="28"/>
        </w:rPr>
        <w:t xml:space="preserve"> поселения </w:t>
      </w:r>
      <w:proofErr w:type="gramStart"/>
      <w:r>
        <w:rPr>
          <w:b/>
          <w:szCs w:val="28"/>
        </w:rPr>
        <w:t>Старая</w:t>
      </w:r>
      <w:proofErr w:type="gram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Бинарадка</w:t>
      </w:r>
      <w:proofErr w:type="spellEnd"/>
      <w:r>
        <w:rPr>
          <w:b/>
          <w:szCs w:val="28"/>
        </w:rPr>
        <w:t xml:space="preserve"> </w:t>
      </w:r>
      <w:r w:rsidRPr="00FB53F8">
        <w:rPr>
          <w:b/>
          <w:szCs w:val="28"/>
        </w:rPr>
        <w:t xml:space="preserve">муниципального района Красноярский Самарской области </w:t>
      </w:r>
    </w:p>
    <w:p w:rsidR="00487AC0" w:rsidRDefault="00487AC0" w:rsidP="00487AC0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</w:p>
    <w:p w:rsidR="00487AC0" w:rsidRPr="004231D8" w:rsidRDefault="00487AC0" w:rsidP="00487AC0">
      <w:pPr>
        <w:pStyle w:val="a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1D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 в   соответствии   с   Федеральным   законом   от   21.12.1994 </w:t>
      </w:r>
    </w:p>
    <w:p w:rsidR="00487AC0" w:rsidRPr="004231D8" w:rsidRDefault="00487AC0" w:rsidP="00487AC0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4231D8">
        <w:rPr>
          <w:szCs w:val="28"/>
        </w:rPr>
        <w:t xml:space="preserve">№ 69-ФЗ «О пожарной безопасности», </w:t>
      </w:r>
      <w:r>
        <w:rPr>
          <w:szCs w:val="28"/>
        </w:rPr>
        <w:t xml:space="preserve">пунктом 66 правил противопожарного режима в Российской Федерации, утвержденных </w:t>
      </w:r>
      <w:r w:rsidRPr="004231D8">
        <w:rPr>
          <w:szCs w:val="28"/>
        </w:rPr>
        <w:t>постановлени</w:t>
      </w:r>
      <w:r>
        <w:rPr>
          <w:szCs w:val="28"/>
        </w:rPr>
        <w:t>ем</w:t>
      </w:r>
      <w:r w:rsidRPr="004231D8">
        <w:rPr>
          <w:szCs w:val="28"/>
        </w:rPr>
        <w:t xml:space="preserve"> Правител</w:t>
      </w:r>
      <w:r>
        <w:rPr>
          <w:szCs w:val="28"/>
        </w:rPr>
        <w:t>ьства Российской Федерации от 16.09.2020 № 1479</w:t>
      </w:r>
      <w:r w:rsidRPr="004231D8">
        <w:rPr>
          <w:szCs w:val="28"/>
        </w:rPr>
        <w:t xml:space="preserve"> «</w:t>
      </w:r>
      <w:r>
        <w:rPr>
          <w:szCs w:val="28"/>
        </w:rPr>
        <w:t>Об утверждении правил противопожарного режима в Российской Федерации»</w:t>
      </w:r>
      <w:r w:rsidRPr="004231D8">
        <w:rPr>
          <w:szCs w:val="28"/>
        </w:rPr>
        <w:t xml:space="preserve">, Администрация </w:t>
      </w:r>
      <w:r w:rsidRPr="00487AC0">
        <w:rPr>
          <w:szCs w:val="28"/>
        </w:rPr>
        <w:t>сельского</w:t>
      </w:r>
      <w:r w:rsidRPr="001427DC">
        <w:rPr>
          <w:b/>
          <w:szCs w:val="28"/>
        </w:rPr>
        <w:t xml:space="preserve"> </w:t>
      </w:r>
      <w:r w:rsidRPr="00D42502">
        <w:rPr>
          <w:szCs w:val="28"/>
        </w:rPr>
        <w:t xml:space="preserve">поселения </w:t>
      </w:r>
      <w:r>
        <w:rPr>
          <w:szCs w:val="28"/>
        </w:rPr>
        <w:t xml:space="preserve"> Старая </w:t>
      </w:r>
      <w:proofErr w:type="spellStart"/>
      <w:r>
        <w:rPr>
          <w:szCs w:val="28"/>
        </w:rPr>
        <w:t>Бинарадка</w:t>
      </w:r>
      <w:proofErr w:type="spellEnd"/>
      <w:r>
        <w:rPr>
          <w:szCs w:val="28"/>
        </w:rPr>
        <w:t xml:space="preserve"> </w:t>
      </w:r>
      <w:r w:rsidRPr="004231D8">
        <w:rPr>
          <w:szCs w:val="28"/>
        </w:rPr>
        <w:t xml:space="preserve">муниципального района </w:t>
      </w:r>
      <w:proofErr w:type="gramStart"/>
      <w:r w:rsidRPr="004231D8">
        <w:rPr>
          <w:szCs w:val="28"/>
        </w:rPr>
        <w:t>Красноярский</w:t>
      </w:r>
      <w:proofErr w:type="gramEnd"/>
      <w:r w:rsidRPr="004231D8">
        <w:rPr>
          <w:szCs w:val="28"/>
        </w:rPr>
        <w:t xml:space="preserve"> Самарской области ПОСТАНОВЛЯЕТ:</w:t>
      </w:r>
    </w:p>
    <w:p w:rsidR="00487AC0" w:rsidRPr="004231D8" w:rsidRDefault="00487AC0" w:rsidP="00487AC0">
      <w:pPr>
        <w:pStyle w:val="a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1D8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4231D8">
        <w:rPr>
          <w:rFonts w:ascii="Times New Roman" w:hAnsi="Times New Roman" w:cs="Times New Roman"/>
          <w:sz w:val="28"/>
          <w:szCs w:val="28"/>
        </w:rPr>
        <w:t xml:space="preserve">Утвердить порядок использования открытого огня и разведения костров </w:t>
      </w:r>
      <w:r w:rsidRPr="006F52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землях общего пользования в границах населенных пунктов</w:t>
      </w:r>
      <w:r w:rsidRPr="00292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5E6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Pr="002925E6">
        <w:rPr>
          <w:rFonts w:ascii="Times New Roman" w:hAnsi="Times New Roman" w:cs="Times New Roman"/>
          <w:sz w:val="28"/>
          <w:szCs w:val="28"/>
        </w:rPr>
        <w:t xml:space="preserve"> </w:t>
      </w:r>
      <w:r w:rsidRPr="002925E6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Pr="004231D8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Красноярский Самарской области</w:t>
      </w:r>
      <w:r w:rsidRPr="004231D8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:rsidR="00487AC0" w:rsidRPr="005E64AB" w:rsidRDefault="00487AC0" w:rsidP="00487AC0">
      <w:pPr>
        <w:pStyle w:val="af"/>
        <w:spacing w:line="360" w:lineRule="auto"/>
        <w:ind w:firstLine="708"/>
        <w:jc w:val="both"/>
        <w:rPr>
          <w:rFonts w:ascii="Times New Roman" w:eastAsia="A" w:hAnsi="Times New Roman" w:cs="Times New Roman"/>
          <w:sz w:val="28"/>
          <w:szCs w:val="28"/>
        </w:rPr>
      </w:pPr>
      <w:r w:rsidRPr="004231D8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A" w:hAnsi="Times New Roman" w:cs="Times New Roman"/>
          <w:sz w:val="28"/>
          <w:szCs w:val="28"/>
        </w:rPr>
        <w:t>Опубликовать настоящее постановление в газете «Красноярский вестник» и разместить на сайте Администрации муниципального района Красноярский Самарской области в сети Интернет в разделе Поселения/</w:t>
      </w:r>
      <w:proofErr w:type="gramStart"/>
      <w:r>
        <w:rPr>
          <w:rFonts w:ascii="Times New Roman" w:eastAsia="A" w:hAnsi="Times New Roman" w:cs="Times New Roman"/>
          <w:sz w:val="28"/>
          <w:szCs w:val="28"/>
        </w:rPr>
        <w:t>Старая</w:t>
      </w:r>
      <w:proofErr w:type="gramEnd"/>
      <w:r>
        <w:rPr>
          <w:rFonts w:ascii="Times New Roman" w:eastAsia="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" w:hAnsi="Times New Roman" w:cs="Times New Roman"/>
          <w:sz w:val="28"/>
          <w:szCs w:val="28"/>
        </w:rPr>
        <w:t>Бинарадка</w:t>
      </w:r>
      <w:proofErr w:type="spellEnd"/>
      <w:r>
        <w:rPr>
          <w:rFonts w:ascii="Times New Roman" w:eastAsia="A" w:hAnsi="Times New Roman" w:cs="Times New Roman"/>
          <w:sz w:val="28"/>
          <w:szCs w:val="28"/>
        </w:rPr>
        <w:t>.</w:t>
      </w:r>
    </w:p>
    <w:p w:rsidR="00487AC0" w:rsidRDefault="00487AC0" w:rsidP="00487AC0">
      <w:pPr>
        <w:pStyle w:val="ConsPlusNormal"/>
        <w:spacing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lastRenderedPageBreak/>
        <w:t xml:space="preserve">3. </w:t>
      </w:r>
      <w:r w:rsidRPr="005E64AB">
        <w:rPr>
          <w:rFonts w:ascii="Times New Roman" w:eastAsia="A" w:hAnsi="Times New Roman" w:cs="Times New Roman"/>
          <w:sz w:val="28"/>
          <w:szCs w:val="28"/>
        </w:rPr>
        <w:t>Настоящее постановление вступает</w:t>
      </w:r>
      <w:r>
        <w:rPr>
          <w:rFonts w:ascii="Times New Roman" w:eastAsia="A" w:hAnsi="Times New Roman" w:cs="Times New Roman"/>
          <w:sz w:val="28"/>
          <w:szCs w:val="28"/>
        </w:rPr>
        <w:t xml:space="preserve"> в силу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 </w:t>
      </w:r>
      <w:r>
        <w:rPr>
          <w:rFonts w:ascii="Times New Roman" w:eastAsia="A" w:hAnsi="Times New Roman" w:cs="Times New Roman"/>
          <w:sz w:val="28"/>
          <w:szCs w:val="28"/>
        </w:rPr>
        <w:t>со дня его официального опубликования.</w:t>
      </w:r>
    </w:p>
    <w:p w:rsidR="00487AC0" w:rsidRDefault="00487AC0" w:rsidP="00487AC0">
      <w:pPr>
        <w:pStyle w:val="ConsPlusNormal"/>
        <w:spacing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A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A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87AC0" w:rsidRDefault="00487AC0" w:rsidP="00487AC0">
      <w:pPr>
        <w:pStyle w:val="ConsPlusNormal"/>
        <w:spacing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487AC0" w:rsidRDefault="00487AC0" w:rsidP="00487AC0">
      <w:pPr>
        <w:pStyle w:val="ConsPlusNormal"/>
        <w:spacing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AA1029" w:rsidRPr="006D7FC5" w:rsidRDefault="00AA1029" w:rsidP="00042960">
      <w:pPr>
        <w:rPr>
          <w:b/>
          <w:szCs w:val="28"/>
        </w:rPr>
      </w:pPr>
    </w:p>
    <w:p w:rsidR="007B4B5F" w:rsidRDefault="007B4B5F" w:rsidP="00042960">
      <w:pPr>
        <w:rPr>
          <w:b/>
          <w:szCs w:val="28"/>
        </w:rPr>
      </w:pPr>
      <w:r>
        <w:rPr>
          <w:b/>
          <w:szCs w:val="28"/>
        </w:rPr>
        <w:t xml:space="preserve">Глава  сельского поселения </w:t>
      </w:r>
    </w:p>
    <w:p w:rsidR="0057170E" w:rsidRDefault="007B4B5F">
      <w:proofErr w:type="gramStart"/>
      <w:r>
        <w:rPr>
          <w:b/>
          <w:szCs w:val="28"/>
        </w:rPr>
        <w:t>Старая</w:t>
      </w:r>
      <w:proofErr w:type="gramEnd"/>
      <w:r>
        <w:rPr>
          <w:b/>
          <w:szCs w:val="28"/>
        </w:rPr>
        <w:t xml:space="preserve"> Бинарадка                        </w:t>
      </w:r>
      <w:r w:rsidRPr="00FB5093">
        <w:rPr>
          <w:b/>
          <w:szCs w:val="28"/>
        </w:rPr>
        <w:t xml:space="preserve">            </w:t>
      </w:r>
      <w:r>
        <w:rPr>
          <w:b/>
          <w:szCs w:val="28"/>
        </w:rPr>
        <w:t xml:space="preserve">                                     О.Ю. Худяков</w:t>
      </w:r>
    </w:p>
    <w:p w:rsidR="0057170E" w:rsidRPr="0057170E" w:rsidRDefault="0057170E" w:rsidP="0057170E"/>
    <w:p w:rsidR="0057170E" w:rsidRPr="0057170E" w:rsidRDefault="0057170E" w:rsidP="0057170E"/>
    <w:p w:rsidR="0057170E" w:rsidRPr="0057170E" w:rsidRDefault="0057170E" w:rsidP="0057170E"/>
    <w:p w:rsidR="0057170E" w:rsidRPr="0057170E" w:rsidRDefault="0057170E" w:rsidP="0057170E"/>
    <w:p w:rsidR="0057170E" w:rsidRPr="0057170E" w:rsidRDefault="0057170E" w:rsidP="0057170E"/>
    <w:p w:rsidR="0057170E" w:rsidRPr="0057170E" w:rsidRDefault="0057170E" w:rsidP="0057170E"/>
    <w:p w:rsidR="0057170E" w:rsidRPr="0057170E" w:rsidRDefault="0057170E" w:rsidP="0057170E"/>
    <w:p w:rsidR="0057170E" w:rsidRDefault="0057170E" w:rsidP="0057170E"/>
    <w:p w:rsidR="007B4B5F" w:rsidRDefault="007B4B5F" w:rsidP="0057170E">
      <w:pPr>
        <w:jc w:val="right"/>
      </w:pPr>
    </w:p>
    <w:p w:rsidR="0057170E" w:rsidRDefault="0057170E" w:rsidP="0057170E">
      <w:pPr>
        <w:jc w:val="right"/>
      </w:pPr>
    </w:p>
    <w:p w:rsidR="0057170E" w:rsidRDefault="0057170E" w:rsidP="0057170E">
      <w:pPr>
        <w:jc w:val="right"/>
      </w:pPr>
    </w:p>
    <w:p w:rsidR="006E317C" w:rsidRDefault="0057170E" w:rsidP="0057170E">
      <w:pPr>
        <w:tabs>
          <w:tab w:val="left" w:pos="7305"/>
        </w:tabs>
      </w:pPr>
      <w:r>
        <w:t xml:space="preserve">                                                                                                </w:t>
      </w:r>
    </w:p>
    <w:p w:rsidR="006E317C" w:rsidRDefault="006E317C" w:rsidP="0057170E">
      <w:pPr>
        <w:tabs>
          <w:tab w:val="left" w:pos="7305"/>
        </w:tabs>
      </w:pPr>
    </w:p>
    <w:p w:rsidR="0057170E" w:rsidRDefault="0057170E" w:rsidP="0057170E">
      <w:pPr>
        <w:tabs>
          <w:tab w:val="left" w:pos="2115"/>
        </w:tabs>
        <w:spacing w:line="360" w:lineRule="auto"/>
        <w:ind w:left="-284"/>
        <w:jc w:val="both"/>
        <w:rPr>
          <w:color w:val="000000"/>
          <w:szCs w:val="28"/>
        </w:rPr>
      </w:pPr>
      <w:bookmarkStart w:id="0" w:name="_GoBack"/>
      <w:bookmarkEnd w:id="0"/>
    </w:p>
    <w:p w:rsidR="00487AC0" w:rsidRDefault="00487AC0" w:rsidP="0057170E">
      <w:pPr>
        <w:tabs>
          <w:tab w:val="left" w:pos="2115"/>
        </w:tabs>
        <w:spacing w:line="360" w:lineRule="auto"/>
        <w:ind w:left="-284"/>
        <w:jc w:val="both"/>
        <w:rPr>
          <w:color w:val="000000"/>
          <w:szCs w:val="28"/>
        </w:rPr>
      </w:pPr>
    </w:p>
    <w:p w:rsidR="00487AC0" w:rsidRDefault="00487AC0" w:rsidP="0057170E">
      <w:pPr>
        <w:tabs>
          <w:tab w:val="left" w:pos="2115"/>
        </w:tabs>
        <w:spacing w:line="360" w:lineRule="auto"/>
        <w:ind w:left="-284"/>
        <w:jc w:val="both"/>
        <w:rPr>
          <w:color w:val="000000"/>
          <w:szCs w:val="28"/>
        </w:rPr>
      </w:pPr>
    </w:p>
    <w:p w:rsidR="00487AC0" w:rsidRDefault="00487AC0" w:rsidP="0057170E">
      <w:pPr>
        <w:tabs>
          <w:tab w:val="left" w:pos="2115"/>
        </w:tabs>
        <w:spacing w:line="360" w:lineRule="auto"/>
        <w:ind w:left="-284"/>
        <w:jc w:val="both"/>
        <w:rPr>
          <w:color w:val="000000"/>
          <w:szCs w:val="28"/>
        </w:rPr>
      </w:pPr>
    </w:p>
    <w:p w:rsidR="00487AC0" w:rsidRDefault="00487AC0" w:rsidP="0057170E">
      <w:pPr>
        <w:tabs>
          <w:tab w:val="left" w:pos="2115"/>
        </w:tabs>
        <w:spacing w:line="360" w:lineRule="auto"/>
        <w:ind w:left="-284"/>
        <w:jc w:val="both"/>
        <w:rPr>
          <w:color w:val="000000"/>
          <w:szCs w:val="28"/>
        </w:rPr>
      </w:pPr>
    </w:p>
    <w:p w:rsidR="00487AC0" w:rsidRDefault="00487AC0" w:rsidP="0057170E">
      <w:pPr>
        <w:tabs>
          <w:tab w:val="left" w:pos="2115"/>
        </w:tabs>
        <w:spacing w:line="360" w:lineRule="auto"/>
        <w:ind w:left="-284"/>
        <w:jc w:val="both"/>
        <w:rPr>
          <w:color w:val="000000"/>
          <w:szCs w:val="28"/>
        </w:rPr>
      </w:pPr>
    </w:p>
    <w:p w:rsidR="00487AC0" w:rsidRDefault="00487AC0" w:rsidP="0057170E">
      <w:pPr>
        <w:tabs>
          <w:tab w:val="left" w:pos="2115"/>
        </w:tabs>
        <w:spacing w:line="360" w:lineRule="auto"/>
        <w:ind w:left="-284"/>
        <w:jc w:val="both"/>
        <w:rPr>
          <w:color w:val="000000"/>
          <w:szCs w:val="28"/>
        </w:rPr>
      </w:pPr>
    </w:p>
    <w:p w:rsidR="00487AC0" w:rsidRDefault="00487AC0" w:rsidP="0057170E">
      <w:pPr>
        <w:tabs>
          <w:tab w:val="left" w:pos="2115"/>
        </w:tabs>
        <w:spacing w:line="360" w:lineRule="auto"/>
        <w:ind w:left="-284"/>
        <w:jc w:val="both"/>
        <w:rPr>
          <w:color w:val="000000"/>
          <w:szCs w:val="28"/>
        </w:rPr>
      </w:pPr>
    </w:p>
    <w:p w:rsidR="00487AC0" w:rsidRDefault="00487AC0" w:rsidP="0057170E">
      <w:pPr>
        <w:tabs>
          <w:tab w:val="left" w:pos="2115"/>
        </w:tabs>
        <w:spacing w:line="360" w:lineRule="auto"/>
        <w:ind w:left="-284"/>
        <w:jc w:val="both"/>
        <w:rPr>
          <w:color w:val="000000"/>
          <w:szCs w:val="28"/>
        </w:rPr>
      </w:pPr>
    </w:p>
    <w:p w:rsidR="00487AC0" w:rsidRDefault="00487AC0" w:rsidP="0057170E">
      <w:pPr>
        <w:tabs>
          <w:tab w:val="left" w:pos="2115"/>
        </w:tabs>
        <w:spacing w:line="360" w:lineRule="auto"/>
        <w:ind w:left="-284"/>
        <w:jc w:val="both"/>
        <w:rPr>
          <w:color w:val="000000"/>
          <w:szCs w:val="28"/>
        </w:rPr>
      </w:pPr>
    </w:p>
    <w:p w:rsidR="00487AC0" w:rsidRDefault="00487AC0" w:rsidP="0057170E">
      <w:pPr>
        <w:tabs>
          <w:tab w:val="left" w:pos="2115"/>
        </w:tabs>
        <w:spacing w:line="360" w:lineRule="auto"/>
        <w:ind w:left="-284"/>
        <w:jc w:val="both"/>
        <w:rPr>
          <w:color w:val="000000"/>
          <w:szCs w:val="28"/>
        </w:rPr>
      </w:pPr>
    </w:p>
    <w:p w:rsidR="00487AC0" w:rsidRDefault="00487AC0" w:rsidP="0057170E">
      <w:pPr>
        <w:tabs>
          <w:tab w:val="left" w:pos="2115"/>
        </w:tabs>
        <w:spacing w:line="360" w:lineRule="auto"/>
        <w:ind w:left="-284"/>
        <w:jc w:val="both"/>
        <w:rPr>
          <w:color w:val="000000"/>
          <w:szCs w:val="28"/>
        </w:rPr>
      </w:pPr>
    </w:p>
    <w:p w:rsidR="00487AC0" w:rsidRDefault="00487AC0" w:rsidP="00487AC0">
      <w:pPr>
        <w:tabs>
          <w:tab w:val="left" w:pos="6825"/>
        </w:tabs>
        <w:spacing w:line="360" w:lineRule="auto"/>
        <w:jc w:val="both"/>
        <w:rPr>
          <w:color w:val="000000"/>
          <w:szCs w:val="28"/>
        </w:rPr>
      </w:pPr>
    </w:p>
    <w:p w:rsidR="00487AC0" w:rsidRDefault="00487AC0" w:rsidP="00487AC0">
      <w:pPr>
        <w:tabs>
          <w:tab w:val="left" w:pos="6825"/>
        </w:tabs>
        <w:spacing w:line="360" w:lineRule="auto"/>
        <w:jc w:val="both"/>
        <w:rPr>
          <w:color w:val="000000"/>
          <w:szCs w:val="28"/>
        </w:rPr>
      </w:pPr>
    </w:p>
    <w:p w:rsidR="00487AC0" w:rsidRDefault="00487AC0" w:rsidP="00487AC0">
      <w:pPr>
        <w:rPr>
          <w:szCs w:val="28"/>
        </w:rPr>
      </w:pPr>
    </w:p>
    <w:p w:rsidR="00487AC0" w:rsidRPr="00934C71" w:rsidRDefault="00487AC0" w:rsidP="00487AC0">
      <w:pPr>
        <w:shd w:val="clear" w:color="auto" w:fill="FFFFFF"/>
        <w:ind w:left="4536"/>
        <w:jc w:val="center"/>
        <w:rPr>
          <w:szCs w:val="28"/>
        </w:rPr>
      </w:pPr>
      <w:r>
        <w:rPr>
          <w:szCs w:val="28"/>
        </w:rPr>
        <w:tab/>
      </w:r>
      <w:r w:rsidRPr="00934C71">
        <w:rPr>
          <w:szCs w:val="28"/>
        </w:rPr>
        <w:t>УТВЕРЖДЕН</w:t>
      </w:r>
    </w:p>
    <w:p w:rsidR="00487AC0" w:rsidRDefault="00487AC0" w:rsidP="00487AC0">
      <w:pPr>
        <w:shd w:val="clear" w:color="auto" w:fill="FFFFFF"/>
        <w:ind w:left="4536"/>
        <w:jc w:val="center"/>
        <w:rPr>
          <w:szCs w:val="28"/>
        </w:rPr>
      </w:pPr>
      <w:r w:rsidRPr="00934C71">
        <w:rPr>
          <w:szCs w:val="28"/>
        </w:rPr>
        <w:t>постановлением администрации</w:t>
      </w:r>
    </w:p>
    <w:p w:rsidR="00487AC0" w:rsidRPr="00934C71" w:rsidRDefault="00487AC0" w:rsidP="00487AC0">
      <w:pPr>
        <w:shd w:val="clear" w:color="auto" w:fill="FFFFFF"/>
        <w:ind w:left="4536"/>
        <w:jc w:val="center"/>
        <w:rPr>
          <w:szCs w:val="28"/>
        </w:rPr>
      </w:pPr>
      <w:r>
        <w:rPr>
          <w:szCs w:val="28"/>
        </w:rPr>
        <w:t xml:space="preserve">сельского поселения </w:t>
      </w:r>
      <w:proofErr w:type="gramStart"/>
      <w:r>
        <w:rPr>
          <w:szCs w:val="28"/>
        </w:rPr>
        <w:t>Старая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Бинарадка</w:t>
      </w:r>
      <w:proofErr w:type="spellEnd"/>
    </w:p>
    <w:p w:rsidR="00487AC0" w:rsidRPr="00934C71" w:rsidRDefault="00487AC0" w:rsidP="00487AC0">
      <w:pPr>
        <w:shd w:val="clear" w:color="auto" w:fill="FFFFFF"/>
        <w:ind w:left="4536"/>
        <w:jc w:val="center"/>
        <w:rPr>
          <w:szCs w:val="28"/>
        </w:rPr>
      </w:pPr>
      <w:r w:rsidRPr="00934C71">
        <w:rPr>
          <w:szCs w:val="28"/>
        </w:rPr>
        <w:t xml:space="preserve">муниципального района </w:t>
      </w:r>
      <w:proofErr w:type="gramStart"/>
      <w:r w:rsidRPr="00934C71">
        <w:rPr>
          <w:szCs w:val="28"/>
        </w:rPr>
        <w:t>Красноярский</w:t>
      </w:r>
      <w:proofErr w:type="gramEnd"/>
    </w:p>
    <w:p w:rsidR="00487AC0" w:rsidRPr="00934C71" w:rsidRDefault="00487AC0" w:rsidP="00487AC0">
      <w:pPr>
        <w:shd w:val="clear" w:color="auto" w:fill="FFFFFF"/>
        <w:ind w:left="4536"/>
        <w:jc w:val="center"/>
        <w:rPr>
          <w:szCs w:val="28"/>
        </w:rPr>
      </w:pPr>
      <w:r w:rsidRPr="00934C71">
        <w:rPr>
          <w:szCs w:val="28"/>
        </w:rPr>
        <w:t>Самарской области</w:t>
      </w:r>
    </w:p>
    <w:p w:rsidR="00487AC0" w:rsidRPr="00934C71" w:rsidRDefault="00487AC0" w:rsidP="00487AC0">
      <w:pPr>
        <w:shd w:val="clear" w:color="auto" w:fill="FFFFFF"/>
        <w:spacing w:line="360" w:lineRule="auto"/>
        <w:ind w:left="4536"/>
        <w:jc w:val="center"/>
        <w:rPr>
          <w:szCs w:val="28"/>
        </w:rPr>
      </w:pPr>
      <w:r>
        <w:rPr>
          <w:szCs w:val="28"/>
        </w:rPr>
        <w:t>от 19.04.2021 № 56</w:t>
      </w:r>
    </w:p>
    <w:p w:rsidR="00487AC0" w:rsidRPr="00934C71" w:rsidRDefault="00487AC0" w:rsidP="00487AC0">
      <w:pPr>
        <w:shd w:val="clear" w:color="auto" w:fill="FFFFFF"/>
        <w:spacing w:line="360" w:lineRule="auto"/>
        <w:jc w:val="center"/>
        <w:rPr>
          <w:szCs w:val="28"/>
        </w:rPr>
      </w:pPr>
    </w:p>
    <w:p w:rsidR="00487AC0" w:rsidRPr="00934C71" w:rsidRDefault="00487AC0" w:rsidP="00487AC0">
      <w:pPr>
        <w:shd w:val="clear" w:color="auto" w:fill="FFFFFF"/>
        <w:jc w:val="center"/>
        <w:rPr>
          <w:b/>
          <w:szCs w:val="28"/>
        </w:rPr>
      </w:pPr>
      <w:r w:rsidRPr="00934C71">
        <w:rPr>
          <w:b/>
          <w:szCs w:val="28"/>
        </w:rPr>
        <w:t>ПОРЯДОК</w:t>
      </w:r>
    </w:p>
    <w:p w:rsidR="00487AC0" w:rsidRDefault="00487AC0" w:rsidP="00487AC0">
      <w:pPr>
        <w:jc w:val="center"/>
        <w:rPr>
          <w:b/>
          <w:szCs w:val="28"/>
        </w:rPr>
      </w:pPr>
      <w:r>
        <w:rPr>
          <w:b/>
          <w:szCs w:val="28"/>
        </w:rPr>
        <w:t xml:space="preserve">использования открытого огня и разведения костров </w:t>
      </w:r>
      <w:r w:rsidRPr="00A04AB5">
        <w:rPr>
          <w:b/>
          <w:szCs w:val="28"/>
        </w:rPr>
        <w:t>на землях общего пользования в границах населенных пунктов</w:t>
      </w:r>
      <w:r>
        <w:rPr>
          <w:b/>
          <w:szCs w:val="28"/>
        </w:rPr>
        <w:t xml:space="preserve"> сельского поселения </w:t>
      </w:r>
      <w:proofErr w:type="gramStart"/>
      <w:r>
        <w:rPr>
          <w:b/>
          <w:szCs w:val="28"/>
        </w:rPr>
        <w:t>Старая</w:t>
      </w:r>
      <w:proofErr w:type="gram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Бинарадка</w:t>
      </w:r>
      <w:proofErr w:type="spellEnd"/>
      <w:r>
        <w:rPr>
          <w:b/>
          <w:szCs w:val="28"/>
        </w:rPr>
        <w:t xml:space="preserve"> </w:t>
      </w:r>
      <w:r w:rsidRPr="00FB53F8">
        <w:rPr>
          <w:b/>
          <w:szCs w:val="28"/>
        </w:rPr>
        <w:t>муниципального района Красноярский Самарской области</w:t>
      </w:r>
    </w:p>
    <w:p w:rsidR="00487AC0" w:rsidRPr="002C4248" w:rsidRDefault="00487AC0" w:rsidP="00487AC0">
      <w:pPr>
        <w:jc w:val="center"/>
        <w:rPr>
          <w:szCs w:val="28"/>
        </w:rPr>
      </w:pPr>
    </w:p>
    <w:p w:rsidR="00487AC0" w:rsidRPr="008E07FF" w:rsidRDefault="00487AC0" w:rsidP="00487AC0">
      <w:pPr>
        <w:spacing w:line="360" w:lineRule="auto"/>
        <w:ind w:firstLine="708"/>
        <w:jc w:val="both"/>
        <w:rPr>
          <w:szCs w:val="28"/>
        </w:rPr>
      </w:pPr>
      <w:r w:rsidRPr="008E07FF">
        <w:rPr>
          <w:szCs w:val="28"/>
        </w:rPr>
        <w:t>1.</w:t>
      </w:r>
      <w:r>
        <w:rPr>
          <w:szCs w:val="28"/>
        </w:rPr>
        <w:t xml:space="preserve"> </w:t>
      </w:r>
      <w:proofErr w:type="gramStart"/>
      <w:r w:rsidRPr="008E07FF">
        <w:rPr>
          <w:szCs w:val="28"/>
        </w:rPr>
        <w:t xml:space="preserve">Настоящий Порядок использования открытого огня и разведения костров </w:t>
      </w:r>
      <w:r w:rsidRPr="006F525C">
        <w:rPr>
          <w:szCs w:val="28"/>
        </w:rPr>
        <w:t>на землях общего пользования в границах населенных пунктов</w:t>
      </w:r>
      <w:r w:rsidRPr="00D540E5">
        <w:rPr>
          <w:szCs w:val="28"/>
        </w:rPr>
        <w:t xml:space="preserve"> </w:t>
      </w:r>
      <w:r>
        <w:rPr>
          <w:szCs w:val="28"/>
        </w:rPr>
        <w:t xml:space="preserve">сельского </w:t>
      </w:r>
      <w:r w:rsidRPr="00D540E5">
        <w:rPr>
          <w:szCs w:val="28"/>
        </w:rPr>
        <w:t xml:space="preserve">поселения </w:t>
      </w:r>
      <w:r>
        <w:rPr>
          <w:szCs w:val="28"/>
        </w:rPr>
        <w:t xml:space="preserve">Старая </w:t>
      </w:r>
      <w:proofErr w:type="spellStart"/>
      <w:r>
        <w:rPr>
          <w:szCs w:val="28"/>
        </w:rPr>
        <w:t>Бинарадка</w:t>
      </w:r>
      <w:proofErr w:type="spellEnd"/>
      <w:r w:rsidRPr="008E07FF">
        <w:rPr>
          <w:szCs w:val="28"/>
        </w:rPr>
        <w:t xml:space="preserve"> муниципального района Красноярский</w:t>
      </w:r>
      <w:r>
        <w:rPr>
          <w:szCs w:val="28"/>
        </w:rPr>
        <w:t xml:space="preserve"> Самарской области (д</w:t>
      </w:r>
      <w:r w:rsidRPr="008E07FF">
        <w:rPr>
          <w:szCs w:val="28"/>
        </w:rPr>
        <w:t xml:space="preserve">алее – Порядок) устанавливает обязательные требования пожарной безопасности к использованию открытого огня и разведению костров </w:t>
      </w:r>
      <w:r w:rsidRPr="006F525C">
        <w:rPr>
          <w:szCs w:val="28"/>
        </w:rPr>
        <w:t>на землях общего пользования в границах населенных пунктов</w:t>
      </w:r>
      <w:r w:rsidRPr="008E07FF">
        <w:rPr>
          <w:szCs w:val="28"/>
        </w:rPr>
        <w:t xml:space="preserve"> </w:t>
      </w:r>
      <w:r>
        <w:rPr>
          <w:szCs w:val="28"/>
        </w:rPr>
        <w:t>сельского</w:t>
      </w:r>
      <w:r w:rsidRPr="00D540E5">
        <w:rPr>
          <w:szCs w:val="28"/>
        </w:rPr>
        <w:t xml:space="preserve"> поселения </w:t>
      </w:r>
      <w:r>
        <w:rPr>
          <w:szCs w:val="28"/>
        </w:rPr>
        <w:t xml:space="preserve">Старая </w:t>
      </w:r>
      <w:proofErr w:type="spellStart"/>
      <w:r>
        <w:rPr>
          <w:szCs w:val="28"/>
        </w:rPr>
        <w:t>Бинарадка</w:t>
      </w:r>
      <w:proofErr w:type="spellEnd"/>
      <w:r>
        <w:rPr>
          <w:szCs w:val="28"/>
        </w:rPr>
        <w:t xml:space="preserve"> </w:t>
      </w:r>
      <w:r w:rsidRPr="008E07FF">
        <w:rPr>
          <w:szCs w:val="28"/>
        </w:rPr>
        <w:t>муниципального района Красноярский Самарской области</w:t>
      </w:r>
      <w:r>
        <w:rPr>
          <w:szCs w:val="28"/>
        </w:rPr>
        <w:t xml:space="preserve"> (далее по тексту – Поселение)</w:t>
      </w:r>
      <w:r w:rsidRPr="008E07FF">
        <w:rPr>
          <w:szCs w:val="28"/>
        </w:rPr>
        <w:t>.</w:t>
      </w:r>
      <w:proofErr w:type="gramEnd"/>
    </w:p>
    <w:p w:rsidR="00487AC0" w:rsidRDefault="00487AC0" w:rsidP="00487AC0">
      <w:pPr>
        <w:spacing w:line="360" w:lineRule="auto"/>
        <w:ind w:firstLine="708"/>
        <w:jc w:val="both"/>
        <w:rPr>
          <w:szCs w:val="28"/>
        </w:rPr>
      </w:pPr>
      <w:r w:rsidRPr="008E07FF">
        <w:rPr>
          <w:szCs w:val="28"/>
        </w:rPr>
        <w:t>2.</w:t>
      </w:r>
      <w:r>
        <w:rPr>
          <w:szCs w:val="28"/>
        </w:rPr>
        <w:t xml:space="preserve"> На </w:t>
      </w:r>
      <w:r w:rsidRPr="006F525C">
        <w:rPr>
          <w:szCs w:val="28"/>
        </w:rPr>
        <w:t>землях общего пользования в границах населенных пунктов</w:t>
      </w:r>
      <w:r>
        <w:rPr>
          <w:szCs w:val="28"/>
        </w:rPr>
        <w:t xml:space="preserve"> запрещается разводить костры, а также сжигать мусор, траву, листву и иные отходы, материалы или изделия.</w:t>
      </w:r>
    </w:p>
    <w:p w:rsidR="00487AC0" w:rsidRDefault="00487AC0" w:rsidP="00487AC0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r w:rsidRPr="008E07FF">
        <w:rPr>
          <w:szCs w:val="28"/>
        </w:rPr>
        <w:t>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487AC0" w:rsidRPr="008E07FF" w:rsidRDefault="00487AC0" w:rsidP="00487AC0">
      <w:pPr>
        <w:pStyle w:val="af0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8E07FF">
        <w:rPr>
          <w:sz w:val="28"/>
          <w:szCs w:val="28"/>
        </w:rPr>
        <w:t xml:space="preserve"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</w:t>
      </w:r>
      <w:r w:rsidRPr="008E07FF">
        <w:rPr>
          <w:sz w:val="28"/>
          <w:szCs w:val="28"/>
        </w:rPr>
        <w:lastRenderedPageBreak/>
        <w:t>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объёмом не</w:t>
      </w:r>
      <w:proofErr w:type="gramEnd"/>
      <w:r w:rsidRPr="008E07FF">
        <w:rPr>
          <w:sz w:val="28"/>
          <w:szCs w:val="28"/>
        </w:rPr>
        <w:t xml:space="preserve"> более 1 куб. метра;</w:t>
      </w:r>
    </w:p>
    <w:p w:rsidR="00487AC0" w:rsidRPr="008E07FF" w:rsidRDefault="00487AC0" w:rsidP="00487AC0">
      <w:pPr>
        <w:pStyle w:val="af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E07FF">
        <w:rPr>
          <w:sz w:val="28"/>
          <w:szCs w:val="28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487AC0" w:rsidRPr="008E07FF" w:rsidRDefault="00487AC0" w:rsidP="00487AC0">
      <w:pPr>
        <w:pStyle w:val="af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E07FF">
        <w:rPr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487AC0" w:rsidRPr="008E07FF" w:rsidRDefault="00487AC0" w:rsidP="00487AC0">
      <w:pPr>
        <w:pStyle w:val="af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E07FF">
        <w:rPr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487AC0" w:rsidRPr="008E07FF" w:rsidRDefault="00487AC0" w:rsidP="00487AC0">
      <w:pPr>
        <w:pStyle w:val="af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E07FF">
        <w:rPr>
          <w:sz w:val="28"/>
          <w:szCs w:val="28"/>
        </w:rPr>
        <w:t xml:space="preserve">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</w:t>
      </w:r>
      <w:hyperlink r:id="rId9" w:anchor="1022" w:history="1">
        <w:r w:rsidRPr="00CE5545">
          <w:rPr>
            <w:rStyle w:val="af1"/>
            <w:sz w:val="28"/>
            <w:szCs w:val="28"/>
          </w:rPr>
          <w:t>подпунктами «б»</w:t>
        </w:r>
      </w:hyperlink>
      <w:r w:rsidRPr="00CE5545">
        <w:rPr>
          <w:sz w:val="28"/>
          <w:szCs w:val="28"/>
        </w:rPr>
        <w:t xml:space="preserve"> и </w:t>
      </w:r>
      <w:hyperlink r:id="rId10" w:anchor="1023" w:history="1">
        <w:r w:rsidRPr="00CE5545">
          <w:rPr>
            <w:rStyle w:val="af1"/>
            <w:sz w:val="28"/>
            <w:szCs w:val="28"/>
          </w:rPr>
          <w:t xml:space="preserve">«в» пункта </w:t>
        </w:r>
      </w:hyperlink>
      <w:r>
        <w:t>3</w:t>
      </w:r>
      <w:r w:rsidRPr="008E07FF">
        <w:rPr>
          <w:sz w:val="28"/>
          <w:szCs w:val="28"/>
        </w:rPr>
        <w:t xml:space="preserve"> настоящего Порядка, могут быть уменьшены вдвое. При этом устройство противопожарной минерализованной полосы не требуется.</w:t>
      </w:r>
    </w:p>
    <w:p w:rsidR="00487AC0" w:rsidRPr="008E07FF" w:rsidRDefault="00487AC0" w:rsidP="00487AC0">
      <w:pPr>
        <w:pStyle w:val="af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E07FF">
        <w:rPr>
          <w:sz w:val="28"/>
          <w:szCs w:val="28"/>
        </w:rPr>
        <w:t>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487AC0" w:rsidRPr="008E07FF" w:rsidRDefault="00487AC0" w:rsidP="00487AC0">
      <w:pPr>
        <w:pStyle w:val="af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8E07FF">
        <w:rPr>
          <w:sz w:val="28"/>
          <w:szCs w:val="28"/>
        </w:rPr>
        <w:t>. При использовании открытого огня и разведения костров для приготовления пищи в специальных несгораемых емкостях (например: мангалах, жаровнях)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</w:p>
    <w:p w:rsidR="00487AC0" w:rsidRDefault="00487AC0" w:rsidP="00487AC0">
      <w:pPr>
        <w:pStyle w:val="af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E07FF">
        <w:rPr>
          <w:sz w:val="28"/>
          <w:szCs w:val="28"/>
        </w:rPr>
        <w:t xml:space="preserve">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</w:t>
      </w:r>
    </w:p>
    <w:p w:rsidR="00487AC0" w:rsidRPr="008E07FF" w:rsidRDefault="00487AC0" w:rsidP="00487AC0">
      <w:pPr>
        <w:pStyle w:val="af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E07FF">
        <w:rPr>
          <w:sz w:val="28"/>
          <w:szCs w:val="28"/>
        </w:rPr>
        <w:t xml:space="preserve">. При увеличении диаметра зоны очага горения должны быть выполнены </w:t>
      </w:r>
      <w:r w:rsidRPr="00F8617D">
        <w:rPr>
          <w:sz w:val="28"/>
          <w:szCs w:val="28"/>
        </w:rPr>
        <w:t xml:space="preserve">требования </w:t>
      </w:r>
      <w:hyperlink r:id="rId11" w:anchor="1002" w:history="1">
        <w:r w:rsidRPr="00F8617D">
          <w:rPr>
            <w:rStyle w:val="af1"/>
            <w:sz w:val="28"/>
            <w:szCs w:val="28"/>
          </w:rPr>
          <w:t>пункта 2</w:t>
        </w:r>
      </w:hyperlink>
      <w:r w:rsidRPr="008E07FF">
        <w:rPr>
          <w:sz w:val="28"/>
          <w:szCs w:val="28"/>
        </w:rPr>
        <w:t xml:space="preserve"> настоящего Порядка. 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 безопасности в соответствии с Нормами пожарной безопасности «Обучение мерам пожарной безопасности работников организаций», утвержденными приказом МЧС России от 12.12.2007 </w:t>
      </w:r>
      <w:r>
        <w:rPr>
          <w:sz w:val="28"/>
          <w:szCs w:val="28"/>
        </w:rPr>
        <w:t xml:space="preserve">№ </w:t>
      </w:r>
      <w:r w:rsidRPr="008E07FF">
        <w:rPr>
          <w:sz w:val="28"/>
          <w:szCs w:val="28"/>
        </w:rPr>
        <w:t>645.</w:t>
      </w:r>
    </w:p>
    <w:p w:rsidR="00487AC0" w:rsidRPr="008E07FF" w:rsidRDefault="00487AC0" w:rsidP="00487AC0">
      <w:pPr>
        <w:pStyle w:val="af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E07FF">
        <w:rPr>
          <w:sz w:val="28"/>
          <w:szCs w:val="28"/>
        </w:rPr>
        <w:t xml:space="preserve">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8E07FF">
        <w:rPr>
          <w:sz w:val="28"/>
          <w:szCs w:val="28"/>
        </w:rPr>
        <w:t>контроль за</w:t>
      </w:r>
      <w:proofErr w:type="gramEnd"/>
      <w:r w:rsidRPr="008E07FF">
        <w:rPr>
          <w:sz w:val="28"/>
          <w:szCs w:val="28"/>
        </w:rPr>
        <w:t xml:space="preserve"> нераспространением горения (тления) за пределы очаговой зоны.</w:t>
      </w:r>
    </w:p>
    <w:p w:rsidR="00487AC0" w:rsidRPr="008E07FF" w:rsidRDefault="00487AC0" w:rsidP="00487AC0">
      <w:pPr>
        <w:pStyle w:val="af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8E07FF">
        <w:rPr>
          <w:sz w:val="28"/>
          <w:szCs w:val="28"/>
        </w:rPr>
        <w:t xml:space="preserve">. Использование открытого огня запрещается: </w:t>
      </w:r>
    </w:p>
    <w:p w:rsidR="00487AC0" w:rsidRPr="008E07FF" w:rsidRDefault="00487AC0" w:rsidP="00487AC0">
      <w:pPr>
        <w:pStyle w:val="af0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07FF">
        <w:rPr>
          <w:sz w:val="28"/>
          <w:szCs w:val="28"/>
        </w:rPr>
        <w:t>при установлении на соответствующей территории особого противопожарного режима;</w:t>
      </w:r>
    </w:p>
    <w:p w:rsidR="00487AC0" w:rsidRPr="008E07FF" w:rsidRDefault="00487AC0" w:rsidP="00487AC0">
      <w:pPr>
        <w:pStyle w:val="af0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07FF">
        <w:rPr>
          <w:sz w:val="28"/>
          <w:szCs w:val="28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487AC0" w:rsidRPr="008E07FF" w:rsidRDefault="00487AC0" w:rsidP="00487AC0">
      <w:pPr>
        <w:pStyle w:val="af0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07FF">
        <w:rPr>
          <w:sz w:val="28"/>
          <w:szCs w:val="28"/>
        </w:rPr>
        <w:t>под кронами деревьев хвойных пород;</w:t>
      </w:r>
    </w:p>
    <w:p w:rsidR="00487AC0" w:rsidRPr="008E07FF" w:rsidRDefault="00487AC0" w:rsidP="00487AC0">
      <w:pPr>
        <w:pStyle w:val="af0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07FF">
        <w:rPr>
          <w:sz w:val="28"/>
          <w:szCs w:val="28"/>
        </w:rPr>
        <w:t>в емкости, стенки которой имеют огненный сквозной прогар;</w:t>
      </w:r>
    </w:p>
    <w:p w:rsidR="00487AC0" w:rsidRPr="008E07FF" w:rsidRDefault="00487AC0" w:rsidP="00487AC0">
      <w:pPr>
        <w:pStyle w:val="af0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E07FF">
        <w:rPr>
          <w:sz w:val="28"/>
          <w:szCs w:val="28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487AC0" w:rsidRDefault="00487AC0" w:rsidP="00487AC0">
      <w:pPr>
        <w:pStyle w:val="af0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07FF">
        <w:rPr>
          <w:sz w:val="28"/>
          <w:szCs w:val="28"/>
        </w:rPr>
        <w:t>при скорости ветра, превышающей значение 10 метров в секунду</w:t>
      </w:r>
      <w:r>
        <w:rPr>
          <w:sz w:val="28"/>
          <w:szCs w:val="28"/>
        </w:rPr>
        <w:t>;</w:t>
      </w:r>
    </w:p>
    <w:p w:rsidR="00487AC0" w:rsidRPr="008E07FF" w:rsidRDefault="00487AC0" w:rsidP="00487AC0">
      <w:pPr>
        <w:pStyle w:val="af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A121C">
        <w:rPr>
          <w:sz w:val="28"/>
          <w:szCs w:val="28"/>
        </w:rPr>
        <w:t xml:space="preserve">- </w:t>
      </w:r>
      <w:r>
        <w:rPr>
          <w:sz w:val="28"/>
          <w:szCs w:val="28"/>
        </w:rPr>
        <w:t>на торфяных почвах</w:t>
      </w:r>
      <w:r w:rsidRPr="008E07FF">
        <w:rPr>
          <w:sz w:val="28"/>
          <w:szCs w:val="28"/>
        </w:rPr>
        <w:t>.</w:t>
      </w:r>
    </w:p>
    <w:p w:rsidR="00487AC0" w:rsidRDefault="00487AC0" w:rsidP="00487AC0">
      <w:pPr>
        <w:pStyle w:val="af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E07FF">
        <w:rPr>
          <w:sz w:val="28"/>
          <w:szCs w:val="28"/>
        </w:rPr>
        <w:t xml:space="preserve">10. В процессе использования открытого огня запрещается: </w:t>
      </w:r>
    </w:p>
    <w:p w:rsidR="00487AC0" w:rsidRPr="008E07FF" w:rsidRDefault="00487AC0" w:rsidP="00487AC0">
      <w:pPr>
        <w:pStyle w:val="af0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07FF">
        <w:rPr>
          <w:sz w:val="28"/>
          <w:szCs w:val="28"/>
        </w:rPr>
        <w:t>осуществлять сжигание горючих и легковоспламеняющихся</w:t>
      </w:r>
      <w:r>
        <w:rPr>
          <w:sz w:val="28"/>
          <w:szCs w:val="28"/>
        </w:rPr>
        <w:t xml:space="preserve"> </w:t>
      </w:r>
      <w:r w:rsidRPr="008E07FF">
        <w:rPr>
          <w:sz w:val="28"/>
          <w:szCs w:val="28"/>
        </w:rPr>
        <w:t>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487AC0" w:rsidRPr="008E07FF" w:rsidRDefault="00487AC0" w:rsidP="00487AC0">
      <w:pPr>
        <w:pStyle w:val="af0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07FF">
        <w:rPr>
          <w:sz w:val="28"/>
          <w:szCs w:val="28"/>
        </w:rPr>
        <w:t>оставлять место очага горения без присмотра до полного прекращения горения (тления);</w:t>
      </w:r>
    </w:p>
    <w:p w:rsidR="00487AC0" w:rsidRPr="008E07FF" w:rsidRDefault="00487AC0" w:rsidP="00487AC0">
      <w:pPr>
        <w:pStyle w:val="af0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07FF">
        <w:rPr>
          <w:sz w:val="28"/>
          <w:szCs w:val="28"/>
        </w:rPr>
        <w:t>располагать легковоспламеняющиеся и горючие жидкости, а также горючие материалы вблизи очага горения.</w:t>
      </w:r>
    </w:p>
    <w:p w:rsidR="00487AC0" w:rsidRPr="008E07FF" w:rsidRDefault="00487AC0" w:rsidP="00487AC0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 w:rsidRPr="008E07FF">
        <w:rPr>
          <w:szCs w:val="28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487AC0" w:rsidRPr="00487AC0" w:rsidRDefault="00487AC0" w:rsidP="00487AC0">
      <w:pPr>
        <w:tabs>
          <w:tab w:val="left" w:pos="7200"/>
        </w:tabs>
        <w:rPr>
          <w:szCs w:val="28"/>
        </w:rPr>
      </w:pPr>
    </w:p>
    <w:sectPr w:rsidR="00487AC0" w:rsidRPr="00487AC0" w:rsidSect="00EF24A1">
      <w:footerReference w:type="default" r:id="rId12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CD2" w:rsidRDefault="00E57CD2" w:rsidP="00FA7F68">
      <w:r>
        <w:separator/>
      </w:r>
    </w:p>
  </w:endnote>
  <w:endnote w:type="continuationSeparator" w:id="0">
    <w:p w:rsidR="00E57CD2" w:rsidRDefault="00E57CD2" w:rsidP="00FA7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E1D" w:rsidRDefault="003B3E1D">
    <w:pPr>
      <w:pStyle w:val="ad"/>
    </w:pPr>
  </w:p>
  <w:p w:rsidR="003B3E1D" w:rsidRDefault="003B3E1D">
    <w:pPr>
      <w:pStyle w:val="ad"/>
    </w:pPr>
  </w:p>
  <w:p w:rsidR="003B3E1D" w:rsidRDefault="003B3E1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CD2" w:rsidRDefault="00E57CD2" w:rsidP="00FA7F68">
      <w:r>
        <w:separator/>
      </w:r>
    </w:p>
  </w:footnote>
  <w:footnote w:type="continuationSeparator" w:id="0">
    <w:p w:rsidR="00E57CD2" w:rsidRDefault="00E57CD2" w:rsidP="00FA7F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B1B"/>
    <w:multiLevelType w:val="hybridMultilevel"/>
    <w:tmpl w:val="21EA6E52"/>
    <w:lvl w:ilvl="0" w:tplc="84E2575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>
    <w:nsid w:val="16B97C23"/>
    <w:multiLevelType w:val="hybridMultilevel"/>
    <w:tmpl w:val="FACCF760"/>
    <w:lvl w:ilvl="0" w:tplc="A2D0A8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27A3D0E"/>
    <w:multiLevelType w:val="hybridMultilevel"/>
    <w:tmpl w:val="2FDA2E0A"/>
    <w:lvl w:ilvl="0" w:tplc="06ECD648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">
    <w:nsid w:val="33B573F4"/>
    <w:multiLevelType w:val="hybridMultilevel"/>
    <w:tmpl w:val="407ADE34"/>
    <w:lvl w:ilvl="0" w:tplc="485689E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  <w:rPr>
        <w:rFonts w:cs="Times New Roman"/>
      </w:rPr>
    </w:lvl>
  </w:abstractNum>
  <w:abstractNum w:abstractNumId="4">
    <w:nsid w:val="785F3514"/>
    <w:multiLevelType w:val="hybridMultilevel"/>
    <w:tmpl w:val="E78C8388"/>
    <w:lvl w:ilvl="0" w:tplc="7ACC830C">
      <w:start w:val="1"/>
      <w:numFmt w:val="decimal"/>
      <w:lvlText w:val="%1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960"/>
    <w:rsid w:val="00007304"/>
    <w:rsid w:val="00013AD5"/>
    <w:rsid w:val="00036007"/>
    <w:rsid w:val="00042960"/>
    <w:rsid w:val="000457A8"/>
    <w:rsid w:val="000523CD"/>
    <w:rsid w:val="00063711"/>
    <w:rsid w:val="000668EE"/>
    <w:rsid w:val="00091B0A"/>
    <w:rsid w:val="00093643"/>
    <w:rsid w:val="000D131D"/>
    <w:rsid w:val="000D22A8"/>
    <w:rsid w:val="00116F6E"/>
    <w:rsid w:val="0013087E"/>
    <w:rsid w:val="001926A8"/>
    <w:rsid w:val="001938A2"/>
    <w:rsid w:val="001B62CE"/>
    <w:rsid w:val="001F2127"/>
    <w:rsid w:val="00231A39"/>
    <w:rsid w:val="00307B38"/>
    <w:rsid w:val="00377D05"/>
    <w:rsid w:val="003B19CC"/>
    <w:rsid w:val="003B3E1D"/>
    <w:rsid w:val="003F27AB"/>
    <w:rsid w:val="00402317"/>
    <w:rsid w:val="0041008F"/>
    <w:rsid w:val="00423D4C"/>
    <w:rsid w:val="0042612C"/>
    <w:rsid w:val="0045329F"/>
    <w:rsid w:val="00466BB5"/>
    <w:rsid w:val="00487AC0"/>
    <w:rsid w:val="004C5E02"/>
    <w:rsid w:val="00503552"/>
    <w:rsid w:val="0050784F"/>
    <w:rsid w:val="00510E47"/>
    <w:rsid w:val="005145C6"/>
    <w:rsid w:val="00524D37"/>
    <w:rsid w:val="00531165"/>
    <w:rsid w:val="00531FD1"/>
    <w:rsid w:val="005333E9"/>
    <w:rsid w:val="00535B1B"/>
    <w:rsid w:val="0054577B"/>
    <w:rsid w:val="00545E5A"/>
    <w:rsid w:val="0055174D"/>
    <w:rsid w:val="0055478E"/>
    <w:rsid w:val="00566816"/>
    <w:rsid w:val="0057170E"/>
    <w:rsid w:val="005B404C"/>
    <w:rsid w:val="005C05E6"/>
    <w:rsid w:val="005C5761"/>
    <w:rsid w:val="005D3F4C"/>
    <w:rsid w:val="005D4210"/>
    <w:rsid w:val="005E33B4"/>
    <w:rsid w:val="00610C71"/>
    <w:rsid w:val="00652A9E"/>
    <w:rsid w:val="006535E0"/>
    <w:rsid w:val="00664001"/>
    <w:rsid w:val="006834FA"/>
    <w:rsid w:val="00687759"/>
    <w:rsid w:val="00690C7D"/>
    <w:rsid w:val="00695A93"/>
    <w:rsid w:val="006B1B43"/>
    <w:rsid w:val="006B592D"/>
    <w:rsid w:val="006D7995"/>
    <w:rsid w:val="006D7FC5"/>
    <w:rsid w:val="006E317C"/>
    <w:rsid w:val="006E37D6"/>
    <w:rsid w:val="006E7508"/>
    <w:rsid w:val="00702B2F"/>
    <w:rsid w:val="00712F59"/>
    <w:rsid w:val="0071423B"/>
    <w:rsid w:val="00717BFC"/>
    <w:rsid w:val="00730F39"/>
    <w:rsid w:val="00732D39"/>
    <w:rsid w:val="00741AC9"/>
    <w:rsid w:val="007A7FBD"/>
    <w:rsid w:val="007B4B5F"/>
    <w:rsid w:val="007B5D7E"/>
    <w:rsid w:val="007C0F83"/>
    <w:rsid w:val="007C70E7"/>
    <w:rsid w:val="007D4118"/>
    <w:rsid w:val="007D462E"/>
    <w:rsid w:val="007E4CE8"/>
    <w:rsid w:val="007F3684"/>
    <w:rsid w:val="008030B7"/>
    <w:rsid w:val="008241A8"/>
    <w:rsid w:val="00830E68"/>
    <w:rsid w:val="008330FE"/>
    <w:rsid w:val="00842F6F"/>
    <w:rsid w:val="00883938"/>
    <w:rsid w:val="008C2D9B"/>
    <w:rsid w:val="00907946"/>
    <w:rsid w:val="00916588"/>
    <w:rsid w:val="00916E5B"/>
    <w:rsid w:val="0091735A"/>
    <w:rsid w:val="00923390"/>
    <w:rsid w:val="009262E9"/>
    <w:rsid w:val="009552E1"/>
    <w:rsid w:val="00957945"/>
    <w:rsid w:val="009A072F"/>
    <w:rsid w:val="009A7F59"/>
    <w:rsid w:val="009C79D7"/>
    <w:rsid w:val="009D524D"/>
    <w:rsid w:val="009E7133"/>
    <w:rsid w:val="00A06780"/>
    <w:rsid w:val="00A11745"/>
    <w:rsid w:val="00A26C3D"/>
    <w:rsid w:val="00A61C57"/>
    <w:rsid w:val="00AA1029"/>
    <w:rsid w:val="00AB3983"/>
    <w:rsid w:val="00AB7876"/>
    <w:rsid w:val="00B4138B"/>
    <w:rsid w:val="00B42628"/>
    <w:rsid w:val="00B51CC7"/>
    <w:rsid w:val="00B73757"/>
    <w:rsid w:val="00B910A6"/>
    <w:rsid w:val="00BC3CBA"/>
    <w:rsid w:val="00C114A6"/>
    <w:rsid w:val="00C249FE"/>
    <w:rsid w:val="00C30199"/>
    <w:rsid w:val="00C308E3"/>
    <w:rsid w:val="00C313B1"/>
    <w:rsid w:val="00C36BC9"/>
    <w:rsid w:val="00C37ADF"/>
    <w:rsid w:val="00C568E3"/>
    <w:rsid w:val="00CA38ED"/>
    <w:rsid w:val="00D04A79"/>
    <w:rsid w:val="00D95B66"/>
    <w:rsid w:val="00D97106"/>
    <w:rsid w:val="00DA5175"/>
    <w:rsid w:val="00DC4184"/>
    <w:rsid w:val="00DE7BEC"/>
    <w:rsid w:val="00DF7087"/>
    <w:rsid w:val="00E00214"/>
    <w:rsid w:val="00E20B79"/>
    <w:rsid w:val="00E35877"/>
    <w:rsid w:val="00E44B43"/>
    <w:rsid w:val="00E57CD2"/>
    <w:rsid w:val="00E73396"/>
    <w:rsid w:val="00E75227"/>
    <w:rsid w:val="00E829D2"/>
    <w:rsid w:val="00E93AA0"/>
    <w:rsid w:val="00ED2E7B"/>
    <w:rsid w:val="00EF24A1"/>
    <w:rsid w:val="00F17F12"/>
    <w:rsid w:val="00F56231"/>
    <w:rsid w:val="00F57C03"/>
    <w:rsid w:val="00F6325A"/>
    <w:rsid w:val="00F709CE"/>
    <w:rsid w:val="00F77D1D"/>
    <w:rsid w:val="00FA16B3"/>
    <w:rsid w:val="00FA7F68"/>
    <w:rsid w:val="00FB5093"/>
    <w:rsid w:val="00FD734B"/>
    <w:rsid w:val="00FD76E7"/>
    <w:rsid w:val="00FF6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60"/>
    <w:rPr>
      <w:rFonts w:ascii="Times New Roman" w:eastAsia="Times New Roman" w:hAnsi="Times New Roman"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2960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042960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customStyle="1" w:styleId="a3">
    <w:name w:val="Адресат (кому)"/>
    <w:basedOn w:val="a"/>
    <w:uiPriority w:val="99"/>
    <w:rsid w:val="00042960"/>
    <w:pPr>
      <w:suppressAutoHyphens/>
    </w:pPr>
    <w:rPr>
      <w:b/>
      <w:i/>
    </w:rPr>
  </w:style>
  <w:style w:type="paragraph" w:styleId="a4">
    <w:name w:val="Document Map"/>
    <w:basedOn w:val="a"/>
    <w:link w:val="a5"/>
    <w:uiPriority w:val="99"/>
    <w:semiHidden/>
    <w:rsid w:val="00F57C03"/>
    <w:pPr>
      <w:shd w:val="clear" w:color="auto" w:fill="000080"/>
    </w:pPr>
    <w:rPr>
      <w:rFonts w:ascii="Tahoma" w:hAnsi="Tahoma" w:cs="Tahoma"/>
      <w:sz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FD734B"/>
    <w:rPr>
      <w:rFonts w:ascii="Times New Roman" w:hAnsi="Times New Roman" w:cs="Times New Roman"/>
      <w:sz w:val="2"/>
    </w:rPr>
  </w:style>
  <w:style w:type="paragraph" w:styleId="a6">
    <w:name w:val="endnote text"/>
    <w:basedOn w:val="a"/>
    <w:link w:val="a7"/>
    <w:uiPriority w:val="99"/>
    <w:semiHidden/>
    <w:unhideWhenUsed/>
    <w:rsid w:val="00FA7F68"/>
    <w:rPr>
      <w:sz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A7F68"/>
    <w:rPr>
      <w:rFonts w:ascii="Times New Roman" w:eastAsia="Times New Roman" w:hAnsi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FA7F68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9079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946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B3E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B3E1D"/>
    <w:rPr>
      <w:rFonts w:ascii="Times New Roman" w:eastAsia="Times New Roman" w:hAnsi="Times New Roman"/>
      <w:sz w:val="28"/>
      <w:szCs w:val="20"/>
    </w:rPr>
  </w:style>
  <w:style w:type="paragraph" w:styleId="ad">
    <w:name w:val="footer"/>
    <w:basedOn w:val="a"/>
    <w:link w:val="ae"/>
    <w:uiPriority w:val="99"/>
    <w:unhideWhenUsed/>
    <w:rsid w:val="003B3E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B3E1D"/>
    <w:rPr>
      <w:rFonts w:ascii="Times New Roman" w:eastAsia="Times New Roman" w:hAnsi="Times New Roman"/>
      <w:sz w:val="28"/>
      <w:szCs w:val="20"/>
    </w:rPr>
  </w:style>
  <w:style w:type="paragraph" w:styleId="af">
    <w:name w:val="No Spacing"/>
    <w:uiPriority w:val="1"/>
    <w:qFormat/>
    <w:rsid w:val="00487AC0"/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487AC0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iPriority w:val="99"/>
    <w:unhideWhenUsed/>
    <w:rsid w:val="00487AC0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487A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0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50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209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0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0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arant.ru/products/ipo/prime/doc/71247022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www.garant.ru/products/ipo/prime/doc/7124702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7124702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8C4B7-6D65-4EC2-9F48-52778496A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1</cp:lastModifiedBy>
  <cp:revision>2</cp:revision>
  <cp:lastPrinted>2021-04-14T09:04:00Z</cp:lastPrinted>
  <dcterms:created xsi:type="dcterms:W3CDTF">2021-04-19T05:13:00Z</dcterms:created>
  <dcterms:modified xsi:type="dcterms:W3CDTF">2021-04-19T05:13:00Z</dcterms:modified>
</cp:coreProperties>
</file>