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5" w:rsidRPr="00472A2F" w:rsidRDefault="00B74495" w:rsidP="00B74495">
      <w:pPr>
        <w:widowControl w:val="0"/>
        <w:autoSpaceDE w:val="0"/>
        <w:autoSpaceDN w:val="0"/>
        <w:adjustRightInd w:val="0"/>
        <w:jc w:val="center"/>
        <w:rPr>
          <w:b/>
          <w:sz w:val="34"/>
          <w:szCs w:val="34"/>
        </w:rPr>
      </w:pPr>
      <w:proofErr w:type="gramStart"/>
      <w:r w:rsidRPr="00472A2F">
        <w:rPr>
          <w:b/>
          <w:sz w:val="34"/>
          <w:szCs w:val="34"/>
        </w:rPr>
        <w:t>П</w:t>
      </w:r>
      <w:proofErr w:type="gramEnd"/>
      <w:r w:rsidRPr="00472A2F">
        <w:rPr>
          <w:b/>
          <w:sz w:val="34"/>
          <w:szCs w:val="34"/>
        </w:rPr>
        <w:t xml:space="preserve"> Р О Т О К О Л</w:t>
      </w:r>
    </w:p>
    <w:p w:rsidR="00B74495" w:rsidRPr="00472A2F" w:rsidRDefault="00B74495" w:rsidP="00B74495">
      <w:pPr>
        <w:widowControl w:val="0"/>
        <w:autoSpaceDE w:val="0"/>
        <w:autoSpaceDN w:val="0"/>
        <w:adjustRightInd w:val="0"/>
        <w:jc w:val="both"/>
        <w:rPr>
          <w:sz w:val="36"/>
          <w:szCs w:val="36"/>
        </w:rPr>
      </w:pPr>
    </w:p>
    <w:p w:rsidR="00B74495" w:rsidRPr="00472A2F" w:rsidRDefault="00B74495" w:rsidP="00B7449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472A2F">
        <w:rPr>
          <w:sz w:val="28"/>
          <w:szCs w:val="28"/>
        </w:rPr>
        <w:t>ЗАСЕДАНИЯ</w:t>
      </w:r>
    </w:p>
    <w:p w:rsidR="00B74495" w:rsidRPr="00472A2F" w:rsidRDefault="00B74495" w:rsidP="00B7449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РАБОЧЕЙ ГРУППЫ ПО РАЗРАБОТКЕ СТРАТЕГИИ СОЦИАЛЬНО-ЭКОНОМИЧЕСКОГО РАЗВИТИЯ </w:t>
      </w:r>
      <w:r w:rsidRPr="00472A2F">
        <w:rPr>
          <w:sz w:val="28"/>
          <w:szCs w:val="28"/>
        </w:rPr>
        <w:t xml:space="preserve">МУНИЦИПАЛЬНОГО РАЙОНА </w:t>
      </w:r>
      <w:proofErr w:type="gramStart"/>
      <w:r w:rsidRPr="00472A2F">
        <w:rPr>
          <w:sz w:val="28"/>
          <w:szCs w:val="28"/>
        </w:rPr>
        <w:t>КРАСНОЯРСКИЙ</w:t>
      </w:r>
      <w:proofErr w:type="gramEnd"/>
      <w:r w:rsidRPr="00472A2F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 xml:space="preserve"> ДО 2030 ГОДА</w:t>
      </w:r>
    </w:p>
    <w:p w:rsidR="00B74495" w:rsidRPr="00472A2F" w:rsidRDefault="00B74495" w:rsidP="00B7449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74495" w:rsidRPr="00472A2F" w:rsidRDefault="00B74495" w:rsidP="00B74495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  <w:u w:val="single"/>
        </w:rPr>
      </w:pPr>
      <w:r w:rsidRPr="00E4153E">
        <w:rPr>
          <w:b/>
          <w:sz w:val="28"/>
          <w:szCs w:val="28"/>
          <w:u w:val="single"/>
        </w:rPr>
        <w:t>от</w:t>
      </w:r>
      <w:r w:rsidR="007F38E3">
        <w:rPr>
          <w:b/>
          <w:sz w:val="28"/>
          <w:szCs w:val="28"/>
          <w:u w:val="single"/>
        </w:rPr>
        <w:t xml:space="preserve"> 25 мая </w:t>
      </w:r>
      <w:r w:rsidR="00673F84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2018 г. </w:t>
      </w:r>
      <w:r w:rsidR="00DF5B3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№</w:t>
      </w:r>
      <w:r w:rsidR="007F38E3">
        <w:rPr>
          <w:b/>
          <w:sz w:val="28"/>
          <w:szCs w:val="28"/>
          <w:u w:val="single"/>
        </w:rPr>
        <w:t>2</w:t>
      </w:r>
    </w:p>
    <w:p w:rsidR="00B74495" w:rsidRDefault="00B74495" w:rsidP="00B744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6346" w:rsidRDefault="00A26346" w:rsidP="00B744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6346" w:rsidRPr="00472A2F" w:rsidRDefault="00A26346" w:rsidP="00B744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4495" w:rsidRPr="00472A2F" w:rsidRDefault="00B74495" w:rsidP="00B7449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472A2F">
        <w:rPr>
          <w:sz w:val="28"/>
          <w:szCs w:val="28"/>
        </w:rPr>
        <w:t>ПРЕДСЕДАТЕЛЬСТВОВАЛ</w:t>
      </w:r>
    </w:p>
    <w:p w:rsidR="00B74495" w:rsidRPr="00472A2F" w:rsidRDefault="00E4153E" w:rsidP="00B74495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B74495" w:rsidRPr="00472A2F">
        <w:rPr>
          <w:sz w:val="28"/>
          <w:szCs w:val="28"/>
        </w:rPr>
        <w:t xml:space="preserve">А МУНИЦИПАЛЬНОГО РАЙОНА КРАСНОЯРСКИЙ </w:t>
      </w:r>
      <w:r w:rsidR="00054584">
        <w:rPr>
          <w:sz w:val="28"/>
          <w:szCs w:val="28"/>
        </w:rPr>
        <w:t>М.В.БЕЛОУСОВ</w:t>
      </w:r>
    </w:p>
    <w:p w:rsidR="00DE41AC" w:rsidRDefault="00DE41AC" w:rsidP="00B744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05A0" w:rsidRPr="00472A2F" w:rsidRDefault="00C805A0" w:rsidP="00B744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4495" w:rsidRPr="00472A2F" w:rsidRDefault="00B74495" w:rsidP="00B7449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472A2F">
        <w:rPr>
          <w:sz w:val="28"/>
          <w:szCs w:val="28"/>
          <w:u w:val="single"/>
        </w:rPr>
        <w:t>Присутствовали:</w:t>
      </w:r>
    </w:p>
    <w:p w:rsidR="00B74495" w:rsidRPr="00BE181F" w:rsidRDefault="00B74495" w:rsidP="00B7449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10086" w:type="dxa"/>
        <w:tblLook w:val="04A0"/>
      </w:tblPr>
      <w:tblGrid>
        <w:gridCol w:w="5401"/>
        <w:gridCol w:w="4685"/>
      </w:tblGrid>
      <w:tr w:rsidR="00B74495" w:rsidRPr="00472A2F" w:rsidTr="00C805A0">
        <w:trPr>
          <w:trHeight w:val="345"/>
        </w:trPr>
        <w:tc>
          <w:tcPr>
            <w:tcW w:w="5401" w:type="dxa"/>
          </w:tcPr>
          <w:p w:rsidR="00054584" w:rsidRPr="00BE181F" w:rsidRDefault="00054584" w:rsidP="001D7EFF">
            <w:pPr>
              <w:widowControl w:val="0"/>
              <w:autoSpaceDE w:val="0"/>
              <w:autoSpaceDN w:val="0"/>
              <w:adjustRightInd w:val="0"/>
              <w:ind w:right="-104"/>
              <w:rPr>
                <w:sz w:val="16"/>
                <w:szCs w:val="16"/>
              </w:rPr>
            </w:pPr>
          </w:p>
        </w:tc>
        <w:tc>
          <w:tcPr>
            <w:tcW w:w="4685" w:type="dxa"/>
          </w:tcPr>
          <w:p w:rsidR="00B74495" w:rsidRPr="00464393" w:rsidRDefault="00B74495" w:rsidP="00B744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54584" w:rsidRPr="00472A2F" w:rsidTr="00C805A0">
        <w:trPr>
          <w:trHeight w:val="675"/>
        </w:trPr>
        <w:tc>
          <w:tcPr>
            <w:tcW w:w="5401" w:type="dxa"/>
          </w:tcPr>
          <w:p w:rsidR="00054584" w:rsidRDefault="00054584" w:rsidP="00AD661A">
            <w:pPr>
              <w:widowControl w:val="0"/>
              <w:autoSpaceDE w:val="0"/>
              <w:autoSpaceDN w:val="0"/>
              <w:adjustRightInd w:val="0"/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научно-исследовательского института регионального развития СГЭУ</w:t>
            </w:r>
          </w:p>
        </w:tc>
        <w:tc>
          <w:tcPr>
            <w:tcW w:w="4685" w:type="dxa"/>
          </w:tcPr>
          <w:p w:rsidR="00054584" w:rsidRDefault="00054584" w:rsidP="00B744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Н.В.</w:t>
            </w:r>
            <w:r w:rsidR="00C805A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Полянскова</w:t>
            </w:r>
            <w:proofErr w:type="spellEnd"/>
          </w:p>
        </w:tc>
      </w:tr>
    </w:tbl>
    <w:p w:rsidR="00B74495" w:rsidRDefault="00B74495" w:rsidP="00B7449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A26346" w:rsidRDefault="00A26346" w:rsidP="00B7449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C805A0" w:rsidRPr="00BE181F" w:rsidRDefault="00C805A0" w:rsidP="00B74495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BE181F" w:rsidRDefault="00BE181F" w:rsidP="00B744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Члены рабочей группы по разработке проекта стратегии социально экономического развития муниципального района Красноярский Самарской области до 2030 года</w:t>
      </w:r>
    </w:p>
    <w:p w:rsidR="00C805A0" w:rsidRDefault="00C805A0" w:rsidP="00B744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05A0" w:rsidRDefault="00C805A0" w:rsidP="00B744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1EC9" w:rsidRDefault="00BE181F" w:rsidP="00C805A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Стратегический </w:t>
      </w:r>
      <w:proofErr w:type="spellStart"/>
      <w:r>
        <w:rPr>
          <w:sz w:val="28"/>
          <w:szCs w:val="28"/>
        </w:rPr>
        <w:t>форсайт</w:t>
      </w:r>
      <w:proofErr w:type="spellEnd"/>
      <w:r>
        <w:rPr>
          <w:sz w:val="28"/>
          <w:szCs w:val="28"/>
        </w:rPr>
        <w:t xml:space="preserve"> «Желаемый образ будущего муниципального района Красноярский»</w:t>
      </w:r>
    </w:p>
    <w:p w:rsidR="00BE181F" w:rsidRDefault="00BE181F" w:rsidP="00B744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05A0" w:rsidRDefault="00C805A0" w:rsidP="00B744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4495" w:rsidRPr="00E40622" w:rsidRDefault="00BE181F" w:rsidP="00B74495">
      <w:pPr>
        <w:widowControl w:val="0"/>
        <w:numPr>
          <w:ilvl w:val="0"/>
          <w:numId w:val="1"/>
        </w:num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формате стратегической сессии</w:t>
      </w:r>
    </w:p>
    <w:p w:rsidR="00B74495" w:rsidRPr="00E12212" w:rsidRDefault="00BE181F" w:rsidP="001B02D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360"/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Полянскова</w:t>
      </w:r>
      <w:proofErr w:type="spellEnd"/>
    </w:p>
    <w:p w:rsidR="00B74495" w:rsidRPr="00472A2F" w:rsidRDefault="00B74495" w:rsidP="00B7449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72A2F">
        <w:rPr>
          <w:sz w:val="28"/>
          <w:szCs w:val="28"/>
        </w:rPr>
        <w:t>(Фамилия)</w:t>
      </w:r>
    </w:p>
    <w:p w:rsidR="00B74495" w:rsidRPr="00472A2F" w:rsidRDefault="00B74495" w:rsidP="00B7449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142D7" w:rsidRPr="00F5576D" w:rsidRDefault="001142D7" w:rsidP="00B744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6346" w:rsidRPr="00331EC9" w:rsidRDefault="00A26346" w:rsidP="00B74495">
      <w:pPr>
        <w:widowControl w:val="0"/>
        <w:autoSpaceDE w:val="0"/>
        <w:autoSpaceDN w:val="0"/>
        <w:adjustRightInd w:val="0"/>
        <w:jc w:val="both"/>
        <w:rPr>
          <w:sz w:val="36"/>
          <w:szCs w:val="36"/>
        </w:rPr>
      </w:pPr>
    </w:p>
    <w:p w:rsidR="00B74495" w:rsidRPr="00E647AC" w:rsidRDefault="00E647AC" w:rsidP="000C49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BE181F">
        <w:rPr>
          <w:sz w:val="28"/>
          <w:szCs w:val="28"/>
        </w:rPr>
        <w:t>Формулировка вопросов, выносимых на сессию</w:t>
      </w:r>
    </w:p>
    <w:p w:rsidR="001142D7" w:rsidRPr="00E12212" w:rsidRDefault="00AF7F56" w:rsidP="001142D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360"/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Полянскова</w:t>
      </w:r>
      <w:proofErr w:type="spellEnd"/>
    </w:p>
    <w:p w:rsidR="001142D7" w:rsidRPr="00472A2F" w:rsidRDefault="001142D7" w:rsidP="001142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72A2F">
        <w:rPr>
          <w:sz w:val="28"/>
          <w:szCs w:val="28"/>
        </w:rPr>
        <w:lastRenderedPageBreak/>
        <w:t>(Фамилия)</w:t>
      </w:r>
    </w:p>
    <w:p w:rsidR="001142D7" w:rsidRPr="00472A2F" w:rsidRDefault="001142D7" w:rsidP="00AC30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805A0" w:rsidRDefault="00C805A0" w:rsidP="00331EC9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:rsidR="00C805A0" w:rsidRDefault="00C805A0" w:rsidP="00331EC9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:rsidR="001142D7" w:rsidRPr="00472A2F" w:rsidRDefault="00AF7F56" w:rsidP="00331EC9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142D7" w:rsidRPr="00472A2F">
        <w:rPr>
          <w:sz w:val="28"/>
          <w:szCs w:val="28"/>
        </w:rPr>
        <w:t xml:space="preserve">1. </w:t>
      </w:r>
      <w:r>
        <w:rPr>
          <w:sz w:val="28"/>
          <w:szCs w:val="28"/>
        </w:rPr>
        <w:t>Выявление объективных конкурентных преимуществ и основных проблем в обсуждаемой теме.</w:t>
      </w:r>
    </w:p>
    <w:p w:rsidR="001142D7" w:rsidRDefault="001142D7" w:rsidP="00331EC9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472A2F">
        <w:rPr>
          <w:sz w:val="28"/>
          <w:szCs w:val="28"/>
        </w:rPr>
        <w:t>2.</w:t>
      </w:r>
      <w:r w:rsidR="00AF7F56">
        <w:rPr>
          <w:sz w:val="28"/>
          <w:szCs w:val="28"/>
        </w:rPr>
        <w:t>2.</w:t>
      </w:r>
      <w:r w:rsidRPr="00957D29">
        <w:rPr>
          <w:sz w:val="28"/>
          <w:szCs w:val="28"/>
        </w:rPr>
        <w:t xml:space="preserve"> </w:t>
      </w:r>
      <w:r w:rsidR="00AF7F56">
        <w:rPr>
          <w:sz w:val="28"/>
          <w:szCs w:val="28"/>
        </w:rPr>
        <w:t>Конкретизация формулировки генеральной стратегической цели и стратегических приоритетов развития муниципального района Красноярский Самарской области на период до 2030 года.</w:t>
      </w:r>
    </w:p>
    <w:p w:rsidR="00AF7F56" w:rsidRDefault="00AF7F56" w:rsidP="00331EC9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В чем заключается уникальность муниципального района Красноярский Самарской области</w:t>
      </w:r>
      <w:r w:rsidR="00F5576D">
        <w:rPr>
          <w:sz w:val="28"/>
          <w:szCs w:val="28"/>
        </w:rPr>
        <w:t>.</w:t>
      </w:r>
    </w:p>
    <w:p w:rsidR="00F5576D" w:rsidRDefault="00F5576D" w:rsidP="00331EC9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Идеальный Красноярский район будущего.</w:t>
      </w:r>
    </w:p>
    <w:p w:rsidR="00F5576D" w:rsidRDefault="00673F84" w:rsidP="00331EC9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F5576D">
        <w:rPr>
          <w:sz w:val="28"/>
          <w:szCs w:val="28"/>
        </w:rPr>
        <w:t>Целеполагание социально-экономического развития муниципального района Красноярский на период до 2030 года.</w:t>
      </w:r>
    </w:p>
    <w:p w:rsidR="00F5576D" w:rsidRDefault="00F5576D" w:rsidP="00331EC9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Меры по развитию идеи (в т.ч. федерального и регионального масштаба), смыслы, тезисы и разрезе целей и стратегических направлений социально-экономической политики муниципального района Красноярский Самарской области.</w:t>
      </w:r>
    </w:p>
    <w:p w:rsidR="00674C73" w:rsidRPr="00331EC9" w:rsidRDefault="00674C73" w:rsidP="00B74495">
      <w:pPr>
        <w:widowControl w:val="0"/>
        <w:autoSpaceDE w:val="0"/>
        <w:autoSpaceDN w:val="0"/>
        <w:adjustRightInd w:val="0"/>
        <w:jc w:val="both"/>
        <w:rPr>
          <w:sz w:val="36"/>
          <w:szCs w:val="36"/>
        </w:rPr>
      </w:pPr>
    </w:p>
    <w:p w:rsidR="001142D7" w:rsidRDefault="000C4977" w:rsidP="000C49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r w:rsidR="00F5576D">
        <w:rPr>
          <w:sz w:val="28"/>
          <w:szCs w:val="28"/>
        </w:rPr>
        <w:t xml:space="preserve">Разбивка участников сессии по направлениям: </w:t>
      </w:r>
      <w:r w:rsidR="009B53C6">
        <w:rPr>
          <w:sz w:val="28"/>
          <w:szCs w:val="28"/>
        </w:rPr>
        <w:t>«</w:t>
      </w:r>
      <w:r w:rsidR="00F5576D">
        <w:rPr>
          <w:sz w:val="28"/>
          <w:szCs w:val="28"/>
        </w:rPr>
        <w:t>Пространственное развитие</w:t>
      </w:r>
      <w:r w:rsidR="009B53C6">
        <w:rPr>
          <w:sz w:val="28"/>
          <w:szCs w:val="28"/>
        </w:rPr>
        <w:t>»</w:t>
      </w:r>
      <w:r w:rsidR="00F5576D">
        <w:rPr>
          <w:sz w:val="28"/>
          <w:szCs w:val="28"/>
        </w:rPr>
        <w:t>;</w:t>
      </w:r>
      <w:r w:rsidR="009B53C6">
        <w:rPr>
          <w:sz w:val="28"/>
          <w:szCs w:val="28"/>
        </w:rPr>
        <w:t xml:space="preserve"> «</w:t>
      </w:r>
      <w:r w:rsidR="00F5576D">
        <w:rPr>
          <w:sz w:val="28"/>
          <w:szCs w:val="28"/>
        </w:rPr>
        <w:t>Социальное развитие</w:t>
      </w:r>
      <w:r w:rsidR="009B53C6">
        <w:rPr>
          <w:sz w:val="28"/>
          <w:szCs w:val="28"/>
        </w:rPr>
        <w:t>»</w:t>
      </w:r>
      <w:r w:rsidR="00F5576D">
        <w:rPr>
          <w:sz w:val="28"/>
          <w:szCs w:val="28"/>
        </w:rPr>
        <w:t xml:space="preserve">, </w:t>
      </w:r>
      <w:r w:rsidR="009B53C6">
        <w:rPr>
          <w:sz w:val="28"/>
          <w:szCs w:val="28"/>
        </w:rPr>
        <w:t xml:space="preserve"> «</w:t>
      </w:r>
      <w:r w:rsidR="00F5576D">
        <w:rPr>
          <w:sz w:val="28"/>
          <w:szCs w:val="28"/>
        </w:rPr>
        <w:t>Экономическое развитие и управление</w:t>
      </w:r>
      <w:r w:rsidR="009B53C6">
        <w:rPr>
          <w:sz w:val="28"/>
          <w:szCs w:val="28"/>
        </w:rPr>
        <w:t>»</w:t>
      </w:r>
      <w:r w:rsidR="00F5576D">
        <w:rPr>
          <w:sz w:val="28"/>
          <w:szCs w:val="28"/>
        </w:rPr>
        <w:t xml:space="preserve">; </w:t>
      </w:r>
      <w:r w:rsidR="00B30587">
        <w:rPr>
          <w:sz w:val="28"/>
          <w:szCs w:val="28"/>
        </w:rPr>
        <w:t xml:space="preserve">  </w:t>
      </w:r>
      <w:r w:rsidR="009B53C6">
        <w:rPr>
          <w:sz w:val="28"/>
          <w:szCs w:val="28"/>
        </w:rPr>
        <w:t>«</w:t>
      </w:r>
      <w:r w:rsidR="00F5576D">
        <w:rPr>
          <w:sz w:val="28"/>
          <w:szCs w:val="28"/>
        </w:rPr>
        <w:t>ЖКХ и комфортная среда</w:t>
      </w:r>
      <w:r w:rsidR="009B53C6">
        <w:rPr>
          <w:sz w:val="28"/>
          <w:szCs w:val="28"/>
        </w:rPr>
        <w:t>»</w:t>
      </w:r>
    </w:p>
    <w:p w:rsidR="000C4977" w:rsidRPr="00E12212" w:rsidRDefault="00F5576D" w:rsidP="000C497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360"/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Полянскова</w:t>
      </w:r>
      <w:proofErr w:type="spellEnd"/>
    </w:p>
    <w:p w:rsidR="000C4977" w:rsidRPr="00472A2F" w:rsidRDefault="000C4977" w:rsidP="000C49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72A2F">
        <w:rPr>
          <w:sz w:val="28"/>
          <w:szCs w:val="28"/>
        </w:rPr>
        <w:t>(Фамилия)</w:t>
      </w:r>
    </w:p>
    <w:p w:rsidR="000C4977" w:rsidRDefault="000C4977" w:rsidP="000C49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6346" w:rsidRPr="000C4977" w:rsidRDefault="00A26346" w:rsidP="00F557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576D" w:rsidRDefault="00F5576D" w:rsidP="00F557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«Мозговой штурм»</w:t>
      </w:r>
    </w:p>
    <w:p w:rsidR="00F5576D" w:rsidRPr="00E12212" w:rsidRDefault="00F5576D" w:rsidP="00F5576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360"/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Полянскова</w:t>
      </w:r>
      <w:proofErr w:type="spellEnd"/>
    </w:p>
    <w:p w:rsidR="00F5576D" w:rsidRPr="00472A2F" w:rsidRDefault="00F5576D" w:rsidP="00F557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72A2F">
        <w:rPr>
          <w:sz w:val="28"/>
          <w:szCs w:val="28"/>
        </w:rPr>
        <w:t>(Фамилия)</w:t>
      </w:r>
    </w:p>
    <w:p w:rsidR="00A26346" w:rsidRPr="000C4977" w:rsidRDefault="00A26346" w:rsidP="00F557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576D" w:rsidRPr="009B53C6" w:rsidRDefault="00F5576D" w:rsidP="009B53C6">
      <w:pPr>
        <w:ind w:firstLine="708"/>
        <w:jc w:val="both"/>
        <w:rPr>
          <w:sz w:val="28"/>
          <w:szCs w:val="28"/>
        </w:rPr>
      </w:pPr>
      <w:r w:rsidRPr="009B53C6">
        <w:rPr>
          <w:sz w:val="28"/>
          <w:szCs w:val="28"/>
        </w:rPr>
        <w:t>4.1.</w:t>
      </w:r>
      <w:r w:rsidR="009B53C6" w:rsidRPr="009B53C6">
        <w:rPr>
          <w:sz w:val="28"/>
          <w:szCs w:val="28"/>
        </w:rPr>
        <w:t>Р</w:t>
      </w:r>
      <w:r w:rsidRPr="009B53C6">
        <w:rPr>
          <w:sz w:val="28"/>
          <w:szCs w:val="28"/>
        </w:rPr>
        <w:t xml:space="preserve">езультаты </w:t>
      </w:r>
      <w:r w:rsidRPr="009B53C6">
        <w:rPr>
          <w:sz w:val="28"/>
          <w:szCs w:val="28"/>
          <w:lang w:val="en-US"/>
        </w:rPr>
        <w:t>SWOT</w:t>
      </w:r>
      <w:r w:rsidRPr="009B53C6">
        <w:rPr>
          <w:sz w:val="28"/>
          <w:szCs w:val="28"/>
        </w:rPr>
        <w:t>-анализа</w:t>
      </w:r>
      <w:r w:rsidR="009B53C6" w:rsidRPr="009B53C6">
        <w:rPr>
          <w:sz w:val="28"/>
          <w:szCs w:val="28"/>
        </w:rPr>
        <w:t xml:space="preserve"> рассмотрены экспертными группами</w:t>
      </w:r>
      <w:r w:rsidR="009434B1">
        <w:rPr>
          <w:sz w:val="28"/>
          <w:szCs w:val="28"/>
        </w:rPr>
        <w:t>,</w:t>
      </w:r>
      <w:r w:rsidR="009B53C6" w:rsidRPr="009B53C6">
        <w:rPr>
          <w:sz w:val="28"/>
          <w:szCs w:val="28"/>
        </w:rPr>
        <w:t xml:space="preserve"> одобрены </w:t>
      </w:r>
      <w:r w:rsidR="009434B1">
        <w:rPr>
          <w:sz w:val="28"/>
          <w:szCs w:val="28"/>
        </w:rPr>
        <w:t>и утверждены</w:t>
      </w:r>
      <w:r w:rsidRPr="009B53C6">
        <w:rPr>
          <w:sz w:val="28"/>
          <w:szCs w:val="28"/>
        </w:rPr>
        <w:t xml:space="preserve"> (Приложение 1).</w:t>
      </w:r>
    </w:p>
    <w:p w:rsidR="00A26346" w:rsidRDefault="00A26346" w:rsidP="00B74495">
      <w:pPr>
        <w:widowControl w:val="0"/>
        <w:autoSpaceDE w:val="0"/>
        <w:autoSpaceDN w:val="0"/>
        <w:adjustRightInd w:val="0"/>
        <w:jc w:val="both"/>
        <w:rPr>
          <w:sz w:val="36"/>
          <w:szCs w:val="36"/>
        </w:rPr>
      </w:pPr>
    </w:p>
    <w:p w:rsidR="00C805A0" w:rsidRDefault="00C805A0" w:rsidP="00B74495">
      <w:pPr>
        <w:widowControl w:val="0"/>
        <w:autoSpaceDE w:val="0"/>
        <w:autoSpaceDN w:val="0"/>
        <w:adjustRightInd w:val="0"/>
        <w:jc w:val="both"/>
        <w:rPr>
          <w:sz w:val="36"/>
          <w:szCs w:val="36"/>
        </w:rPr>
      </w:pPr>
    </w:p>
    <w:p w:rsidR="00C805A0" w:rsidRPr="00F5576D" w:rsidRDefault="00C805A0" w:rsidP="00B74495">
      <w:pPr>
        <w:widowControl w:val="0"/>
        <w:autoSpaceDE w:val="0"/>
        <w:autoSpaceDN w:val="0"/>
        <w:adjustRightInd w:val="0"/>
        <w:jc w:val="both"/>
        <w:rPr>
          <w:sz w:val="36"/>
          <w:szCs w:val="36"/>
        </w:rPr>
      </w:pPr>
    </w:p>
    <w:p w:rsidR="00E61838" w:rsidRDefault="00B74495" w:rsidP="00331E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2A2F">
        <w:rPr>
          <w:sz w:val="28"/>
          <w:szCs w:val="28"/>
        </w:rPr>
        <w:t>Глав</w:t>
      </w:r>
      <w:r w:rsidR="003A44F7">
        <w:rPr>
          <w:sz w:val="28"/>
          <w:szCs w:val="28"/>
        </w:rPr>
        <w:t>а</w:t>
      </w:r>
      <w:r w:rsidRPr="00472A2F">
        <w:rPr>
          <w:sz w:val="28"/>
          <w:szCs w:val="28"/>
        </w:rPr>
        <w:t xml:space="preserve"> района</w:t>
      </w:r>
      <w:r w:rsidR="003A44F7">
        <w:rPr>
          <w:sz w:val="28"/>
          <w:szCs w:val="28"/>
        </w:rPr>
        <w:tab/>
      </w:r>
      <w:r w:rsidR="003A44F7">
        <w:rPr>
          <w:sz w:val="28"/>
          <w:szCs w:val="28"/>
        </w:rPr>
        <w:tab/>
      </w:r>
      <w:r w:rsidR="003A44F7">
        <w:rPr>
          <w:sz w:val="28"/>
          <w:szCs w:val="28"/>
        </w:rPr>
        <w:tab/>
      </w:r>
      <w:r w:rsidR="003A44F7">
        <w:rPr>
          <w:sz w:val="28"/>
          <w:szCs w:val="28"/>
        </w:rPr>
        <w:tab/>
      </w:r>
      <w:r w:rsidR="003A44F7">
        <w:rPr>
          <w:sz w:val="28"/>
          <w:szCs w:val="28"/>
        </w:rPr>
        <w:tab/>
      </w:r>
      <w:r w:rsidR="003A44F7">
        <w:rPr>
          <w:sz w:val="28"/>
          <w:szCs w:val="28"/>
        </w:rPr>
        <w:tab/>
      </w:r>
      <w:r w:rsidR="003A44F7">
        <w:rPr>
          <w:sz w:val="28"/>
          <w:szCs w:val="28"/>
        </w:rPr>
        <w:tab/>
      </w:r>
      <w:r w:rsidR="00F5576D">
        <w:rPr>
          <w:sz w:val="28"/>
          <w:szCs w:val="28"/>
        </w:rPr>
        <w:t xml:space="preserve">       </w:t>
      </w:r>
      <w:r w:rsidR="00AC30E0">
        <w:rPr>
          <w:sz w:val="28"/>
          <w:szCs w:val="28"/>
        </w:rPr>
        <w:t xml:space="preserve">     </w:t>
      </w:r>
      <w:r w:rsidR="00F5576D">
        <w:rPr>
          <w:sz w:val="28"/>
          <w:szCs w:val="28"/>
        </w:rPr>
        <w:t>М.В.Белоусов</w:t>
      </w:r>
      <w:r w:rsidR="00E61838">
        <w:rPr>
          <w:sz w:val="28"/>
          <w:szCs w:val="28"/>
        </w:rPr>
        <w:br w:type="page"/>
      </w:r>
    </w:p>
    <w:p w:rsidR="00CF516A" w:rsidRDefault="00CF516A" w:rsidP="00CF516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:rsidR="00CF516A" w:rsidRPr="00472A2F" w:rsidRDefault="00CF516A" w:rsidP="00CF516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516A" w:rsidRDefault="00F5576D" w:rsidP="00CF516A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SWOT</w:t>
      </w:r>
      <w:r>
        <w:rPr>
          <w:b/>
          <w:sz w:val="28"/>
          <w:szCs w:val="28"/>
        </w:rPr>
        <w:t>-анализ</w:t>
      </w:r>
    </w:p>
    <w:p w:rsidR="0072469C" w:rsidRDefault="0072469C" w:rsidP="0072469C">
      <w:pPr>
        <w:pStyle w:val="a5"/>
        <w:ind w:left="0"/>
        <w:jc w:val="center"/>
        <w:rPr>
          <w:rFonts w:ascii="Times New Roman Полужирный" w:hAnsi="Times New Roman Полужирный"/>
          <w:b/>
          <w:caps/>
          <w:color w:val="365F91"/>
          <w:sz w:val="28"/>
          <w:szCs w:val="28"/>
        </w:rPr>
      </w:pPr>
      <w:r w:rsidRPr="00B75B15">
        <w:rPr>
          <w:rFonts w:ascii="Times New Roman Полужирный" w:hAnsi="Times New Roman Полужирный"/>
          <w:b/>
          <w:caps/>
          <w:color w:val="365F91"/>
          <w:sz w:val="28"/>
          <w:szCs w:val="28"/>
        </w:rPr>
        <w:t xml:space="preserve">Раздел 3 Определение конкурентоспособности </w:t>
      </w:r>
    </w:p>
    <w:p w:rsidR="0072469C" w:rsidRDefault="0072469C" w:rsidP="0072469C">
      <w:pPr>
        <w:pStyle w:val="a5"/>
        <w:ind w:left="0"/>
        <w:jc w:val="center"/>
        <w:rPr>
          <w:rFonts w:ascii="Times New Roman Полужирный" w:hAnsi="Times New Roman Полужирный"/>
          <w:b/>
          <w:caps/>
          <w:color w:val="365F91"/>
          <w:sz w:val="28"/>
          <w:szCs w:val="28"/>
        </w:rPr>
      </w:pPr>
      <w:r w:rsidRPr="00B75B15">
        <w:rPr>
          <w:rFonts w:ascii="Times New Roman Полужирный" w:hAnsi="Times New Roman Полужирный"/>
          <w:b/>
          <w:caps/>
          <w:color w:val="365F91"/>
          <w:sz w:val="28"/>
          <w:szCs w:val="28"/>
        </w:rPr>
        <w:t xml:space="preserve">муниципального района </w:t>
      </w:r>
      <w:proofErr w:type="gramStart"/>
      <w:r w:rsidRPr="00B75B15">
        <w:rPr>
          <w:rFonts w:ascii="Times New Roman Полужирный" w:hAnsi="Times New Roman Полужирный"/>
          <w:b/>
          <w:caps/>
          <w:color w:val="365F91"/>
          <w:sz w:val="28"/>
          <w:szCs w:val="28"/>
        </w:rPr>
        <w:t>Красноярский</w:t>
      </w:r>
      <w:proofErr w:type="gramEnd"/>
      <w:r w:rsidRPr="00B75B15">
        <w:rPr>
          <w:rFonts w:ascii="Times New Roman Полужирный" w:hAnsi="Times New Roman Полужирный"/>
          <w:b/>
          <w:caps/>
          <w:color w:val="365F91"/>
          <w:sz w:val="28"/>
          <w:szCs w:val="28"/>
        </w:rPr>
        <w:t xml:space="preserve"> на основе </w:t>
      </w:r>
    </w:p>
    <w:p w:rsidR="0072469C" w:rsidRDefault="0072469C" w:rsidP="0072469C">
      <w:pPr>
        <w:pStyle w:val="a5"/>
        <w:ind w:left="0"/>
        <w:jc w:val="center"/>
        <w:rPr>
          <w:rFonts w:ascii="Times New Roman Полужирный" w:hAnsi="Times New Roman Полужирный"/>
          <w:b/>
          <w:caps/>
          <w:color w:val="365F91"/>
          <w:sz w:val="28"/>
          <w:szCs w:val="28"/>
        </w:rPr>
      </w:pPr>
      <w:r w:rsidRPr="00B75B15">
        <w:rPr>
          <w:rFonts w:ascii="Times New Roman Полужирный" w:hAnsi="Times New Roman Полужирный"/>
          <w:b/>
          <w:caps/>
          <w:color w:val="365F91"/>
          <w:sz w:val="28"/>
          <w:szCs w:val="28"/>
        </w:rPr>
        <w:t>выявленных сильных, слабых сторон, возможностей и угроз развития</w:t>
      </w:r>
    </w:p>
    <w:p w:rsidR="0072469C" w:rsidRPr="00B75B15" w:rsidRDefault="0072469C" w:rsidP="0072469C">
      <w:pPr>
        <w:pStyle w:val="a5"/>
        <w:ind w:left="0"/>
        <w:jc w:val="center"/>
        <w:rPr>
          <w:rFonts w:ascii="Times New Roman Полужирный" w:hAnsi="Times New Roman Полужирный"/>
          <w:b/>
          <w:caps/>
        </w:rPr>
      </w:pPr>
    </w:p>
    <w:p w:rsidR="0072469C" w:rsidRDefault="0072469C" w:rsidP="0072469C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7315CC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>пространственного и социально-экономического развития,</w:t>
      </w:r>
      <w:r w:rsidR="005A05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человеческого и </w:t>
      </w:r>
      <w:r w:rsidRPr="007315CC">
        <w:rPr>
          <w:sz w:val="28"/>
          <w:szCs w:val="28"/>
        </w:rPr>
        <w:t xml:space="preserve">инфраструктурного потенциала, с учетом опросов населения и выявления желаемого образа будущего, в том числе по различным направлениям позволяет выделить сильные и слабые стороны, возможности и ограничения, риски и угрозы в развитии </w:t>
      </w:r>
      <w:r>
        <w:rPr>
          <w:sz w:val="28"/>
          <w:szCs w:val="28"/>
        </w:rPr>
        <w:t>муниципального района</w:t>
      </w:r>
      <w:r w:rsidR="005A05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Красноярский </w:t>
      </w:r>
      <w:r w:rsidRPr="007315CC">
        <w:rPr>
          <w:sz w:val="28"/>
          <w:szCs w:val="28"/>
        </w:rPr>
        <w:t>на современном этапе.</w:t>
      </w:r>
    </w:p>
    <w:p w:rsidR="0072469C" w:rsidRPr="00553C4B" w:rsidRDefault="0072469C" w:rsidP="007246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53C4B">
        <w:rPr>
          <w:sz w:val="28"/>
          <w:szCs w:val="28"/>
        </w:rPr>
        <w:t>ильны</w:t>
      </w:r>
      <w:r>
        <w:rPr>
          <w:sz w:val="28"/>
          <w:szCs w:val="28"/>
        </w:rPr>
        <w:t>е</w:t>
      </w:r>
      <w:r w:rsidRPr="00553C4B">
        <w:rPr>
          <w:sz w:val="28"/>
          <w:szCs w:val="28"/>
        </w:rPr>
        <w:t xml:space="preserve"> сторон</w:t>
      </w:r>
      <w:r>
        <w:rPr>
          <w:sz w:val="28"/>
          <w:szCs w:val="28"/>
        </w:rPr>
        <w:t>ы</w:t>
      </w:r>
      <w:r w:rsidRPr="00553C4B">
        <w:rPr>
          <w:sz w:val="28"/>
          <w:szCs w:val="28"/>
        </w:rPr>
        <w:t xml:space="preserve"> – фактор</w:t>
      </w:r>
      <w:r>
        <w:rPr>
          <w:sz w:val="28"/>
          <w:szCs w:val="28"/>
        </w:rPr>
        <w:t>ы</w:t>
      </w:r>
      <w:r w:rsidRPr="00553C4B">
        <w:rPr>
          <w:sz w:val="28"/>
          <w:szCs w:val="28"/>
        </w:rPr>
        <w:t>, которые в перспективе могут стать конкурентными преимуществами района</w:t>
      </w:r>
      <w:r>
        <w:rPr>
          <w:sz w:val="28"/>
          <w:szCs w:val="28"/>
        </w:rPr>
        <w:t>.</w:t>
      </w:r>
    </w:p>
    <w:p w:rsidR="0072469C" w:rsidRPr="00553C4B" w:rsidRDefault="0072469C" w:rsidP="007246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53C4B">
        <w:rPr>
          <w:sz w:val="28"/>
          <w:szCs w:val="28"/>
        </w:rPr>
        <w:t>лабы</w:t>
      </w:r>
      <w:r>
        <w:rPr>
          <w:sz w:val="28"/>
          <w:szCs w:val="28"/>
        </w:rPr>
        <w:t>е</w:t>
      </w:r>
      <w:r w:rsidRPr="00553C4B">
        <w:rPr>
          <w:sz w:val="28"/>
          <w:szCs w:val="28"/>
        </w:rPr>
        <w:t xml:space="preserve"> сторон</w:t>
      </w:r>
      <w:r>
        <w:rPr>
          <w:sz w:val="28"/>
          <w:szCs w:val="28"/>
        </w:rPr>
        <w:t>ы</w:t>
      </w:r>
      <w:r w:rsidRPr="00553C4B">
        <w:rPr>
          <w:sz w:val="28"/>
          <w:szCs w:val="28"/>
        </w:rPr>
        <w:t xml:space="preserve"> - слаборазвиты</w:t>
      </w:r>
      <w:r>
        <w:rPr>
          <w:sz w:val="28"/>
          <w:szCs w:val="28"/>
        </w:rPr>
        <w:t>е</w:t>
      </w:r>
      <w:r w:rsidRPr="00553C4B">
        <w:rPr>
          <w:sz w:val="28"/>
          <w:szCs w:val="28"/>
        </w:rPr>
        <w:t xml:space="preserve"> конкурентны</w:t>
      </w:r>
      <w:r>
        <w:rPr>
          <w:sz w:val="28"/>
          <w:szCs w:val="28"/>
        </w:rPr>
        <w:t>е</w:t>
      </w:r>
      <w:r w:rsidRPr="00553C4B">
        <w:rPr>
          <w:sz w:val="28"/>
          <w:szCs w:val="28"/>
        </w:rPr>
        <w:t xml:space="preserve"> фактор</w:t>
      </w:r>
      <w:r>
        <w:rPr>
          <w:sz w:val="28"/>
          <w:szCs w:val="28"/>
        </w:rPr>
        <w:t>ы</w:t>
      </w:r>
      <w:r w:rsidRPr="00553C4B">
        <w:rPr>
          <w:sz w:val="28"/>
          <w:szCs w:val="28"/>
        </w:rPr>
        <w:t xml:space="preserve"> социально-экономического развития района</w:t>
      </w:r>
      <w:r>
        <w:rPr>
          <w:sz w:val="28"/>
          <w:szCs w:val="28"/>
        </w:rPr>
        <w:t>.</w:t>
      </w:r>
    </w:p>
    <w:p w:rsidR="0072469C" w:rsidRPr="00553C4B" w:rsidRDefault="0072469C" w:rsidP="007246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53C4B">
        <w:rPr>
          <w:sz w:val="28"/>
          <w:szCs w:val="28"/>
        </w:rPr>
        <w:t>озможност</w:t>
      </w:r>
      <w:r>
        <w:rPr>
          <w:sz w:val="28"/>
          <w:szCs w:val="28"/>
        </w:rPr>
        <w:t>и</w:t>
      </w:r>
      <w:r w:rsidRPr="00553C4B">
        <w:rPr>
          <w:sz w:val="28"/>
          <w:szCs w:val="28"/>
        </w:rPr>
        <w:t xml:space="preserve"> - благоприятны</w:t>
      </w:r>
      <w:r>
        <w:rPr>
          <w:sz w:val="28"/>
          <w:szCs w:val="28"/>
        </w:rPr>
        <w:t>е</w:t>
      </w:r>
      <w:r w:rsidRPr="00553C4B">
        <w:rPr>
          <w:sz w:val="28"/>
          <w:szCs w:val="28"/>
        </w:rPr>
        <w:t xml:space="preserve"> тенденци</w:t>
      </w:r>
      <w:r>
        <w:rPr>
          <w:sz w:val="28"/>
          <w:szCs w:val="28"/>
        </w:rPr>
        <w:t>и</w:t>
      </w:r>
      <w:r w:rsidRPr="00553C4B">
        <w:rPr>
          <w:sz w:val="28"/>
          <w:szCs w:val="28"/>
        </w:rPr>
        <w:t xml:space="preserve"> и внешни</w:t>
      </w:r>
      <w:r>
        <w:rPr>
          <w:sz w:val="28"/>
          <w:szCs w:val="28"/>
        </w:rPr>
        <w:t>е</w:t>
      </w:r>
      <w:r w:rsidRPr="00553C4B">
        <w:rPr>
          <w:sz w:val="28"/>
          <w:szCs w:val="28"/>
        </w:rPr>
        <w:t xml:space="preserve"> потенциал</w:t>
      </w:r>
      <w:r>
        <w:rPr>
          <w:sz w:val="28"/>
          <w:szCs w:val="28"/>
        </w:rPr>
        <w:t>ы</w:t>
      </w:r>
      <w:r w:rsidRPr="00553C4B">
        <w:rPr>
          <w:sz w:val="28"/>
          <w:szCs w:val="28"/>
        </w:rPr>
        <w:t xml:space="preserve"> развития территории</w:t>
      </w:r>
      <w:r>
        <w:rPr>
          <w:sz w:val="28"/>
          <w:szCs w:val="28"/>
        </w:rPr>
        <w:t>.</w:t>
      </w:r>
    </w:p>
    <w:p w:rsidR="0072469C" w:rsidRDefault="0072469C" w:rsidP="007246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553C4B">
        <w:rPr>
          <w:sz w:val="28"/>
          <w:szCs w:val="28"/>
        </w:rPr>
        <w:t>гроз</w:t>
      </w:r>
      <w:r>
        <w:rPr>
          <w:sz w:val="28"/>
          <w:szCs w:val="28"/>
        </w:rPr>
        <w:t>ы</w:t>
      </w:r>
      <w:r w:rsidRPr="00553C4B">
        <w:rPr>
          <w:sz w:val="28"/>
          <w:szCs w:val="28"/>
        </w:rPr>
        <w:t xml:space="preserve"> (риск</w:t>
      </w:r>
      <w:r>
        <w:rPr>
          <w:sz w:val="28"/>
          <w:szCs w:val="28"/>
        </w:rPr>
        <w:t>и</w:t>
      </w:r>
      <w:r w:rsidRPr="00553C4B">
        <w:rPr>
          <w:sz w:val="28"/>
          <w:szCs w:val="28"/>
        </w:rPr>
        <w:t>) - неблагоприятны</w:t>
      </w:r>
      <w:r>
        <w:rPr>
          <w:sz w:val="28"/>
          <w:szCs w:val="28"/>
        </w:rPr>
        <w:t>е</w:t>
      </w:r>
      <w:r w:rsidRPr="00553C4B">
        <w:rPr>
          <w:sz w:val="28"/>
          <w:szCs w:val="28"/>
        </w:rPr>
        <w:t xml:space="preserve"> тенденци</w:t>
      </w:r>
      <w:r>
        <w:rPr>
          <w:sz w:val="28"/>
          <w:szCs w:val="28"/>
        </w:rPr>
        <w:t>и</w:t>
      </w:r>
      <w:r w:rsidRPr="00553C4B">
        <w:rPr>
          <w:sz w:val="28"/>
          <w:szCs w:val="28"/>
        </w:rPr>
        <w:t xml:space="preserve"> и внешни</w:t>
      </w:r>
      <w:r>
        <w:rPr>
          <w:sz w:val="28"/>
          <w:szCs w:val="28"/>
        </w:rPr>
        <w:t>е</w:t>
      </w:r>
      <w:r w:rsidRPr="00553C4B">
        <w:rPr>
          <w:sz w:val="28"/>
          <w:szCs w:val="28"/>
        </w:rPr>
        <w:t xml:space="preserve"> риск</w:t>
      </w:r>
      <w:r>
        <w:rPr>
          <w:sz w:val="28"/>
          <w:szCs w:val="28"/>
        </w:rPr>
        <w:t>и</w:t>
      </w:r>
      <w:r w:rsidRPr="00553C4B">
        <w:rPr>
          <w:sz w:val="28"/>
          <w:szCs w:val="28"/>
        </w:rPr>
        <w:t xml:space="preserve"> для развития района, вероятность возникновения которых необходимо минимизировать.</w:t>
      </w:r>
    </w:p>
    <w:p w:rsidR="0072469C" w:rsidRPr="00553C4B" w:rsidRDefault="0072469C" w:rsidP="00724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469C" w:rsidRPr="00CB32E2" w:rsidRDefault="0072469C" w:rsidP="0072469C">
      <w:pPr>
        <w:tabs>
          <w:tab w:val="num" w:pos="360"/>
        </w:tabs>
        <w:rPr>
          <w:b/>
          <w:sz w:val="28"/>
          <w:szCs w:val="28"/>
        </w:rPr>
      </w:pPr>
      <w:r w:rsidRPr="00782894">
        <w:rPr>
          <w:b/>
          <w:color w:val="000000"/>
          <w:sz w:val="28"/>
          <w:szCs w:val="28"/>
        </w:rPr>
        <w:t xml:space="preserve">Таблица </w:t>
      </w:r>
      <w:r>
        <w:rPr>
          <w:b/>
          <w:color w:val="000000"/>
          <w:sz w:val="28"/>
          <w:szCs w:val="28"/>
        </w:rPr>
        <w:t>3.</w:t>
      </w:r>
      <w:r w:rsidRPr="00782894">
        <w:rPr>
          <w:b/>
          <w:color w:val="000000"/>
          <w:sz w:val="28"/>
          <w:szCs w:val="28"/>
        </w:rPr>
        <w:t xml:space="preserve">1 - </w:t>
      </w:r>
      <w:r w:rsidRPr="00CB32E2">
        <w:rPr>
          <w:b/>
          <w:sz w:val="28"/>
          <w:szCs w:val="28"/>
        </w:rPr>
        <w:t xml:space="preserve">Ранжированный перечень сильных и слабых сторон, </w:t>
      </w:r>
    </w:p>
    <w:p w:rsidR="0072469C" w:rsidRDefault="0072469C" w:rsidP="0072469C">
      <w:pPr>
        <w:ind w:firstLine="1701"/>
        <w:jc w:val="both"/>
        <w:rPr>
          <w:b/>
          <w:sz w:val="28"/>
          <w:szCs w:val="28"/>
        </w:rPr>
      </w:pPr>
      <w:r w:rsidRPr="00CD746D">
        <w:rPr>
          <w:b/>
          <w:sz w:val="28"/>
          <w:szCs w:val="28"/>
        </w:rPr>
        <w:t xml:space="preserve">возможностей и угроз социально-экономического развития, </w:t>
      </w:r>
    </w:p>
    <w:p w:rsidR="0072469C" w:rsidRDefault="0072469C" w:rsidP="0072469C">
      <w:pPr>
        <w:ind w:firstLine="1701"/>
        <w:jc w:val="both"/>
        <w:rPr>
          <w:b/>
          <w:sz w:val="28"/>
          <w:szCs w:val="28"/>
        </w:rPr>
      </w:pPr>
      <w:proofErr w:type="gramStart"/>
      <w:r w:rsidRPr="00CD746D">
        <w:rPr>
          <w:b/>
          <w:sz w:val="28"/>
          <w:szCs w:val="28"/>
        </w:rPr>
        <w:t>определяющих</w:t>
      </w:r>
      <w:proofErr w:type="gramEnd"/>
      <w:r w:rsidRPr="00CD746D">
        <w:rPr>
          <w:b/>
          <w:sz w:val="28"/>
          <w:szCs w:val="28"/>
        </w:rPr>
        <w:t xml:space="preserve"> стратегические направления развития </w:t>
      </w:r>
    </w:p>
    <w:p w:rsidR="0072469C" w:rsidRDefault="0072469C" w:rsidP="0072469C">
      <w:pPr>
        <w:ind w:firstLine="170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CD746D">
        <w:rPr>
          <w:b/>
          <w:sz w:val="28"/>
          <w:szCs w:val="28"/>
        </w:rPr>
        <w:t xml:space="preserve">униципального района </w:t>
      </w:r>
      <w:r>
        <w:rPr>
          <w:b/>
          <w:sz w:val="28"/>
          <w:szCs w:val="28"/>
        </w:rPr>
        <w:t>Красноярский</w:t>
      </w:r>
    </w:p>
    <w:p w:rsidR="0072469C" w:rsidRPr="00CD746D" w:rsidRDefault="0072469C" w:rsidP="0072469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71"/>
        <w:gridCol w:w="4719"/>
      </w:tblGrid>
      <w:tr w:rsidR="0072469C" w:rsidRPr="00CD746D" w:rsidTr="00FB3B78">
        <w:tc>
          <w:tcPr>
            <w:tcW w:w="9290" w:type="dxa"/>
            <w:gridSpan w:val="2"/>
            <w:tcBorders>
              <w:bottom w:val="single" w:sz="4" w:space="0" w:color="000000"/>
            </w:tcBorders>
            <w:shd w:val="clear" w:color="auto" w:fill="365F91"/>
          </w:tcPr>
          <w:p w:rsidR="0072469C" w:rsidRPr="00CD746D" w:rsidRDefault="0072469C" w:rsidP="00FB3B78">
            <w:pPr>
              <w:tabs>
                <w:tab w:val="left" w:pos="1070"/>
              </w:tabs>
              <w:jc w:val="center"/>
              <w:rPr>
                <w:b/>
              </w:rPr>
            </w:pPr>
            <w:r w:rsidRPr="00CD746D">
              <w:rPr>
                <w:b/>
                <w:color w:val="FFFFFF"/>
              </w:rPr>
              <w:t>Человеческий капитал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Pr="00CD746D" w:rsidRDefault="0072469C" w:rsidP="00FB3B78">
            <w:pPr>
              <w:tabs>
                <w:tab w:val="left" w:pos="1070"/>
              </w:tabs>
              <w:jc w:val="center"/>
              <w:rPr>
                <w:b/>
              </w:rPr>
            </w:pPr>
            <w:r w:rsidRPr="00CD746D">
              <w:rPr>
                <w:b/>
              </w:rPr>
              <w:t>Сильные стороны</w:t>
            </w:r>
          </w:p>
        </w:tc>
        <w:tc>
          <w:tcPr>
            <w:tcW w:w="4719" w:type="dxa"/>
            <w:shd w:val="clear" w:color="auto" w:fill="auto"/>
          </w:tcPr>
          <w:p w:rsidR="0072469C" w:rsidRPr="00CD746D" w:rsidRDefault="0072469C" w:rsidP="00FB3B78">
            <w:pPr>
              <w:tabs>
                <w:tab w:val="left" w:pos="1070"/>
              </w:tabs>
              <w:jc w:val="center"/>
              <w:rPr>
                <w:b/>
              </w:rPr>
            </w:pPr>
            <w:r w:rsidRPr="00CD746D">
              <w:rPr>
                <w:b/>
              </w:rPr>
              <w:t>Слабые стороны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Default="0072469C" w:rsidP="00FB3B78">
            <w:pPr>
              <w:tabs>
                <w:tab w:val="left" w:pos="1070"/>
              </w:tabs>
              <w:rPr>
                <w:color w:val="000000"/>
              </w:rPr>
            </w:pPr>
            <w:r w:rsidRPr="00C36A86">
              <w:rPr>
                <w:color w:val="000000"/>
              </w:rPr>
              <w:t xml:space="preserve">Выгодное </w:t>
            </w:r>
            <w:r>
              <w:rPr>
                <w:color w:val="000000"/>
              </w:rPr>
              <w:t>экономико-</w:t>
            </w:r>
            <w:r w:rsidRPr="00C36A86">
              <w:rPr>
                <w:color w:val="000000"/>
              </w:rPr>
              <w:t xml:space="preserve">географическое положение </w:t>
            </w:r>
          </w:p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proofErr w:type="gramStart"/>
            <w:r w:rsidRPr="00C36A86">
              <w:rPr>
                <w:color w:val="000000"/>
              </w:rPr>
              <w:t>(</w:t>
            </w:r>
            <w:r w:rsidRPr="006766CD">
              <w:rPr>
                <w:i/>
                <w:color w:val="000000"/>
              </w:rPr>
              <w:t xml:space="preserve">от </w:t>
            </w:r>
            <w:proofErr w:type="spellStart"/>
            <w:r w:rsidRPr="006766CD">
              <w:rPr>
                <w:i/>
                <w:color w:val="000000"/>
              </w:rPr>
              <w:t>р.ц</w:t>
            </w:r>
            <w:proofErr w:type="spellEnd"/>
            <w:r w:rsidRPr="006766CD">
              <w:rPr>
                <w:i/>
                <w:color w:val="000000"/>
              </w:rPr>
              <w:t>.</w:t>
            </w:r>
            <w:proofErr w:type="gramEnd"/>
            <w:r w:rsidRPr="006766CD">
              <w:rPr>
                <w:i/>
                <w:color w:val="000000"/>
              </w:rPr>
              <w:t xml:space="preserve"> </w:t>
            </w:r>
            <w:proofErr w:type="gramStart"/>
            <w:r w:rsidRPr="006766CD">
              <w:rPr>
                <w:i/>
                <w:color w:val="000000"/>
              </w:rPr>
              <w:t>Красный Яр 40 км до Самары,</w:t>
            </w:r>
            <w:r w:rsidR="00F17A11">
              <w:rPr>
                <w:i/>
                <w:color w:val="000000"/>
              </w:rPr>
              <w:t xml:space="preserve"> </w:t>
            </w:r>
            <w:r w:rsidRPr="006766CD">
              <w:rPr>
                <w:i/>
                <w:color w:val="000000"/>
              </w:rPr>
              <w:t>входит в Самарско</w:t>
            </w:r>
            <w:r w:rsidR="00F17A11">
              <w:rPr>
                <w:i/>
                <w:color w:val="000000"/>
              </w:rPr>
              <w:t xml:space="preserve"> </w:t>
            </w:r>
            <w:r w:rsidRPr="006766CD">
              <w:rPr>
                <w:i/>
                <w:color w:val="000000"/>
              </w:rPr>
              <w:t>-</w:t>
            </w:r>
            <w:r w:rsidR="00F17A11">
              <w:rPr>
                <w:i/>
                <w:color w:val="000000"/>
              </w:rPr>
              <w:t xml:space="preserve"> </w:t>
            </w:r>
            <w:r w:rsidRPr="006766CD">
              <w:rPr>
                <w:i/>
                <w:color w:val="000000"/>
              </w:rPr>
              <w:t>Тольяттинскую агломерацию</w:t>
            </w:r>
            <w:r w:rsidRPr="00C36A86">
              <w:rPr>
                <w:color w:val="000000"/>
              </w:rPr>
              <w:t>)</w:t>
            </w:r>
            <w:proofErr w:type="gramEnd"/>
          </w:p>
        </w:tc>
        <w:tc>
          <w:tcPr>
            <w:tcW w:w="4719" w:type="dxa"/>
            <w:shd w:val="clear" w:color="auto" w:fill="auto"/>
          </w:tcPr>
          <w:p w:rsidR="0072469C" w:rsidRDefault="0072469C" w:rsidP="00FB3B7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Неравномерное социально-экономическое развитие территории района и </w:t>
            </w:r>
            <w:r w:rsidRPr="00A2337F">
              <w:rPr>
                <w:color w:val="000000"/>
              </w:rPr>
              <w:t>наличие ряда социальных проблем</w:t>
            </w:r>
          </w:p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r>
              <w:rPr>
                <w:color w:val="000000"/>
              </w:rPr>
              <w:t>(</w:t>
            </w:r>
            <w:r w:rsidRPr="00CB1937">
              <w:rPr>
                <w:i/>
                <w:color w:val="000000"/>
              </w:rPr>
              <w:t>наиболее динамично развиваются п.г.т</w:t>
            </w:r>
            <w:r w:rsidR="00F17A11">
              <w:rPr>
                <w:i/>
                <w:color w:val="000000"/>
              </w:rPr>
              <w:t>.</w:t>
            </w:r>
            <w:r w:rsidRPr="00CB1937">
              <w:rPr>
                <w:i/>
                <w:color w:val="000000"/>
              </w:rPr>
              <w:t xml:space="preserve"> и райцентр и отстают в развитии </w:t>
            </w:r>
            <w:proofErr w:type="gramStart"/>
            <w:r w:rsidRPr="00CB1937">
              <w:rPr>
                <w:i/>
                <w:color w:val="000000"/>
              </w:rPr>
              <w:t>удаленные</w:t>
            </w:r>
            <w:proofErr w:type="gramEnd"/>
            <w:r w:rsidRPr="00CB1937">
              <w:rPr>
                <w:i/>
                <w:color w:val="000000"/>
              </w:rPr>
              <w:t xml:space="preserve"> с.п.)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Default="0072469C" w:rsidP="00FB3B78">
            <w:pPr>
              <w:rPr>
                <w:color w:val="000000"/>
              </w:rPr>
            </w:pPr>
            <w:r w:rsidRPr="00C36A86">
              <w:rPr>
                <w:color w:val="000000"/>
              </w:rPr>
              <w:t xml:space="preserve">Высокий культурно-исторический и </w:t>
            </w:r>
            <w:r w:rsidRPr="00C36A86">
              <w:rPr>
                <w:color w:val="000000"/>
              </w:rPr>
              <w:lastRenderedPageBreak/>
              <w:t>природный рекреационный потенциал</w:t>
            </w:r>
          </w:p>
          <w:p w:rsidR="0072469C" w:rsidRPr="00C36A86" w:rsidRDefault="0072469C" w:rsidP="00FB3B78">
            <w:pPr>
              <w:tabs>
                <w:tab w:val="left" w:pos="1070"/>
              </w:tabs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(богатая история района, 72 объекта культурного наследия федерального и регионального значения; наличие памятников природы (Царев курган, озеро Белое, </w:t>
            </w:r>
            <w:proofErr w:type="spellStart"/>
            <w:r>
              <w:rPr>
                <w:i/>
                <w:color w:val="000000"/>
              </w:rPr>
              <w:t>Водинские</w:t>
            </w:r>
            <w:proofErr w:type="spellEnd"/>
            <w:r>
              <w:rPr>
                <w:i/>
                <w:color w:val="000000"/>
              </w:rPr>
              <w:t xml:space="preserve"> минералы и др.), много рек (Волга, Сок, Кондурча и др.), озер, прудов; 22,6% территории занимают лесные земли, красивый ландшафт и хорошая экология)</w:t>
            </w:r>
          </w:p>
        </w:tc>
        <w:tc>
          <w:tcPr>
            <w:tcW w:w="4719" w:type="dxa"/>
            <w:shd w:val="clear" w:color="auto" w:fill="auto"/>
          </w:tcPr>
          <w:p w:rsidR="0072469C" w:rsidRDefault="0072469C" w:rsidP="00FB3B78">
            <w:pPr>
              <w:tabs>
                <w:tab w:val="left" w:pos="1070"/>
              </w:tabs>
              <w:rPr>
                <w:color w:val="000000"/>
              </w:rPr>
            </w:pPr>
            <w:r w:rsidRPr="00C36A86">
              <w:rPr>
                <w:color w:val="000000"/>
              </w:rPr>
              <w:lastRenderedPageBreak/>
              <w:t xml:space="preserve">Дефицит привлекательных рабочих мест и </w:t>
            </w:r>
            <w:r w:rsidRPr="00C36A86">
              <w:rPr>
                <w:color w:val="000000"/>
              </w:rPr>
              <w:lastRenderedPageBreak/>
              <w:t>низкий уровень заработной плат</w:t>
            </w:r>
            <w:proofErr w:type="gramStart"/>
            <w:r w:rsidRPr="00C36A86">
              <w:rPr>
                <w:color w:val="000000"/>
              </w:rPr>
              <w:t>ы</w:t>
            </w:r>
            <w:r w:rsidRPr="0012688A">
              <w:rPr>
                <w:i/>
                <w:color w:val="000000"/>
              </w:rPr>
              <w:t>(</w:t>
            </w:r>
            <w:proofErr w:type="gramEnd"/>
            <w:r w:rsidRPr="0012688A">
              <w:rPr>
                <w:i/>
                <w:color w:val="000000"/>
              </w:rPr>
              <w:t xml:space="preserve">в 2017г </w:t>
            </w:r>
            <w:proofErr w:type="spellStart"/>
            <w:r w:rsidRPr="0012688A">
              <w:rPr>
                <w:i/>
                <w:color w:val="000000"/>
              </w:rPr>
              <w:t>з</w:t>
            </w:r>
            <w:proofErr w:type="spellEnd"/>
            <w:r w:rsidRPr="0012688A">
              <w:rPr>
                <w:i/>
                <w:color w:val="000000"/>
              </w:rPr>
              <w:t>/</w:t>
            </w:r>
            <w:proofErr w:type="spellStart"/>
            <w:r w:rsidRPr="0012688A">
              <w:rPr>
                <w:i/>
                <w:color w:val="000000"/>
              </w:rPr>
              <w:t>пл</w:t>
            </w:r>
            <w:proofErr w:type="spellEnd"/>
            <w:r w:rsidRPr="0012688A">
              <w:rPr>
                <w:i/>
                <w:color w:val="000000"/>
              </w:rPr>
              <w:t xml:space="preserve"> в районе = 25796 руб.,</w:t>
            </w:r>
            <w:r>
              <w:rPr>
                <w:i/>
                <w:color w:val="000000"/>
              </w:rPr>
              <w:t xml:space="preserve"> это на26%ниже, чем</w:t>
            </w:r>
            <w:r w:rsidR="00F17A11">
              <w:rPr>
                <w:i/>
                <w:color w:val="000000"/>
              </w:rPr>
              <w:t xml:space="preserve"> </w:t>
            </w:r>
            <w:r w:rsidRPr="0012688A">
              <w:rPr>
                <w:i/>
                <w:color w:val="000000"/>
              </w:rPr>
              <w:t xml:space="preserve">в среднем по области </w:t>
            </w:r>
            <w:r>
              <w:rPr>
                <w:i/>
                <w:color w:val="000000"/>
              </w:rPr>
              <w:t>-</w:t>
            </w:r>
            <w:r w:rsidRPr="0012688A">
              <w:rPr>
                <w:i/>
                <w:color w:val="000000"/>
              </w:rPr>
              <w:t xml:space="preserve"> 34 930 руб.)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Default="0072469C" w:rsidP="00FB3B7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Высокая обеспеченность учреждениями культурно</w:t>
            </w:r>
            <w:r w:rsidR="00F17A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</w:t>
            </w:r>
            <w:r w:rsidR="00F17A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досугового типа, библиотеками и востребованность их деятельности</w:t>
            </w:r>
          </w:p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r w:rsidRPr="00031A01">
              <w:rPr>
                <w:i/>
                <w:color w:val="000000"/>
              </w:rPr>
              <w:t>(3 место среди сельских МО по числу библиотек и средние позиции по учр</w:t>
            </w:r>
            <w:r>
              <w:rPr>
                <w:i/>
                <w:color w:val="000000"/>
              </w:rPr>
              <w:t xml:space="preserve">еждениям </w:t>
            </w:r>
            <w:r w:rsidRPr="00031A01">
              <w:rPr>
                <w:i/>
                <w:color w:val="000000"/>
              </w:rPr>
              <w:t>культуры</w:t>
            </w:r>
            <w:r>
              <w:rPr>
                <w:i/>
                <w:color w:val="000000"/>
              </w:rPr>
              <w:t>; рост числа клубных учреждений и количества участников их деятельности; увеличение числа читателей в библиотеках</w:t>
            </w:r>
            <w:r w:rsidRPr="00031A01">
              <w:rPr>
                <w:i/>
                <w:color w:val="000000"/>
              </w:rPr>
              <w:t>)</w:t>
            </w:r>
          </w:p>
        </w:tc>
        <w:tc>
          <w:tcPr>
            <w:tcW w:w="4719" w:type="dxa"/>
            <w:shd w:val="clear" w:color="auto" w:fill="auto"/>
          </w:tcPr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r w:rsidRPr="00A2337F">
              <w:rPr>
                <w:color w:val="000000"/>
              </w:rPr>
              <w:t xml:space="preserve">Недостаточный уровень развития и </w:t>
            </w:r>
            <w:r w:rsidRPr="00C36A86">
              <w:rPr>
                <w:color w:val="000000"/>
              </w:rPr>
              <w:t>материально-техническо</w:t>
            </w:r>
            <w:r>
              <w:rPr>
                <w:color w:val="000000"/>
              </w:rPr>
              <w:t>го</w:t>
            </w:r>
            <w:r w:rsidRPr="00C36A86">
              <w:rPr>
                <w:color w:val="000000"/>
              </w:rPr>
              <w:t xml:space="preserve"> обеспече</w:t>
            </w:r>
            <w:r>
              <w:rPr>
                <w:color w:val="000000"/>
              </w:rPr>
              <w:t>ния</w:t>
            </w:r>
            <w:r w:rsidRPr="00C36A86">
              <w:rPr>
                <w:color w:val="000000"/>
              </w:rPr>
              <w:t xml:space="preserve"> учреждений социальной инфраструктур</w:t>
            </w:r>
            <w:proofErr w:type="gramStart"/>
            <w:r w:rsidRPr="00C36A86">
              <w:rPr>
                <w:color w:val="000000"/>
              </w:rPr>
              <w:t>ы</w:t>
            </w:r>
            <w:r w:rsidRPr="00FD0F2B">
              <w:rPr>
                <w:i/>
                <w:color w:val="000000"/>
              </w:rPr>
              <w:t>(</w:t>
            </w:r>
            <w:proofErr w:type="gramEnd"/>
            <w:r w:rsidRPr="00FD0F2B">
              <w:rPr>
                <w:i/>
                <w:color w:val="000000"/>
              </w:rPr>
              <w:t>снижение обеспеченности компьютерами на 1000 школьников (на 15% за 3 года), низкая обеспеченность спортивными сооружениями, сокращение библиотечного фонда при увеличении числа читателей)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Default="0072469C" w:rsidP="00FB3B78">
            <w:pPr>
              <w:rPr>
                <w:color w:val="000000"/>
              </w:rPr>
            </w:pPr>
            <w:r>
              <w:rPr>
                <w:color w:val="000000"/>
              </w:rPr>
              <w:t>Привлекательность района для трудовой миграции, рост численности населения за счет п</w:t>
            </w:r>
            <w:r w:rsidRPr="00C36A86">
              <w:rPr>
                <w:color w:val="000000"/>
              </w:rPr>
              <w:t>оложительн</w:t>
            </w:r>
            <w:r>
              <w:rPr>
                <w:color w:val="000000"/>
              </w:rPr>
              <w:t>ого</w:t>
            </w:r>
            <w:r w:rsidRPr="00C36A86">
              <w:rPr>
                <w:color w:val="000000"/>
              </w:rPr>
              <w:t xml:space="preserve"> миграционн</w:t>
            </w:r>
            <w:r>
              <w:rPr>
                <w:color w:val="000000"/>
              </w:rPr>
              <w:t>ого</w:t>
            </w:r>
            <w:r w:rsidRPr="00C36A86">
              <w:rPr>
                <w:color w:val="000000"/>
              </w:rPr>
              <w:t xml:space="preserve"> поток</w:t>
            </w:r>
            <w:r>
              <w:rPr>
                <w:color w:val="000000"/>
              </w:rPr>
              <w:t xml:space="preserve">а </w:t>
            </w:r>
          </w:p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proofErr w:type="gramStart"/>
            <w:r w:rsidRPr="00FD1968">
              <w:rPr>
                <w:i/>
                <w:color w:val="000000"/>
              </w:rPr>
              <w:t xml:space="preserve">(с 2012г. наблюдается увеличение численности населения; с 2007г. – положительное сальдо миграции, с 2015г. резкий рост миграционного </w:t>
            </w:r>
            <w:r>
              <w:rPr>
                <w:i/>
                <w:color w:val="000000"/>
              </w:rPr>
              <w:t>потока (более чем в 2 раза) – 3 место в регионе</w:t>
            </w:r>
            <w:r w:rsidRPr="00ED268F">
              <w:rPr>
                <w:i/>
                <w:color w:val="000000"/>
              </w:rPr>
              <w:t xml:space="preserve"> после Волжского и Ставропольского районов.</w:t>
            </w:r>
            <w:proofErr w:type="gramEnd"/>
          </w:p>
        </w:tc>
        <w:tc>
          <w:tcPr>
            <w:tcW w:w="4719" w:type="dxa"/>
            <w:shd w:val="clear" w:color="auto" w:fill="auto"/>
          </w:tcPr>
          <w:p w:rsidR="0072469C" w:rsidRDefault="0072469C" w:rsidP="00FB3B78">
            <w:pPr>
              <w:tabs>
                <w:tab w:val="left" w:pos="1070"/>
              </w:tabs>
              <w:rPr>
                <w:color w:val="000000"/>
              </w:rPr>
            </w:pPr>
            <w:r>
              <w:rPr>
                <w:color w:val="000000"/>
              </w:rPr>
              <w:t>Снижение рождаемости,</w:t>
            </w:r>
            <w:r w:rsidR="00F17A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рост</w:t>
            </w:r>
            <w:r w:rsidRPr="00C36A86">
              <w:rPr>
                <w:color w:val="000000"/>
              </w:rPr>
              <w:t xml:space="preserve"> демографическ</w:t>
            </w:r>
            <w:r>
              <w:rPr>
                <w:color w:val="000000"/>
              </w:rPr>
              <w:t>ой</w:t>
            </w:r>
            <w:r w:rsidRPr="00C36A86">
              <w:rPr>
                <w:color w:val="000000"/>
              </w:rPr>
              <w:t xml:space="preserve"> нагрузк</w:t>
            </w:r>
            <w:r>
              <w:rPr>
                <w:color w:val="000000"/>
              </w:rPr>
              <w:t>и</w:t>
            </w:r>
            <w:r w:rsidRPr="00C36A86">
              <w:rPr>
                <w:color w:val="000000"/>
              </w:rPr>
              <w:t xml:space="preserve"> на работающее население</w:t>
            </w:r>
          </w:p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r w:rsidRPr="00D857BA">
              <w:rPr>
                <w:i/>
                <w:color w:val="000000"/>
              </w:rPr>
              <w:t>(снижение коэффициента рождаемости с 2014г</w:t>
            </w:r>
            <w:proofErr w:type="gramStart"/>
            <w:r>
              <w:rPr>
                <w:i/>
                <w:color w:val="000000"/>
              </w:rPr>
              <w:t>;з</w:t>
            </w:r>
            <w:proofErr w:type="gramEnd"/>
            <w:r>
              <w:rPr>
                <w:i/>
                <w:color w:val="000000"/>
              </w:rPr>
              <w:t xml:space="preserve">а 2012-2017г численность трудоспособного населения сократилась на 5,3%, а население старше трудоспособного возраста увеличилось на 17%;  </w:t>
            </w:r>
            <w:r w:rsidRPr="00D857BA">
              <w:rPr>
                <w:i/>
                <w:color w:val="000000"/>
              </w:rPr>
              <w:t xml:space="preserve">за 6 лет демографическая нагрузка </w:t>
            </w:r>
            <w:r>
              <w:rPr>
                <w:i/>
                <w:color w:val="000000"/>
              </w:rPr>
              <w:t>возросла</w:t>
            </w:r>
            <w:r w:rsidRPr="00D857BA">
              <w:rPr>
                <w:i/>
                <w:color w:val="000000"/>
              </w:rPr>
              <w:t xml:space="preserve"> на 23% - в 2017г на 10 чел. в трудоспособном возрасте приходилось 8 чел. в нетрудоспособном (3 ребенка и 5 пенсионеров)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Pr="00031A01" w:rsidRDefault="0072469C" w:rsidP="00FB3B78">
            <w:r w:rsidRPr="00031A01">
              <w:t>Вовлеченность жителей района, в т.ч. молодежи</w:t>
            </w:r>
            <w:r>
              <w:t>, в общественную,</w:t>
            </w:r>
            <w:r w:rsidRPr="00031A01">
              <w:t xml:space="preserve"> спортивную и </w:t>
            </w:r>
            <w:proofErr w:type="spellStart"/>
            <w:r w:rsidRPr="00031A01">
              <w:t>культурно-досуговую</w:t>
            </w:r>
            <w:proofErr w:type="spellEnd"/>
            <w:r w:rsidRPr="00031A01">
              <w:t xml:space="preserve"> деятельность</w:t>
            </w:r>
          </w:p>
          <w:p w:rsidR="0072469C" w:rsidRPr="006A506B" w:rsidRDefault="0072469C" w:rsidP="00FB3B78">
            <w:pPr>
              <w:rPr>
                <w:i/>
                <w:spacing w:val="-6"/>
              </w:rPr>
            </w:pPr>
            <w:proofErr w:type="gramStart"/>
            <w:r w:rsidRPr="006A506B">
              <w:rPr>
                <w:i/>
                <w:spacing w:val="-6"/>
              </w:rPr>
              <w:t>(- наличие общественных объединений и организаций (</w:t>
            </w:r>
            <w:r>
              <w:rPr>
                <w:i/>
                <w:spacing w:val="-6"/>
              </w:rPr>
              <w:t xml:space="preserve">общественный совет, </w:t>
            </w:r>
            <w:r w:rsidRPr="006A506B">
              <w:rPr>
                <w:i/>
                <w:spacing w:val="-6"/>
              </w:rPr>
              <w:t>общественная организация  ветеранов войны, труда, правоохранительных органов и Вооруженных сил; «Всероссийское общество инвалидов»;  казачье общество; Союз женщин м.р. Красноярский; Союз молодежи и др.)</w:t>
            </w:r>
            <w:proofErr w:type="gramEnd"/>
          </w:p>
          <w:p w:rsidR="0072469C" w:rsidRPr="006A506B" w:rsidRDefault="0072469C" w:rsidP="00FB3B78">
            <w:pPr>
              <w:rPr>
                <w:i/>
                <w:spacing w:val="-6"/>
              </w:rPr>
            </w:pPr>
            <w:r w:rsidRPr="006A506B">
              <w:rPr>
                <w:i/>
                <w:spacing w:val="-6"/>
              </w:rPr>
              <w:t xml:space="preserve">- 34% населения систематически занимаются физкультурой и спортом; </w:t>
            </w:r>
          </w:p>
          <w:p w:rsidR="0072469C" w:rsidRPr="006A506B" w:rsidRDefault="0072469C" w:rsidP="00FB3B78">
            <w:pPr>
              <w:rPr>
                <w:i/>
                <w:spacing w:val="-6"/>
              </w:rPr>
            </w:pPr>
            <w:r w:rsidRPr="006A506B">
              <w:rPr>
                <w:i/>
                <w:spacing w:val="-6"/>
              </w:rPr>
              <w:t xml:space="preserve">- участие в соревнованиях, фестивалях и конкурсах; </w:t>
            </w:r>
          </w:p>
          <w:p w:rsidR="0072469C" w:rsidRPr="006A506B" w:rsidRDefault="0072469C" w:rsidP="00FB3B78">
            <w:pPr>
              <w:rPr>
                <w:i/>
                <w:spacing w:val="-6"/>
              </w:rPr>
            </w:pPr>
            <w:r w:rsidRPr="006A506B">
              <w:rPr>
                <w:i/>
                <w:spacing w:val="-6"/>
              </w:rPr>
              <w:t xml:space="preserve">- проведение на территории района фестивалей и конкурсов «Ах, как поют на Волге», «Красноярские звездочки», «Дружба без границ», </w:t>
            </w:r>
            <w:proofErr w:type="spellStart"/>
            <w:r w:rsidRPr="006A506B">
              <w:rPr>
                <w:i/>
                <w:spacing w:val="-6"/>
              </w:rPr>
              <w:t>этно</w:t>
            </w:r>
            <w:proofErr w:type="spellEnd"/>
            <w:r w:rsidR="00975DA0">
              <w:rPr>
                <w:i/>
                <w:spacing w:val="-6"/>
              </w:rPr>
              <w:t xml:space="preserve"> </w:t>
            </w:r>
            <w:r w:rsidRPr="006A506B">
              <w:rPr>
                <w:i/>
                <w:spacing w:val="-6"/>
              </w:rPr>
              <w:t>-</w:t>
            </w:r>
            <w:r w:rsidR="00975DA0">
              <w:rPr>
                <w:i/>
                <w:spacing w:val="-6"/>
              </w:rPr>
              <w:t xml:space="preserve"> </w:t>
            </w:r>
            <w:r w:rsidRPr="006A506B">
              <w:rPr>
                <w:i/>
                <w:spacing w:val="-6"/>
              </w:rPr>
              <w:t xml:space="preserve">исторический </w:t>
            </w:r>
            <w:r w:rsidRPr="006A506B">
              <w:rPr>
                <w:i/>
                <w:spacing w:val="-6"/>
              </w:rPr>
              <w:lastRenderedPageBreak/>
              <w:t xml:space="preserve">фестиваль «Битва Тимура и </w:t>
            </w:r>
            <w:proofErr w:type="spellStart"/>
            <w:r w:rsidRPr="006A506B">
              <w:rPr>
                <w:i/>
                <w:spacing w:val="-6"/>
              </w:rPr>
              <w:t>Тохтамыша</w:t>
            </w:r>
            <w:proofErr w:type="spellEnd"/>
            <w:r w:rsidRPr="006A506B">
              <w:rPr>
                <w:i/>
                <w:spacing w:val="-6"/>
              </w:rPr>
              <w:t>»; «</w:t>
            </w:r>
            <w:proofErr w:type="spellStart"/>
            <w:proofErr w:type="gramStart"/>
            <w:r w:rsidRPr="006A506B">
              <w:rPr>
                <w:i/>
                <w:spacing w:val="-6"/>
              </w:rPr>
              <w:t>Конно</w:t>
            </w:r>
            <w:proofErr w:type="spellEnd"/>
            <w:r w:rsidR="00975DA0">
              <w:rPr>
                <w:i/>
                <w:spacing w:val="-6"/>
              </w:rPr>
              <w:t xml:space="preserve"> </w:t>
            </w:r>
            <w:r w:rsidRPr="006A506B">
              <w:rPr>
                <w:i/>
                <w:spacing w:val="-6"/>
              </w:rPr>
              <w:t>-</w:t>
            </w:r>
            <w:r w:rsidR="00975DA0">
              <w:rPr>
                <w:i/>
                <w:spacing w:val="-6"/>
              </w:rPr>
              <w:t xml:space="preserve"> </w:t>
            </w:r>
            <w:r w:rsidRPr="006A506B">
              <w:rPr>
                <w:i/>
                <w:spacing w:val="-6"/>
              </w:rPr>
              <w:t>спортивный</w:t>
            </w:r>
            <w:proofErr w:type="gramEnd"/>
            <w:r w:rsidRPr="006A506B">
              <w:rPr>
                <w:i/>
                <w:spacing w:val="-6"/>
              </w:rPr>
              <w:t xml:space="preserve"> фестиваль памяти М.И. Каштанова», фестиваль ночных игр «Ночной дозор»</w:t>
            </w:r>
          </w:p>
          <w:p w:rsidR="0072469C" w:rsidRPr="006A506B" w:rsidRDefault="0072469C" w:rsidP="00FB3B78">
            <w:pPr>
              <w:rPr>
                <w:i/>
                <w:spacing w:val="-6"/>
              </w:rPr>
            </w:pPr>
            <w:r w:rsidRPr="006A506B">
              <w:rPr>
                <w:i/>
                <w:spacing w:val="-6"/>
              </w:rPr>
              <w:t>- проведение акций:   «Георгиевская ленточка», «Бессмертный полк», «Машина Победы», «Мемориал», «Тимуровец», «День призывника», «Весенняя неделя добра»</w:t>
            </w:r>
          </w:p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r w:rsidRPr="006A506B">
              <w:rPr>
                <w:i/>
                <w:spacing w:val="-6"/>
              </w:rPr>
              <w:t>- волонтерское движение</w:t>
            </w:r>
          </w:p>
        </w:tc>
        <w:tc>
          <w:tcPr>
            <w:tcW w:w="4719" w:type="dxa"/>
            <w:shd w:val="clear" w:color="auto" w:fill="auto"/>
          </w:tcPr>
          <w:p w:rsidR="0072469C" w:rsidRDefault="0072469C" w:rsidP="00FB3B78">
            <w:pPr>
              <w:tabs>
                <w:tab w:val="left" w:pos="1070"/>
              </w:tabs>
            </w:pPr>
            <w:r w:rsidRPr="00C36A86">
              <w:lastRenderedPageBreak/>
              <w:t>Наличие очередности в детские сады</w:t>
            </w:r>
          </w:p>
          <w:p w:rsidR="0072469C" w:rsidRDefault="0072469C" w:rsidP="00FB3B78">
            <w:pPr>
              <w:tabs>
                <w:tab w:val="left" w:pos="1070"/>
              </w:tabs>
              <w:rPr>
                <w:i/>
                <w:color w:val="000000"/>
              </w:rPr>
            </w:pPr>
            <w:r>
              <w:t>(</w:t>
            </w:r>
            <w:r w:rsidRPr="008C20BF">
              <w:rPr>
                <w:color w:val="000000"/>
              </w:rPr>
              <w:t xml:space="preserve">в </w:t>
            </w:r>
            <w:r w:rsidRPr="008C20BF">
              <w:rPr>
                <w:i/>
                <w:color w:val="000000"/>
              </w:rPr>
              <w:t xml:space="preserve">п.г.т. Волжский очередь на получение места в детском саду составляет 241 человек; имеется лишь 1 частный детский сад (на 20 мест </w:t>
            </w:r>
            <w:proofErr w:type="gramStart"/>
            <w:r w:rsidRPr="008C20BF">
              <w:rPr>
                <w:i/>
                <w:color w:val="000000"/>
              </w:rPr>
              <w:t>-о</w:t>
            </w:r>
            <w:proofErr w:type="gramEnd"/>
            <w:r w:rsidRPr="008C20BF">
              <w:rPr>
                <w:i/>
                <w:color w:val="000000"/>
              </w:rPr>
              <w:t>ткрыт в 2017г. на территории поселка «Экодолье»</w:t>
            </w:r>
            <w:r>
              <w:rPr>
                <w:i/>
                <w:color w:val="000000"/>
              </w:rPr>
              <w:t>;</w:t>
            </w:r>
          </w:p>
          <w:p w:rsidR="0072469C" w:rsidRPr="00D857BA" w:rsidRDefault="0072469C" w:rsidP="00FB3B78">
            <w:pPr>
              <w:tabs>
                <w:tab w:val="left" w:pos="1070"/>
              </w:tabs>
              <w:rPr>
                <w:b/>
                <w:i/>
              </w:rPr>
            </w:pPr>
            <w:r>
              <w:rPr>
                <w:i/>
                <w:color w:val="000000"/>
              </w:rPr>
              <w:t xml:space="preserve"> в с.п. </w:t>
            </w:r>
            <w:proofErr w:type="gramStart"/>
            <w:r>
              <w:rPr>
                <w:i/>
                <w:color w:val="000000"/>
              </w:rPr>
              <w:t>Красный Яр в детсадах переполнены  группы)</w:t>
            </w:r>
            <w:proofErr w:type="gramEnd"/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Pr="00C36A86" w:rsidRDefault="0072469C" w:rsidP="00FB3B78">
            <w:pPr>
              <w:jc w:val="center"/>
              <w:rPr>
                <w:color w:val="000000"/>
              </w:rPr>
            </w:pPr>
            <w:r w:rsidRPr="00AD0D04">
              <w:rPr>
                <w:b/>
                <w:color w:val="000000"/>
              </w:rPr>
              <w:lastRenderedPageBreak/>
              <w:t>Возможности</w:t>
            </w:r>
          </w:p>
        </w:tc>
        <w:tc>
          <w:tcPr>
            <w:tcW w:w="4719" w:type="dxa"/>
            <w:shd w:val="clear" w:color="auto" w:fill="auto"/>
          </w:tcPr>
          <w:p w:rsidR="0072469C" w:rsidRPr="00CD746D" w:rsidRDefault="0072469C" w:rsidP="00FB3B78">
            <w:pPr>
              <w:tabs>
                <w:tab w:val="left" w:pos="1070"/>
              </w:tabs>
              <w:jc w:val="center"/>
              <w:rPr>
                <w:b/>
              </w:rPr>
            </w:pPr>
            <w:r w:rsidRPr="00AD0D04">
              <w:rPr>
                <w:b/>
                <w:color w:val="000000"/>
              </w:rPr>
              <w:t>Угрозы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Default="0072469C" w:rsidP="00FB3B78">
            <w:pPr>
              <w:rPr>
                <w:color w:val="000000"/>
              </w:rPr>
            </w:pPr>
            <w:r>
              <w:rPr>
                <w:color w:val="000000"/>
              </w:rPr>
              <w:t>Увеличение рабочих мест ввиду</w:t>
            </w:r>
            <w:r w:rsidRPr="00AD0D04">
              <w:rPr>
                <w:color w:val="000000"/>
              </w:rPr>
              <w:t xml:space="preserve"> развития внутреннего туризма и </w:t>
            </w:r>
            <w:r>
              <w:rPr>
                <w:color w:val="000000"/>
              </w:rPr>
              <w:t>удовлетворения р</w:t>
            </w:r>
            <w:r w:rsidRPr="00AD0D04">
              <w:rPr>
                <w:color w:val="000000"/>
              </w:rPr>
              <w:t>астущ</w:t>
            </w:r>
            <w:r>
              <w:rPr>
                <w:color w:val="000000"/>
              </w:rPr>
              <w:t>ей</w:t>
            </w:r>
            <w:r w:rsidRPr="00AD0D04">
              <w:rPr>
                <w:color w:val="000000"/>
              </w:rPr>
              <w:t xml:space="preserve"> потребност</w:t>
            </w:r>
            <w:r>
              <w:rPr>
                <w:color w:val="000000"/>
              </w:rPr>
              <w:t>и</w:t>
            </w:r>
            <w:r w:rsidRPr="00AD0D04">
              <w:rPr>
                <w:color w:val="000000"/>
              </w:rPr>
              <w:t xml:space="preserve"> населения в санаторно-курортных услуг</w:t>
            </w:r>
            <w:r>
              <w:rPr>
                <w:color w:val="000000"/>
              </w:rPr>
              <w:t>ах</w:t>
            </w:r>
          </w:p>
          <w:p w:rsidR="0072469C" w:rsidRPr="00C36A86" w:rsidRDefault="0072469C" w:rsidP="00FB3B78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100A6B">
              <w:rPr>
                <w:i/>
                <w:color w:val="000000"/>
              </w:rPr>
              <w:t xml:space="preserve">развитие </w:t>
            </w:r>
            <w:r>
              <w:rPr>
                <w:i/>
                <w:color w:val="000000"/>
              </w:rPr>
              <w:t xml:space="preserve">экологического, </w:t>
            </w:r>
            <w:r w:rsidRPr="00100A6B">
              <w:rPr>
                <w:i/>
                <w:color w:val="000000"/>
              </w:rPr>
              <w:t>лечебно-оздоровительного</w:t>
            </w:r>
            <w:r>
              <w:rPr>
                <w:i/>
                <w:color w:val="000000"/>
              </w:rPr>
              <w:t>, исторического, религиозного и паломнического туризма)</w:t>
            </w:r>
          </w:p>
        </w:tc>
        <w:tc>
          <w:tcPr>
            <w:tcW w:w="4719" w:type="dxa"/>
            <w:shd w:val="clear" w:color="auto" w:fill="auto"/>
          </w:tcPr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r w:rsidRPr="005C04AD">
              <w:t>Снижение численности населения трудоспособного возраста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Pr="00C36A86" w:rsidRDefault="0072469C" w:rsidP="00FB3B78">
            <w:pPr>
              <w:rPr>
                <w:color w:val="000000"/>
              </w:rPr>
            </w:pPr>
            <w:r w:rsidRPr="00176935">
              <w:t>Увеличение продолжительности активной жизни на основе создания условий и формирования мотивации для ведения здорового образа жизни</w:t>
            </w:r>
            <w:r>
              <w:t xml:space="preserve"> (</w:t>
            </w:r>
            <w:r w:rsidRPr="00737DA6">
              <w:rPr>
                <w:i/>
              </w:rPr>
              <w:t xml:space="preserve">сокращения потребления алкоголя и табака,  </w:t>
            </w:r>
            <w:r>
              <w:rPr>
                <w:i/>
              </w:rPr>
              <w:t>д</w:t>
            </w:r>
            <w:r w:rsidRPr="00620E05">
              <w:rPr>
                <w:i/>
              </w:rPr>
              <w:t>альнейшее развитие инфраструктуры объектов физической культуры и спорта, популяризация здорового образа жизни)</w:t>
            </w:r>
          </w:p>
        </w:tc>
        <w:tc>
          <w:tcPr>
            <w:tcW w:w="4719" w:type="dxa"/>
            <w:shd w:val="clear" w:color="auto" w:fill="auto"/>
          </w:tcPr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r w:rsidRPr="00AD0D04">
              <w:t>Отток квалифицированных специалистов в города области и другие регионы страны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Default="0072469C" w:rsidP="00FB3B78">
            <w:pPr>
              <w:rPr>
                <w:color w:val="000000"/>
              </w:rPr>
            </w:pPr>
            <w:r w:rsidRPr="00176935">
              <w:t xml:space="preserve">Привлечение и закрепление в районе квалифицированных </w:t>
            </w:r>
            <w:r>
              <w:t>кадров</w:t>
            </w:r>
            <w:r w:rsidR="00975DA0">
              <w:t xml:space="preserve"> </w:t>
            </w:r>
            <w:r>
              <w:t xml:space="preserve">и молодых </w:t>
            </w:r>
            <w:r w:rsidRPr="00176935">
              <w:t>специалистов</w:t>
            </w:r>
          </w:p>
          <w:p w:rsidR="0072469C" w:rsidRPr="00C36A86" w:rsidRDefault="0072469C" w:rsidP="00FB3B78">
            <w:pPr>
              <w:rPr>
                <w:color w:val="000000"/>
              </w:rPr>
            </w:pPr>
            <w:r w:rsidRPr="00EC28D1">
              <w:rPr>
                <w:i/>
                <w:color w:val="000000"/>
              </w:rPr>
              <w:t xml:space="preserve">(ориентация </w:t>
            </w:r>
            <w:r>
              <w:rPr>
                <w:i/>
                <w:color w:val="000000"/>
              </w:rPr>
              <w:t xml:space="preserve">государственной </w:t>
            </w:r>
            <w:proofErr w:type="gramStart"/>
            <w:r>
              <w:rPr>
                <w:i/>
                <w:color w:val="000000"/>
              </w:rPr>
              <w:t>политики</w:t>
            </w:r>
            <w:r w:rsidRPr="00EC28D1">
              <w:rPr>
                <w:i/>
                <w:color w:val="000000"/>
              </w:rPr>
              <w:t xml:space="preserve"> на </w:t>
            </w:r>
            <w:r>
              <w:rPr>
                <w:i/>
                <w:color w:val="000000"/>
              </w:rPr>
              <w:t>привлечение</w:t>
            </w:r>
            <w:proofErr w:type="gramEnd"/>
            <w:r>
              <w:rPr>
                <w:i/>
                <w:color w:val="000000"/>
              </w:rPr>
              <w:t xml:space="preserve"> и </w:t>
            </w:r>
            <w:r w:rsidRPr="00EC28D1">
              <w:rPr>
                <w:i/>
                <w:color w:val="000000"/>
              </w:rPr>
              <w:t>поддержку молодых специалистов)</w:t>
            </w:r>
          </w:p>
        </w:tc>
        <w:tc>
          <w:tcPr>
            <w:tcW w:w="4719" w:type="dxa"/>
            <w:shd w:val="clear" w:color="auto" w:fill="auto"/>
          </w:tcPr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r>
              <w:t>Усиление дифференциации территориального развития района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Pr="00C36A86" w:rsidRDefault="0072469C" w:rsidP="00FB3B78">
            <w:pPr>
              <w:rPr>
                <w:color w:val="000000"/>
              </w:rPr>
            </w:pPr>
            <w:r w:rsidRPr="00176935">
              <w:t xml:space="preserve">Улучшение демографических показателей </w:t>
            </w:r>
            <w:r>
              <w:t>и п</w:t>
            </w:r>
            <w:r w:rsidRPr="00176935">
              <w:t xml:space="preserve">роведение активной социально-экономической политики, направленной на сохранение численности населения в сельских поселениях, </w:t>
            </w:r>
            <w:r w:rsidRPr="00A57A98">
              <w:rPr>
                <w:i/>
              </w:rPr>
              <w:t>в т.ч. в рамках реализации майского указа Президента РФ и Концепции демографической политики Самарской области до 2025 года</w:t>
            </w:r>
          </w:p>
        </w:tc>
        <w:tc>
          <w:tcPr>
            <w:tcW w:w="4719" w:type="dxa"/>
            <w:shd w:val="clear" w:color="auto" w:fill="auto"/>
          </w:tcPr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r w:rsidRPr="00AD0D04">
              <w:t>Рост загрязненности окружающей среды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Pr="00C36A86" w:rsidRDefault="0072469C" w:rsidP="00FB3B78">
            <w:pPr>
              <w:rPr>
                <w:color w:val="000000"/>
              </w:rPr>
            </w:pPr>
            <w:r w:rsidRPr="00176935">
              <w:t>Совершенствование системы общего образования, направленное на обеспечение социализации и высоких образовательных достижений каждого школьника с учетом индивидуальных особенностей</w:t>
            </w:r>
          </w:p>
        </w:tc>
        <w:tc>
          <w:tcPr>
            <w:tcW w:w="4719" w:type="dxa"/>
            <w:shd w:val="clear" w:color="auto" w:fill="auto"/>
          </w:tcPr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r w:rsidRPr="00AD0D04">
              <w:t>Отсутствие значимого роста доходов бюджета района в среднесрочной перспективе</w:t>
            </w:r>
          </w:p>
        </w:tc>
      </w:tr>
      <w:tr w:rsidR="0072469C" w:rsidRPr="00CD746D" w:rsidTr="00FB3B78">
        <w:tc>
          <w:tcPr>
            <w:tcW w:w="9290" w:type="dxa"/>
            <w:gridSpan w:val="2"/>
            <w:tcBorders>
              <w:bottom w:val="single" w:sz="4" w:space="0" w:color="000000"/>
            </w:tcBorders>
            <w:shd w:val="clear" w:color="auto" w:fill="365F91"/>
          </w:tcPr>
          <w:p w:rsidR="0072469C" w:rsidRPr="00EA4144" w:rsidRDefault="0072469C" w:rsidP="00FB3B78">
            <w:pPr>
              <w:tabs>
                <w:tab w:val="left" w:pos="1070"/>
              </w:tabs>
              <w:jc w:val="center"/>
              <w:rPr>
                <w:b/>
              </w:rPr>
            </w:pPr>
            <w:r w:rsidRPr="00EA4144">
              <w:rPr>
                <w:b/>
                <w:bCs/>
                <w:color w:val="FFFFFF" w:themeColor="background1"/>
              </w:rPr>
              <w:t xml:space="preserve">Экономика и </w:t>
            </w:r>
            <w:r>
              <w:rPr>
                <w:b/>
                <w:bCs/>
                <w:color w:val="FFFFFF" w:themeColor="background1"/>
              </w:rPr>
              <w:t>управление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Pr="00CD746D" w:rsidRDefault="0072469C" w:rsidP="00FB3B78">
            <w:pPr>
              <w:tabs>
                <w:tab w:val="left" w:pos="1070"/>
              </w:tabs>
              <w:jc w:val="center"/>
              <w:rPr>
                <w:b/>
              </w:rPr>
            </w:pPr>
            <w:r w:rsidRPr="00CD746D">
              <w:rPr>
                <w:b/>
              </w:rPr>
              <w:t>Сильные стороны</w:t>
            </w:r>
          </w:p>
        </w:tc>
        <w:tc>
          <w:tcPr>
            <w:tcW w:w="4719" w:type="dxa"/>
            <w:shd w:val="clear" w:color="auto" w:fill="auto"/>
          </w:tcPr>
          <w:p w:rsidR="0072469C" w:rsidRPr="00CD746D" w:rsidRDefault="0072469C" w:rsidP="00FB3B78">
            <w:pPr>
              <w:tabs>
                <w:tab w:val="left" w:pos="1070"/>
              </w:tabs>
              <w:jc w:val="center"/>
              <w:rPr>
                <w:b/>
              </w:rPr>
            </w:pPr>
            <w:r w:rsidRPr="00CD746D">
              <w:rPr>
                <w:b/>
              </w:rPr>
              <w:t>Слабые стороны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Pr="00C36A86" w:rsidRDefault="0072469C" w:rsidP="00FB3B78">
            <w:pPr>
              <w:rPr>
                <w:color w:val="000000"/>
              </w:rPr>
            </w:pPr>
            <w:r w:rsidRPr="00D07F0E">
              <w:t xml:space="preserve">Крупнейший </w:t>
            </w:r>
            <w:r w:rsidRPr="00415FAF">
              <w:t>транспортный узел</w:t>
            </w:r>
            <w:r w:rsidRPr="00D07F0E">
              <w:t xml:space="preserve"> Самарской области, </w:t>
            </w:r>
            <w:r w:rsidRPr="003B390D">
              <w:rPr>
                <w:i/>
              </w:rPr>
              <w:t xml:space="preserve">через район пролегают кратчайшие пути между </w:t>
            </w:r>
            <w:r w:rsidRPr="003B390D">
              <w:rPr>
                <w:i/>
              </w:rPr>
              <w:lastRenderedPageBreak/>
              <w:t>Европой и Азией</w:t>
            </w:r>
          </w:p>
        </w:tc>
        <w:tc>
          <w:tcPr>
            <w:tcW w:w="4719" w:type="dxa"/>
            <w:shd w:val="clear" w:color="auto" w:fill="auto"/>
          </w:tcPr>
          <w:p w:rsidR="0072469C" w:rsidRDefault="0072469C" w:rsidP="00FB3B78">
            <w:pPr>
              <w:tabs>
                <w:tab w:val="left" w:pos="1070"/>
              </w:tabs>
            </w:pPr>
            <w:r w:rsidRPr="00176935">
              <w:lastRenderedPageBreak/>
              <w:t>Низкий уровень инвестиционной</w:t>
            </w:r>
            <w:r>
              <w:t xml:space="preserve"> и инновационной </w:t>
            </w:r>
            <w:r w:rsidRPr="00176935">
              <w:t xml:space="preserve">активности </w:t>
            </w:r>
          </w:p>
          <w:p w:rsidR="0072469C" w:rsidRPr="00787BF7" w:rsidRDefault="0072469C" w:rsidP="00FB3B78">
            <w:pPr>
              <w:tabs>
                <w:tab w:val="left" w:pos="1070"/>
              </w:tabs>
              <w:rPr>
                <w:b/>
                <w:i/>
              </w:rPr>
            </w:pPr>
            <w:r w:rsidRPr="00787BF7">
              <w:rPr>
                <w:i/>
              </w:rPr>
              <w:t>(</w:t>
            </w:r>
            <w:r>
              <w:rPr>
                <w:i/>
              </w:rPr>
              <w:t xml:space="preserve">в 2017г. </w:t>
            </w:r>
            <w:r w:rsidRPr="00787BF7">
              <w:rPr>
                <w:i/>
              </w:rPr>
              <w:t xml:space="preserve">18 место </w:t>
            </w:r>
            <w:r>
              <w:rPr>
                <w:i/>
              </w:rPr>
              <w:t xml:space="preserve">среди сельских МО </w:t>
            </w:r>
            <w:r w:rsidRPr="00787BF7">
              <w:rPr>
                <w:i/>
              </w:rPr>
              <w:t xml:space="preserve">по </w:t>
            </w:r>
            <w:r w:rsidRPr="00787BF7">
              <w:rPr>
                <w:i/>
              </w:rPr>
              <w:lastRenderedPageBreak/>
              <w:t>объему инвестиций в основной капитал в расчете на 1 жителя)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Default="0072469C" w:rsidP="00FB3B78">
            <w:pPr>
              <w:rPr>
                <w:i/>
                <w:color w:val="000000"/>
              </w:rPr>
            </w:pPr>
            <w:r w:rsidRPr="004833D5">
              <w:lastRenderedPageBreak/>
              <w:t>Относительно благоприятные природно-климатические условия</w:t>
            </w:r>
            <w:r>
              <w:t>, на</w:t>
            </w:r>
            <w:r w:rsidRPr="004E6F0F">
              <w:rPr>
                <w:color w:val="000000"/>
              </w:rPr>
              <w:t xml:space="preserve">личие </w:t>
            </w:r>
            <w:r>
              <w:rPr>
                <w:color w:val="000000"/>
              </w:rPr>
              <w:t xml:space="preserve">полезных ископаемых и </w:t>
            </w:r>
            <w:r w:rsidRPr="004E6F0F">
              <w:rPr>
                <w:color w:val="000000"/>
              </w:rPr>
              <w:t xml:space="preserve">значительных </w:t>
            </w:r>
            <w:r>
              <w:rPr>
                <w:color w:val="000000"/>
              </w:rPr>
              <w:t>объемов</w:t>
            </w:r>
            <w:r w:rsidRPr="004E6F0F">
              <w:rPr>
                <w:color w:val="000000"/>
              </w:rPr>
              <w:t xml:space="preserve"> природных ресурсов, пригодных для хозяйственно</w:t>
            </w:r>
            <w:r>
              <w:rPr>
                <w:color w:val="000000"/>
              </w:rPr>
              <w:t xml:space="preserve">го использования </w:t>
            </w:r>
            <w:r w:rsidRPr="00EE4D5D">
              <w:rPr>
                <w:i/>
                <w:color w:val="000000"/>
              </w:rPr>
              <w:t>(месторождения нефти, песка</w:t>
            </w:r>
            <w:r>
              <w:rPr>
                <w:i/>
                <w:color w:val="000000"/>
              </w:rPr>
              <w:t>;</w:t>
            </w:r>
            <w:r w:rsidRPr="00EE4D5D">
              <w:rPr>
                <w:i/>
                <w:color w:val="000000"/>
              </w:rPr>
              <w:t xml:space="preserve"> земельны</w:t>
            </w:r>
            <w:r>
              <w:rPr>
                <w:i/>
                <w:color w:val="000000"/>
              </w:rPr>
              <w:t>е</w:t>
            </w:r>
            <w:r w:rsidRPr="00EE4D5D">
              <w:rPr>
                <w:i/>
                <w:color w:val="000000"/>
              </w:rPr>
              <w:t xml:space="preserve"> ресурс</w:t>
            </w:r>
            <w:r>
              <w:rPr>
                <w:i/>
                <w:color w:val="000000"/>
              </w:rPr>
              <w:t>ы</w:t>
            </w:r>
            <w:r w:rsidRPr="00EE4D5D">
              <w:rPr>
                <w:i/>
                <w:color w:val="000000"/>
              </w:rPr>
              <w:t xml:space="preserve"> -247,9 тыс.</w:t>
            </w:r>
            <w:r w:rsidR="00975DA0">
              <w:rPr>
                <w:i/>
                <w:color w:val="000000"/>
              </w:rPr>
              <w:t xml:space="preserve"> </w:t>
            </w:r>
            <w:r w:rsidRPr="00EE4D5D">
              <w:rPr>
                <w:i/>
                <w:color w:val="000000"/>
              </w:rPr>
              <w:t>га, в т.ч. 157,7</w:t>
            </w:r>
            <w:r>
              <w:rPr>
                <w:i/>
                <w:color w:val="000000"/>
              </w:rPr>
              <w:t>тыс</w:t>
            </w:r>
            <w:proofErr w:type="gramStart"/>
            <w:r>
              <w:rPr>
                <w:i/>
                <w:color w:val="000000"/>
              </w:rPr>
              <w:t>.г</w:t>
            </w:r>
            <w:proofErr w:type="gramEnd"/>
            <w:r>
              <w:rPr>
                <w:i/>
                <w:color w:val="000000"/>
              </w:rPr>
              <w:t>а</w:t>
            </w:r>
            <w:r w:rsidRPr="00EE4D5D">
              <w:rPr>
                <w:i/>
                <w:color w:val="000000"/>
              </w:rPr>
              <w:t xml:space="preserve"> с/</w:t>
            </w:r>
            <w:proofErr w:type="spellStart"/>
            <w:r w:rsidRPr="00EE4D5D">
              <w:rPr>
                <w:i/>
                <w:color w:val="000000"/>
              </w:rPr>
              <w:t>х</w:t>
            </w:r>
            <w:proofErr w:type="spellEnd"/>
            <w:r w:rsidRPr="00EE4D5D">
              <w:rPr>
                <w:i/>
                <w:color w:val="000000"/>
              </w:rPr>
              <w:t xml:space="preserve"> угодья,</w:t>
            </w:r>
          </w:p>
          <w:p w:rsidR="0072469C" w:rsidRPr="00C36A86" w:rsidRDefault="0072469C" w:rsidP="00FB3B78">
            <w:pPr>
              <w:rPr>
                <w:color w:val="000000"/>
              </w:rPr>
            </w:pPr>
            <w:r w:rsidRPr="00EE4D5D">
              <w:rPr>
                <w:i/>
                <w:color w:val="000000"/>
              </w:rPr>
              <w:t>55,9</w:t>
            </w:r>
            <w:r>
              <w:rPr>
                <w:i/>
                <w:color w:val="000000"/>
              </w:rPr>
              <w:t>тыс</w:t>
            </w:r>
            <w:proofErr w:type="gramStart"/>
            <w:r>
              <w:rPr>
                <w:i/>
                <w:color w:val="000000"/>
              </w:rPr>
              <w:t>.г</w:t>
            </w:r>
            <w:proofErr w:type="gramEnd"/>
            <w:r>
              <w:rPr>
                <w:i/>
                <w:color w:val="000000"/>
              </w:rPr>
              <w:t>а</w:t>
            </w:r>
            <w:r w:rsidRPr="00EE4D5D">
              <w:rPr>
                <w:i/>
                <w:color w:val="000000"/>
              </w:rPr>
              <w:t xml:space="preserve"> лесные земли;</w:t>
            </w:r>
            <w:r>
              <w:rPr>
                <w:i/>
                <w:color w:val="000000"/>
              </w:rPr>
              <w:t xml:space="preserve"> р. Волга, р. Сок, р. Кондурча и др., озера, пруды </w:t>
            </w:r>
            <w:r w:rsidRPr="00EE4D5D">
              <w:rPr>
                <w:i/>
                <w:color w:val="000000"/>
              </w:rPr>
              <w:t>)</w:t>
            </w:r>
          </w:p>
        </w:tc>
        <w:tc>
          <w:tcPr>
            <w:tcW w:w="4719" w:type="dxa"/>
            <w:shd w:val="clear" w:color="auto" w:fill="auto"/>
          </w:tcPr>
          <w:p w:rsidR="0072469C" w:rsidRPr="00C9217B" w:rsidRDefault="0072469C" w:rsidP="00FB3B78">
            <w:r>
              <w:t>Д</w:t>
            </w:r>
            <w:r w:rsidRPr="00C9217B">
              <w:t xml:space="preserve">испропорции в развитии </w:t>
            </w:r>
            <w:r>
              <w:t xml:space="preserve">промышленности, </w:t>
            </w:r>
            <w:r w:rsidRPr="00C9217B">
              <w:t>предпринимательства</w:t>
            </w:r>
            <w:r>
              <w:t>, торговли и сферы услуг</w:t>
            </w:r>
            <w:r w:rsidRPr="00C9217B">
              <w:t xml:space="preserve"> на территории района </w:t>
            </w:r>
          </w:p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r w:rsidRPr="00C9217B">
              <w:rPr>
                <w:i/>
              </w:rPr>
              <w:t xml:space="preserve">(развито в г.п. и райцентре и недостаточное развитие </w:t>
            </w:r>
            <w:proofErr w:type="gramStart"/>
            <w:r w:rsidRPr="00C9217B">
              <w:rPr>
                <w:i/>
              </w:rPr>
              <w:t>в</w:t>
            </w:r>
            <w:proofErr w:type="gramEnd"/>
            <w:r w:rsidRPr="00C9217B">
              <w:rPr>
                <w:i/>
              </w:rPr>
              <w:t xml:space="preserve"> с.п.)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Default="0072469C" w:rsidP="00FB3B78">
            <w:pPr>
              <w:ind w:right="-66"/>
              <w:rPr>
                <w:color w:val="000000"/>
              </w:rPr>
            </w:pPr>
            <w:r w:rsidRPr="005D27D5">
              <w:rPr>
                <w:color w:val="000000"/>
              </w:rPr>
              <w:t>Дифференцированная структура промышленного производства</w:t>
            </w:r>
          </w:p>
          <w:p w:rsidR="0072469C" w:rsidRPr="006C5F20" w:rsidRDefault="0072469C" w:rsidP="00FB3B78">
            <w:pPr>
              <w:ind w:right="-66"/>
              <w:rPr>
                <w:color w:val="000000"/>
                <w:spacing w:val="-4"/>
              </w:rPr>
            </w:pPr>
            <w:r w:rsidRPr="006C5F20">
              <w:rPr>
                <w:color w:val="000000"/>
                <w:spacing w:val="-4"/>
              </w:rPr>
              <w:t>(</w:t>
            </w:r>
            <w:r w:rsidRPr="006C5F20">
              <w:rPr>
                <w:i/>
                <w:color w:val="000000"/>
                <w:spacing w:val="-4"/>
              </w:rPr>
              <w:t>при преобладании в объемах отгруженной продукции добычи полезных ископаемых (нефть) – 62% (2016г), имеется большое количество обрабатывающих производств (химическое производств</w:t>
            </w:r>
            <w:proofErr w:type="gramStart"/>
            <w:r w:rsidRPr="006C5F20">
              <w:rPr>
                <w:i/>
                <w:color w:val="000000"/>
                <w:spacing w:val="-4"/>
              </w:rPr>
              <w:t>о(</w:t>
            </w:r>
            <w:proofErr w:type="gramEnd"/>
            <w:r w:rsidRPr="006C5F20">
              <w:rPr>
                <w:i/>
                <w:color w:val="000000"/>
                <w:spacing w:val="-4"/>
              </w:rPr>
              <w:t xml:space="preserve">катализаторы, лекарственные средства, пластмассовые изделия, полимеры); металлургическое производство и производство строительных металлических конструкций; производство </w:t>
            </w:r>
            <w:r w:rsidR="00975DA0" w:rsidRPr="006C5F20">
              <w:rPr>
                <w:i/>
                <w:color w:val="000000"/>
                <w:spacing w:val="-4"/>
              </w:rPr>
              <w:t>неметал</w:t>
            </w:r>
            <w:r w:rsidR="00975DA0">
              <w:rPr>
                <w:i/>
                <w:color w:val="000000"/>
                <w:spacing w:val="-4"/>
              </w:rPr>
              <w:t>л</w:t>
            </w:r>
            <w:r w:rsidR="00975DA0" w:rsidRPr="006C5F20">
              <w:rPr>
                <w:i/>
                <w:color w:val="000000"/>
                <w:spacing w:val="-4"/>
              </w:rPr>
              <w:t>ических</w:t>
            </w:r>
            <w:r w:rsidRPr="006C5F20">
              <w:rPr>
                <w:i/>
                <w:color w:val="000000"/>
                <w:spacing w:val="-4"/>
              </w:rPr>
              <w:t xml:space="preserve"> минеральных продуктов(изделия из бетона, пр-во асфальта, сэндвич-</w:t>
            </w:r>
            <w:r w:rsidR="00975DA0">
              <w:rPr>
                <w:i/>
                <w:color w:val="000000"/>
                <w:spacing w:val="-4"/>
              </w:rPr>
              <w:t xml:space="preserve"> </w:t>
            </w:r>
            <w:r w:rsidRPr="006C5F20">
              <w:rPr>
                <w:i/>
                <w:color w:val="000000"/>
                <w:spacing w:val="-4"/>
              </w:rPr>
              <w:t>панели), производство пищевых продуктов( молочная продукция, рыбные пресервы)) и производство и распределение электроэнергии, газа и воды.)</w:t>
            </w:r>
          </w:p>
        </w:tc>
        <w:tc>
          <w:tcPr>
            <w:tcW w:w="4719" w:type="dxa"/>
            <w:shd w:val="clear" w:color="auto" w:fill="auto"/>
          </w:tcPr>
          <w:p w:rsidR="0072469C" w:rsidRDefault="0072469C" w:rsidP="00FB3B78">
            <w:pPr>
              <w:tabs>
                <w:tab w:val="left" w:pos="107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Низкий уровень развития общественного питания </w:t>
            </w:r>
          </w:p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r>
              <w:rPr>
                <w:color w:val="000000"/>
              </w:rPr>
              <w:t>(</w:t>
            </w:r>
            <w:r>
              <w:rPr>
                <w:i/>
                <w:color w:val="000000"/>
              </w:rPr>
              <w:t>21 место по обороту общепита на душу населения)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Default="0072469C" w:rsidP="00FB3B78">
            <w:pPr>
              <w:rPr>
                <w:color w:val="000000"/>
              </w:rPr>
            </w:pPr>
            <w:r w:rsidRPr="00437B54">
              <w:rPr>
                <w:color w:val="000000"/>
              </w:rPr>
              <w:t>Наличие конкурентных преимуществ, по которым выгодно инвестировать в район</w:t>
            </w:r>
          </w:p>
          <w:p w:rsidR="0072469C" w:rsidRPr="00C36A86" w:rsidRDefault="0072469C" w:rsidP="00FB3B78">
            <w:pPr>
              <w:rPr>
                <w:color w:val="000000"/>
              </w:rPr>
            </w:pPr>
            <w:r w:rsidRPr="009B6467">
              <w:rPr>
                <w:i/>
                <w:color w:val="000000"/>
              </w:rPr>
              <w:t>(принадлежность к Самарско-Тольяттинской агломерации, развитая транспортная инфраструктура</w:t>
            </w:r>
            <w:r>
              <w:rPr>
                <w:i/>
                <w:color w:val="000000"/>
              </w:rPr>
              <w:t xml:space="preserve"> и др.</w:t>
            </w:r>
            <w:r w:rsidRPr="009B6467">
              <w:rPr>
                <w:i/>
                <w:color w:val="000000"/>
              </w:rPr>
              <w:t>)</w:t>
            </w:r>
          </w:p>
        </w:tc>
        <w:tc>
          <w:tcPr>
            <w:tcW w:w="4719" w:type="dxa"/>
            <w:shd w:val="clear" w:color="auto" w:fill="auto"/>
          </w:tcPr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r w:rsidRPr="004E6F0F">
              <w:rPr>
                <w:color w:val="000000"/>
              </w:rPr>
              <w:t>Недостаток высококвалифицированной рабочей силы</w:t>
            </w:r>
            <w:r>
              <w:rPr>
                <w:color w:val="000000"/>
              </w:rPr>
              <w:t xml:space="preserve"> и низкий уровень производительности труда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Default="0072469C" w:rsidP="00FB3B78">
            <w:r w:rsidRPr="00176935">
              <w:t xml:space="preserve">Рост сектора розничной торговли </w:t>
            </w:r>
            <w:r>
              <w:t>и в</w:t>
            </w:r>
            <w:r w:rsidRPr="00176935">
              <w:t>ысокий уровень обеспеченности населения торговыми объектами</w:t>
            </w:r>
          </w:p>
          <w:p w:rsidR="0072469C" w:rsidRPr="00C36A86" w:rsidRDefault="0072469C" w:rsidP="00413C2E">
            <w:pPr>
              <w:rPr>
                <w:color w:val="000000"/>
              </w:rPr>
            </w:pPr>
            <w:r w:rsidRPr="00EE163F">
              <w:rPr>
                <w:i/>
              </w:rPr>
              <w:t>(2 место по обороту розничной торговли на душу населения</w:t>
            </w:r>
            <w:r>
              <w:rPr>
                <w:i/>
              </w:rPr>
              <w:t xml:space="preserve"> в 2016г, обеспеченность населения площадью стационарных торг</w:t>
            </w:r>
            <w:r w:rsidR="00413C2E">
              <w:rPr>
                <w:i/>
              </w:rPr>
              <w:t xml:space="preserve">овых объектов </w:t>
            </w:r>
            <w:proofErr w:type="spellStart"/>
            <w:r w:rsidR="00413C2E">
              <w:rPr>
                <w:i/>
              </w:rPr>
              <w:t>розичной</w:t>
            </w:r>
            <w:proofErr w:type="spellEnd"/>
            <w:r>
              <w:rPr>
                <w:i/>
              </w:rPr>
              <w:t xml:space="preserve"> торговли на 28% выше минимального норматива</w:t>
            </w:r>
            <w:proofErr w:type="gramStart"/>
            <w:r>
              <w:rPr>
                <w:i/>
              </w:rPr>
              <w:t xml:space="preserve"> </w:t>
            </w:r>
            <w:r w:rsidRPr="00EE163F">
              <w:rPr>
                <w:i/>
              </w:rPr>
              <w:t>)</w:t>
            </w:r>
            <w:proofErr w:type="gramEnd"/>
          </w:p>
        </w:tc>
        <w:tc>
          <w:tcPr>
            <w:tcW w:w="4719" w:type="dxa"/>
            <w:shd w:val="clear" w:color="auto" w:fill="auto"/>
          </w:tcPr>
          <w:p w:rsidR="0072469C" w:rsidRDefault="0072469C" w:rsidP="00FB3B78">
            <w:pPr>
              <w:tabs>
                <w:tab w:val="left" w:pos="1070"/>
              </w:tabs>
            </w:pPr>
            <w:r w:rsidRPr="00176935">
              <w:t>Незначительная доля кредитных сре</w:t>
            </w:r>
            <w:proofErr w:type="gramStart"/>
            <w:r w:rsidRPr="00176935">
              <w:t>дств в ф</w:t>
            </w:r>
            <w:proofErr w:type="gramEnd"/>
            <w:r w:rsidRPr="00176935">
              <w:t>инансировании инвестиционного процесса предприятий</w:t>
            </w:r>
          </w:p>
          <w:p w:rsidR="0072469C" w:rsidRPr="007467CF" w:rsidRDefault="0072469C" w:rsidP="00FB3B78">
            <w:pPr>
              <w:tabs>
                <w:tab w:val="left" w:pos="1070"/>
              </w:tabs>
              <w:rPr>
                <w:b/>
                <w:i/>
              </w:rPr>
            </w:pPr>
            <w:r w:rsidRPr="007467CF">
              <w:rPr>
                <w:i/>
              </w:rPr>
              <w:t>(5% в 2016г.)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Pr="00C36A86" w:rsidRDefault="0072469C" w:rsidP="00FB3B78">
            <w:pPr>
              <w:rPr>
                <w:color w:val="000000"/>
              </w:rPr>
            </w:pPr>
            <w:r>
              <w:t>Использование программно-целевого и проектного методов управления МО (</w:t>
            </w:r>
            <w:r>
              <w:rPr>
                <w:i/>
              </w:rPr>
              <w:t>Кроме</w:t>
            </w:r>
            <w:r w:rsidRPr="00C9217B">
              <w:rPr>
                <w:i/>
              </w:rPr>
              <w:t xml:space="preserve"> программ по основным направлениям деятельности района, имеются комплексные программы</w:t>
            </w:r>
            <w:r>
              <w:rPr>
                <w:i/>
              </w:rPr>
              <w:t xml:space="preserve"> и проекты</w:t>
            </w:r>
            <w:r w:rsidRPr="00C9217B">
              <w:rPr>
                <w:i/>
              </w:rPr>
              <w:t xml:space="preserve"> развития во всех поселениях района (соц</w:t>
            </w:r>
            <w:r>
              <w:rPr>
                <w:i/>
              </w:rPr>
              <w:t>иальная</w:t>
            </w:r>
            <w:r w:rsidRPr="00C9217B">
              <w:rPr>
                <w:i/>
              </w:rPr>
              <w:t xml:space="preserve"> инфраструктура, </w:t>
            </w:r>
            <w:r w:rsidRPr="00C9217B">
              <w:rPr>
                <w:i/>
              </w:rPr>
              <w:lastRenderedPageBreak/>
              <w:t>комм</w:t>
            </w:r>
            <w:r>
              <w:rPr>
                <w:i/>
              </w:rPr>
              <w:t>унальная</w:t>
            </w:r>
            <w:r w:rsidRPr="00C9217B">
              <w:rPr>
                <w:i/>
              </w:rPr>
              <w:t xml:space="preserve"> инфраструктура, транспортная инфраструктура, развитие </w:t>
            </w:r>
            <w:r>
              <w:rPr>
                <w:i/>
              </w:rPr>
              <w:t>МСП</w:t>
            </w:r>
            <w:r w:rsidRPr="00C9217B">
              <w:rPr>
                <w:i/>
              </w:rPr>
              <w:t>)</w:t>
            </w:r>
            <w:r>
              <w:t>)</w:t>
            </w:r>
          </w:p>
        </w:tc>
        <w:tc>
          <w:tcPr>
            <w:tcW w:w="4719" w:type="dxa"/>
            <w:shd w:val="clear" w:color="auto" w:fill="auto"/>
          </w:tcPr>
          <w:p w:rsidR="0072469C" w:rsidRDefault="0072469C" w:rsidP="00FB3B78">
            <w:r w:rsidRPr="00176935">
              <w:lastRenderedPageBreak/>
              <w:t xml:space="preserve">Дотационный бюджет района </w:t>
            </w:r>
            <w:r>
              <w:t>и д</w:t>
            </w:r>
            <w:r w:rsidRPr="00176935">
              <w:t>ефицит собственных финансовых средств</w:t>
            </w:r>
            <w:r w:rsidR="00C805A0">
              <w:t xml:space="preserve"> у хозяйствующих</w:t>
            </w:r>
            <w:r>
              <w:t xml:space="preserve"> субъектов </w:t>
            </w:r>
          </w:p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r w:rsidRPr="00486C1D">
              <w:rPr>
                <w:i/>
              </w:rPr>
              <w:t>(</w:t>
            </w:r>
            <w:r>
              <w:rPr>
                <w:i/>
              </w:rPr>
              <w:t>п</w:t>
            </w:r>
            <w:r w:rsidRPr="00486C1D">
              <w:rPr>
                <w:i/>
              </w:rPr>
              <w:t>о доходам местного бюджета на душу населения  - 22 место, по расходам  -20 место)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Pr="00C36A86" w:rsidRDefault="0072469C" w:rsidP="00FB3B78">
            <w:pPr>
              <w:jc w:val="center"/>
              <w:rPr>
                <w:color w:val="000000"/>
              </w:rPr>
            </w:pPr>
            <w:r w:rsidRPr="00AD0D04">
              <w:rPr>
                <w:b/>
                <w:color w:val="000000"/>
              </w:rPr>
              <w:lastRenderedPageBreak/>
              <w:t>Возможности</w:t>
            </w:r>
          </w:p>
        </w:tc>
        <w:tc>
          <w:tcPr>
            <w:tcW w:w="4719" w:type="dxa"/>
            <w:shd w:val="clear" w:color="auto" w:fill="auto"/>
          </w:tcPr>
          <w:p w:rsidR="0072469C" w:rsidRPr="00CD746D" w:rsidRDefault="0072469C" w:rsidP="00FB3B78">
            <w:pPr>
              <w:tabs>
                <w:tab w:val="left" w:pos="1070"/>
              </w:tabs>
              <w:jc w:val="center"/>
              <w:rPr>
                <w:b/>
              </w:rPr>
            </w:pPr>
            <w:r w:rsidRPr="00AD0D04">
              <w:rPr>
                <w:b/>
                <w:color w:val="000000"/>
              </w:rPr>
              <w:t>Угрозы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Pr="00C36A86" w:rsidRDefault="0072469C" w:rsidP="00FB3B78">
            <w:pPr>
              <w:rPr>
                <w:color w:val="000000"/>
              </w:rPr>
            </w:pPr>
            <w:r>
              <w:rPr>
                <w:color w:val="000000"/>
              </w:rPr>
              <w:t>Развитие предпринимательства, расширение сферы услуг и общественного питания, повышение качества обслуживания</w:t>
            </w:r>
          </w:p>
        </w:tc>
        <w:tc>
          <w:tcPr>
            <w:tcW w:w="4719" w:type="dxa"/>
            <w:shd w:val="clear" w:color="auto" w:fill="auto"/>
          </w:tcPr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r w:rsidRPr="00AD0D04">
              <w:t xml:space="preserve">Отток квалифицированных </w:t>
            </w:r>
            <w:r>
              <w:t>кадров</w:t>
            </w:r>
            <w:r w:rsidRPr="00AD0D04">
              <w:t xml:space="preserve"> в города области и другие регионы страны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Pr="00C36A86" w:rsidRDefault="0072469C" w:rsidP="00FB3B78">
            <w:pPr>
              <w:rPr>
                <w:color w:val="000000"/>
              </w:rPr>
            </w:pPr>
            <w:r w:rsidRPr="00176935">
              <w:rPr>
                <w:color w:val="000000"/>
              </w:rPr>
              <w:t>Увеличение объемов производства и</w:t>
            </w:r>
            <w:r>
              <w:rPr>
                <w:color w:val="000000"/>
              </w:rPr>
              <w:t xml:space="preserve"> конкурентоспособности</w:t>
            </w:r>
            <w:r w:rsidR="00975D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промышленной и </w:t>
            </w:r>
            <w:r w:rsidRPr="00176935">
              <w:rPr>
                <w:color w:val="000000"/>
              </w:rPr>
              <w:t>сельскохозяйственной продукции</w:t>
            </w:r>
            <w:r>
              <w:rPr>
                <w:color w:val="000000"/>
              </w:rPr>
              <w:t xml:space="preserve">, </w:t>
            </w:r>
            <w:r w:rsidRPr="00176935">
              <w:rPr>
                <w:color w:val="000000"/>
              </w:rPr>
              <w:t>расширение рынков сбыта</w:t>
            </w:r>
            <w:r w:rsidRPr="005C04AD">
              <w:rPr>
                <w:color w:val="000000"/>
              </w:rPr>
              <w:t xml:space="preserve"> в географически наиболее приближенных регионах</w:t>
            </w:r>
          </w:p>
        </w:tc>
        <w:tc>
          <w:tcPr>
            <w:tcW w:w="4719" w:type="dxa"/>
            <w:shd w:val="clear" w:color="auto" w:fill="auto"/>
          </w:tcPr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r w:rsidRPr="00176935">
              <w:t xml:space="preserve">Угроза технологического отставания </w:t>
            </w:r>
            <w:r>
              <w:t>предприятий района</w:t>
            </w:r>
            <w:r w:rsidR="00C805A0">
              <w:t xml:space="preserve"> </w:t>
            </w:r>
            <w:r>
              <w:t>и снижение их конкурентоспособности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Pr="00C36A86" w:rsidRDefault="0072469C" w:rsidP="00FB3B78">
            <w:pPr>
              <w:rPr>
                <w:color w:val="000000"/>
              </w:rPr>
            </w:pPr>
            <w:r w:rsidRPr="00176935">
              <w:rPr>
                <w:color w:val="000000"/>
              </w:rPr>
              <w:t>Реализация федеральных и региональных инвестиционных проектов и программ, создающих новые импульсы для развития муниципального района</w:t>
            </w:r>
            <w:r>
              <w:rPr>
                <w:color w:val="000000"/>
              </w:rPr>
              <w:t>,</w:t>
            </w:r>
            <w:r w:rsidR="00975D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Pr="00176935">
              <w:rPr>
                <w:color w:val="000000"/>
              </w:rPr>
              <w:t xml:space="preserve">частие </w:t>
            </w:r>
            <w:r w:rsidRPr="00176935">
              <w:t xml:space="preserve">в госпрограммах </w:t>
            </w:r>
            <w:r w:rsidRPr="00176935">
              <w:rPr>
                <w:color w:val="000000"/>
              </w:rPr>
              <w:t xml:space="preserve">и конкурсах </w:t>
            </w:r>
            <w:r w:rsidRPr="00176935">
              <w:t xml:space="preserve">по поддержке </w:t>
            </w:r>
            <w:r w:rsidR="00975DA0">
              <w:t>С</w:t>
            </w:r>
            <w:r>
              <w:t>МСП</w:t>
            </w:r>
            <w:r w:rsidR="00975DA0">
              <w:t xml:space="preserve"> </w:t>
            </w:r>
            <w:r>
              <w:rPr>
                <w:color w:val="000000"/>
              </w:rPr>
              <w:t>и</w:t>
            </w:r>
            <w:r w:rsidRPr="00176935">
              <w:rPr>
                <w:color w:val="000000"/>
              </w:rPr>
              <w:t xml:space="preserve"> привлечения инвестиций</w:t>
            </w:r>
          </w:p>
        </w:tc>
        <w:tc>
          <w:tcPr>
            <w:tcW w:w="4719" w:type="dxa"/>
            <w:shd w:val="clear" w:color="auto" w:fill="auto"/>
          </w:tcPr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r w:rsidRPr="00176935">
              <w:rPr>
                <w:color w:val="000000"/>
              </w:rPr>
              <w:t>Замедление темпов экономического развития и, как следствие, снижение внутреннего платежеспособного спроса</w:t>
            </w:r>
            <w:r>
              <w:rPr>
                <w:color w:val="000000"/>
              </w:rPr>
              <w:t>,</w:t>
            </w:r>
            <w:r w:rsidR="00975D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</w:t>
            </w:r>
            <w:r w:rsidRPr="00176935">
              <w:rPr>
                <w:color w:val="000000"/>
              </w:rPr>
              <w:t xml:space="preserve">окращение налоговой базы </w:t>
            </w:r>
            <w:r>
              <w:rPr>
                <w:color w:val="000000"/>
              </w:rPr>
              <w:t xml:space="preserve">и </w:t>
            </w:r>
            <w:r w:rsidRPr="00176935">
              <w:rPr>
                <w:color w:val="000000"/>
              </w:rPr>
              <w:t>снижение темпов роста инвестиций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Pr="00C36A86" w:rsidRDefault="0072469C" w:rsidP="00FB3B78">
            <w:pPr>
              <w:rPr>
                <w:color w:val="000000"/>
              </w:rPr>
            </w:pPr>
            <w:r w:rsidRPr="005C04AD">
              <w:t>Увеличение объема инвестиций вследствие реализации потенциала высокой конкурентоспособности,</w:t>
            </w:r>
            <w:r w:rsidR="00975DA0">
              <w:t xml:space="preserve"> </w:t>
            </w:r>
            <w:r>
              <w:t>п</w:t>
            </w:r>
            <w:r w:rsidRPr="00176935">
              <w:t>овышени</w:t>
            </w:r>
            <w:r>
              <w:t>я</w:t>
            </w:r>
            <w:r w:rsidRPr="00176935">
              <w:t xml:space="preserve"> комфортности бизнес</w:t>
            </w:r>
            <w:r w:rsidR="00975DA0">
              <w:t xml:space="preserve"> </w:t>
            </w:r>
            <w:r w:rsidRPr="00176935">
              <w:t>-</w:t>
            </w:r>
            <w:r w:rsidR="00975DA0">
              <w:t xml:space="preserve"> </w:t>
            </w:r>
            <w:r w:rsidRPr="00176935">
              <w:t>среды</w:t>
            </w:r>
            <w:r>
              <w:t xml:space="preserve"> и снижения </w:t>
            </w:r>
            <w:r w:rsidRPr="00176935">
              <w:t>административных барьеров для выхода на новые рынки</w:t>
            </w:r>
          </w:p>
        </w:tc>
        <w:tc>
          <w:tcPr>
            <w:tcW w:w="4719" w:type="dxa"/>
            <w:shd w:val="clear" w:color="auto" w:fill="auto"/>
          </w:tcPr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r w:rsidRPr="00176935">
              <w:rPr>
                <w:color w:val="000000"/>
              </w:rPr>
              <w:t>Рост инфляции</w:t>
            </w:r>
            <w:r w:rsidR="00975DA0">
              <w:rPr>
                <w:color w:val="000000"/>
              </w:rPr>
              <w:t xml:space="preserve"> </w:t>
            </w:r>
            <w:r>
              <w:t xml:space="preserve">и </w:t>
            </w:r>
            <w:r w:rsidRPr="00176935">
              <w:t>фискальной нагрузки на бизнес</w:t>
            </w:r>
            <w:r w:rsidRPr="00176935">
              <w:rPr>
                <w:color w:val="000000"/>
              </w:rPr>
              <w:t>, снижение надежности финансовой системы страны</w:t>
            </w:r>
            <w:r>
              <w:rPr>
                <w:color w:val="000000"/>
              </w:rPr>
              <w:t>,</w:t>
            </w:r>
            <w:r w:rsidRPr="00176935">
              <w:rPr>
                <w:color w:val="000000"/>
              </w:rPr>
              <w:t xml:space="preserve"> удорожание финансовых и инвестиционных ресурсов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Pr="00C36A86" w:rsidRDefault="0072469C" w:rsidP="00FB3B78">
            <w:pPr>
              <w:rPr>
                <w:color w:val="000000"/>
              </w:rPr>
            </w:pPr>
            <w:r w:rsidRPr="00176935">
              <w:rPr>
                <w:color w:val="000000"/>
              </w:rPr>
              <w:t xml:space="preserve">Повышение уровня добротности и дизайна </w:t>
            </w:r>
            <w:r>
              <w:rPr>
                <w:color w:val="000000"/>
              </w:rPr>
              <w:t xml:space="preserve">общественных пространств и </w:t>
            </w:r>
            <w:r w:rsidRPr="00176935">
              <w:rPr>
                <w:color w:val="000000"/>
              </w:rPr>
              <w:t>торговых объектов</w:t>
            </w:r>
          </w:p>
        </w:tc>
        <w:tc>
          <w:tcPr>
            <w:tcW w:w="4719" w:type="dxa"/>
            <w:shd w:val="clear" w:color="auto" w:fill="auto"/>
          </w:tcPr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r w:rsidRPr="002C0863">
              <w:rPr>
                <w:color w:val="000000"/>
              </w:rPr>
              <w:t>Сокращение участия бюджета в финансировании программ поддержки предпринимательства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Pr="00C36A86" w:rsidRDefault="0072469C" w:rsidP="00FB3B78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технологий производства: м</w:t>
            </w:r>
            <w:r w:rsidRPr="002D217F">
              <w:rPr>
                <w:color w:val="000000"/>
              </w:rPr>
              <w:t>одернизация технологий</w:t>
            </w:r>
            <w:r>
              <w:rPr>
                <w:color w:val="000000"/>
              </w:rPr>
              <w:t>, внедрение</w:t>
            </w:r>
            <w:r w:rsidR="00975DA0">
              <w:rPr>
                <w:color w:val="000000"/>
              </w:rPr>
              <w:t xml:space="preserve"> </w:t>
            </w:r>
            <w:r w:rsidRPr="00176935">
              <w:rPr>
                <w:color w:val="000000"/>
              </w:rPr>
              <w:t xml:space="preserve">энергосберегающих экологически безвредных технологий </w:t>
            </w:r>
            <w:r w:rsidRPr="002D217F">
              <w:rPr>
                <w:color w:val="000000"/>
              </w:rPr>
              <w:t>и организация новых высокотехнологичных производств</w:t>
            </w:r>
          </w:p>
        </w:tc>
        <w:tc>
          <w:tcPr>
            <w:tcW w:w="4719" w:type="dxa"/>
            <w:shd w:val="clear" w:color="auto" w:fill="auto"/>
          </w:tcPr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r w:rsidRPr="002D217F">
              <w:rPr>
                <w:color w:val="000000"/>
              </w:rPr>
              <w:t>Сужение рынков сбыта продукции традиционных промышленных отраслей, составляющих основу специализации района</w:t>
            </w:r>
          </w:p>
        </w:tc>
      </w:tr>
      <w:tr w:rsidR="0072469C" w:rsidRPr="00EA4144" w:rsidTr="00FB3B78">
        <w:tc>
          <w:tcPr>
            <w:tcW w:w="9290" w:type="dxa"/>
            <w:gridSpan w:val="2"/>
            <w:tcBorders>
              <w:bottom w:val="single" w:sz="4" w:space="0" w:color="000000"/>
            </w:tcBorders>
            <w:shd w:val="clear" w:color="auto" w:fill="365F91"/>
          </w:tcPr>
          <w:p w:rsidR="0072469C" w:rsidRPr="00EA4144" w:rsidRDefault="0072469C" w:rsidP="00FB3B78">
            <w:pPr>
              <w:tabs>
                <w:tab w:val="left" w:pos="1070"/>
              </w:tabs>
              <w:jc w:val="center"/>
              <w:rPr>
                <w:b/>
              </w:rPr>
            </w:pPr>
            <w:r w:rsidRPr="0067668B">
              <w:rPr>
                <w:b/>
                <w:bCs/>
                <w:color w:val="FFFFFF" w:themeColor="background1"/>
              </w:rPr>
              <w:t>ЖКХ и комфортная среда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Pr="00CD746D" w:rsidRDefault="0072469C" w:rsidP="00FB3B78">
            <w:pPr>
              <w:tabs>
                <w:tab w:val="left" w:pos="1070"/>
              </w:tabs>
              <w:jc w:val="center"/>
              <w:rPr>
                <w:b/>
              </w:rPr>
            </w:pPr>
            <w:r w:rsidRPr="00CD746D">
              <w:rPr>
                <w:b/>
              </w:rPr>
              <w:t>Сильные стороны</w:t>
            </w:r>
          </w:p>
        </w:tc>
        <w:tc>
          <w:tcPr>
            <w:tcW w:w="4719" w:type="dxa"/>
            <w:shd w:val="clear" w:color="auto" w:fill="auto"/>
          </w:tcPr>
          <w:p w:rsidR="0072469C" w:rsidRPr="00CD746D" w:rsidRDefault="0072469C" w:rsidP="00FB3B78">
            <w:pPr>
              <w:tabs>
                <w:tab w:val="left" w:pos="1070"/>
              </w:tabs>
              <w:jc w:val="center"/>
              <w:rPr>
                <w:b/>
              </w:rPr>
            </w:pPr>
            <w:r w:rsidRPr="00CD746D">
              <w:rPr>
                <w:b/>
              </w:rPr>
              <w:t>Слабые стороны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Default="0072469C" w:rsidP="00FB3B78">
            <w:r w:rsidRPr="00662C3F">
              <w:t xml:space="preserve">Рост уровня благоустройства </w:t>
            </w:r>
            <w:r>
              <w:t xml:space="preserve">территории </w:t>
            </w:r>
          </w:p>
          <w:p w:rsidR="0072469C" w:rsidRPr="00C36A86" w:rsidRDefault="0072469C" w:rsidP="00FB3B78">
            <w:pPr>
              <w:rPr>
                <w:color w:val="000000"/>
              </w:rPr>
            </w:pPr>
            <w:proofErr w:type="gramStart"/>
            <w:r w:rsidRPr="00662C3F">
              <w:rPr>
                <w:i/>
              </w:rPr>
              <w:t>(</w:t>
            </w:r>
            <w:r>
              <w:rPr>
                <w:i/>
              </w:rPr>
              <w:t xml:space="preserve">Реализация </w:t>
            </w:r>
            <w:r w:rsidRPr="00662C3F">
              <w:rPr>
                <w:i/>
              </w:rPr>
              <w:t>муниципальн</w:t>
            </w:r>
            <w:r>
              <w:rPr>
                <w:i/>
              </w:rPr>
              <w:t>ой</w:t>
            </w:r>
            <w:r w:rsidRPr="00662C3F">
              <w:rPr>
                <w:i/>
              </w:rPr>
              <w:t xml:space="preserve"> программ</w:t>
            </w:r>
            <w:r>
              <w:rPr>
                <w:i/>
              </w:rPr>
              <w:t>ы</w:t>
            </w:r>
            <w:r w:rsidRPr="00662C3F">
              <w:rPr>
                <w:i/>
              </w:rPr>
              <w:t xml:space="preserve"> «Формирование комфортной городской среды муниципального района Красноярский Самарской области на 2017 год»</w:t>
            </w:r>
            <w:proofErr w:type="gramEnd"/>
          </w:p>
        </w:tc>
        <w:tc>
          <w:tcPr>
            <w:tcW w:w="4719" w:type="dxa"/>
            <w:shd w:val="clear" w:color="auto" w:fill="auto"/>
          </w:tcPr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r w:rsidRPr="00FB61B2">
              <w:t xml:space="preserve">Неравномерное развитие территории </w:t>
            </w:r>
            <w:r>
              <w:t>района:</w:t>
            </w:r>
            <w:r w:rsidR="00975DA0">
              <w:t xml:space="preserve"> </w:t>
            </w:r>
            <w:r>
              <w:t xml:space="preserve">низкое обеспечение инженерной инфраструктурой и </w:t>
            </w:r>
            <w:r w:rsidRPr="00FB61B2">
              <w:t>недостаточное благоустройство периферийных населенных пунктов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Default="0072469C" w:rsidP="00FB3B78">
            <w:r w:rsidRPr="00FB25EA">
              <w:t>Высокий уровень озеленения территории</w:t>
            </w:r>
            <w:r>
              <w:t xml:space="preserve"> и хорошая</w:t>
            </w:r>
            <w:r w:rsidRPr="00FB25EA">
              <w:t xml:space="preserve"> экологическая обстановка</w:t>
            </w:r>
          </w:p>
          <w:p w:rsidR="0072469C" w:rsidRPr="00C36A86" w:rsidRDefault="0072469C" w:rsidP="00FB3B78">
            <w:pPr>
              <w:rPr>
                <w:color w:val="000000"/>
              </w:rPr>
            </w:pPr>
            <w:r w:rsidRPr="00EE3FAB">
              <w:rPr>
                <w:i/>
              </w:rPr>
              <w:t>(по сравнению с 2012г. объем выбросов загрязняющ</w:t>
            </w:r>
            <w:r>
              <w:rPr>
                <w:i/>
              </w:rPr>
              <w:t>их веществ в атмосферу сократился</w:t>
            </w:r>
            <w:r w:rsidRPr="00EE3FAB">
              <w:rPr>
                <w:i/>
              </w:rPr>
              <w:t xml:space="preserve"> в 2,7 раза, сброс загрязненных сточных вод уменьшился на 6%, увелич</w:t>
            </w:r>
            <w:r>
              <w:rPr>
                <w:i/>
              </w:rPr>
              <w:t>илась</w:t>
            </w:r>
            <w:r w:rsidRPr="00EE3FAB">
              <w:rPr>
                <w:i/>
              </w:rPr>
              <w:t xml:space="preserve"> площад</w:t>
            </w:r>
            <w:r>
              <w:rPr>
                <w:i/>
              </w:rPr>
              <w:t>ь</w:t>
            </w:r>
            <w:r w:rsidRPr="00EE3FAB">
              <w:rPr>
                <w:i/>
              </w:rPr>
              <w:t xml:space="preserve"> полигонов для утилизации отходов на 34,7%)</w:t>
            </w:r>
          </w:p>
        </w:tc>
        <w:tc>
          <w:tcPr>
            <w:tcW w:w="4719" w:type="dxa"/>
            <w:shd w:val="clear" w:color="auto" w:fill="auto"/>
          </w:tcPr>
          <w:p w:rsidR="0072469C" w:rsidRDefault="0072469C" w:rsidP="00FB3B78">
            <w:pPr>
              <w:tabs>
                <w:tab w:val="left" w:pos="1070"/>
              </w:tabs>
            </w:pPr>
            <w:r>
              <w:t>Рост</w:t>
            </w:r>
            <w:r w:rsidRPr="00FB25EA">
              <w:t xml:space="preserve"> степен</w:t>
            </w:r>
            <w:r>
              <w:t>и</w:t>
            </w:r>
            <w:r w:rsidRPr="00FB25EA">
              <w:t xml:space="preserve"> износа инженерной инфраструктуры</w:t>
            </w:r>
          </w:p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r w:rsidRPr="00662C3F">
              <w:rPr>
                <w:i/>
              </w:rPr>
              <w:t>(65% - износ очистных сооружений)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Default="0072469C" w:rsidP="00FB3B7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Высокая обеспеченность </w:t>
            </w:r>
            <w:r w:rsidRPr="00FB25EA">
              <w:rPr>
                <w:color w:val="000000"/>
                <w:shd w:val="clear" w:color="auto" w:fill="FFFFFF"/>
              </w:rPr>
              <w:t>систем</w:t>
            </w:r>
            <w:r>
              <w:rPr>
                <w:color w:val="000000"/>
                <w:shd w:val="clear" w:color="auto" w:fill="FFFFFF"/>
              </w:rPr>
              <w:t>ами</w:t>
            </w:r>
            <w:r w:rsidRPr="00FB25EA">
              <w:rPr>
                <w:color w:val="000000"/>
                <w:shd w:val="clear" w:color="auto" w:fill="FFFFFF"/>
              </w:rPr>
              <w:t xml:space="preserve"> жизнеобеспечения </w:t>
            </w:r>
          </w:p>
          <w:p w:rsidR="0072469C" w:rsidRDefault="0072469C" w:rsidP="00FB3B78">
            <w:pPr>
              <w:rPr>
                <w:i/>
                <w:color w:val="000000"/>
                <w:shd w:val="clear" w:color="auto" w:fill="FFFFFF"/>
              </w:rPr>
            </w:pPr>
            <w:r w:rsidRPr="00FB25EA">
              <w:rPr>
                <w:color w:val="000000"/>
                <w:shd w:val="clear" w:color="auto" w:fill="FFFFFF"/>
              </w:rPr>
              <w:t>(</w:t>
            </w:r>
            <w:r w:rsidRPr="00662C3F">
              <w:rPr>
                <w:i/>
                <w:color w:val="000000"/>
                <w:shd w:val="clear" w:color="auto" w:fill="FFFFFF"/>
              </w:rPr>
              <w:t>электроснабжение</w:t>
            </w:r>
            <w:r>
              <w:rPr>
                <w:i/>
                <w:color w:val="000000"/>
                <w:shd w:val="clear" w:color="auto" w:fill="FFFFFF"/>
              </w:rPr>
              <w:t>-100%</w:t>
            </w:r>
            <w:r w:rsidRPr="00662C3F">
              <w:rPr>
                <w:i/>
                <w:color w:val="000000"/>
                <w:shd w:val="clear" w:color="auto" w:fill="FFFFFF"/>
              </w:rPr>
              <w:t>, газоснабжение</w:t>
            </w:r>
            <w:r>
              <w:rPr>
                <w:i/>
                <w:color w:val="000000"/>
                <w:shd w:val="clear" w:color="auto" w:fill="FFFFFF"/>
              </w:rPr>
              <w:t xml:space="preserve"> - 98%</w:t>
            </w:r>
            <w:r w:rsidRPr="00662C3F">
              <w:rPr>
                <w:i/>
                <w:color w:val="000000"/>
                <w:shd w:val="clear" w:color="auto" w:fill="FFFFFF"/>
              </w:rPr>
              <w:t>, водоснабжени</w:t>
            </w:r>
            <w:proofErr w:type="gramStart"/>
            <w:r w:rsidRPr="00662C3F">
              <w:rPr>
                <w:i/>
                <w:color w:val="000000"/>
                <w:shd w:val="clear" w:color="auto" w:fill="FFFFFF"/>
              </w:rPr>
              <w:t>е</w:t>
            </w:r>
            <w:r>
              <w:rPr>
                <w:i/>
                <w:color w:val="000000"/>
                <w:shd w:val="clear" w:color="auto" w:fill="FFFFFF"/>
              </w:rPr>
              <w:t>(</w:t>
            </w:r>
            <w:proofErr w:type="gramEnd"/>
            <w:r>
              <w:rPr>
                <w:i/>
                <w:color w:val="000000"/>
                <w:shd w:val="clear" w:color="auto" w:fill="FFFFFF"/>
              </w:rPr>
              <w:t>ХВ-88%</w:t>
            </w:r>
            <w:r w:rsidRPr="00662C3F">
              <w:rPr>
                <w:i/>
                <w:color w:val="000000"/>
                <w:shd w:val="clear" w:color="auto" w:fill="FFFFFF"/>
              </w:rPr>
              <w:t>,</w:t>
            </w:r>
            <w:r>
              <w:rPr>
                <w:i/>
                <w:color w:val="000000"/>
                <w:shd w:val="clear" w:color="auto" w:fill="FFFFFF"/>
              </w:rPr>
              <w:t xml:space="preserve"> ГВ-78%),</w:t>
            </w:r>
            <w:r w:rsidRPr="00662C3F">
              <w:rPr>
                <w:i/>
                <w:color w:val="000000"/>
                <w:shd w:val="clear" w:color="auto" w:fill="FFFFFF"/>
              </w:rPr>
              <w:t xml:space="preserve"> водоотведение</w:t>
            </w:r>
            <w:r>
              <w:rPr>
                <w:i/>
                <w:color w:val="000000"/>
                <w:shd w:val="clear" w:color="auto" w:fill="FFFFFF"/>
              </w:rPr>
              <w:t>-83%</w:t>
            </w:r>
            <w:r w:rsidRPr="00662C3F">
              <w:rPr>
                <w:i/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color w:val="000000"/>
                <w:shd w:val="clear" w:color="auto" w:fill="FFFFFF"/>
              </w:rPr>
              <w:t xml:space="preserve">центральное </w:t>
            </w:r>
            <w:r w:rsidRPr="00662C3F">
              <w:rPr>
                <w:i/>
                <w:color w:val="000000"/>
                <w:shd w:val="clear" w:color="auto" w:fill="FFFFFF"/>
              </w:rPr>
              <w:t>отопление</w:t>
            </w:r>
            <w:r>
              <w:rPr>
                <w:i/>
                <w:color w:val="000000"/>
                <w:shd w:val="clear" w:color="auto" w:fill="FFFFFF"/>
              </w:rPr>
              <w:t>- 35,6%</w:t>
            </w:r>
            <w:r w:rsidRPr="00662C3F">
              <w:rPr>
                <w:i/>
                <w:color w:val="000000"/>
                <w:shd w:val="clear" w:color="auto" w:fill="FFFFFF"/>
              </w:rPr>
              <w:t>, связ</w:t>
            </w:r>
            <w:r>
              <w:rPr>
                <w:i/>
                <w:color w:val="000000"/>
                <w:shd w:val="clear" w:color="auto" w:fill="FFFFFF"/>
              </w:rPr>
              <w:t xml:space="preserve">ь (стационарная и сотовая); </w:t>
            </w:r>
          </w:p>
          <w:p w:rsidR="0072469C" w:rsidRPr="00C36A86" w:rsidRDefault="0072469C" w:rsidP="00FB3B78">
            <w:pPr>
              <w:rPr>
                <w:color w:val="000000"/>
              </w:rPr>
            </w:pPr>
            <w:r>
              <w:rPr>
                <w:i/>
                <w:color w:val="000000"/>
                <w:shd w:val="clear" w:color="auto" w:fill="FFFFFF"/>
              </w:rPr>
              <w:t xml:space="preserve">- во всех поселениях реализуются </w:t>
            </w:r>
            <w:r w:rsidRPr="007E303D">
              <w:rPr>
                <w:i/>
                <w:color w:val="000000"/>
                <w:shd w:val="clear" w:color="auto" w:fill="FFFFFF"/>
              </w:rPr>
              <w:t>целевые программы комплексного развития систем коммунальной инфраструктуры на период 2014-2033гг.</w:t>
            </w:r>
            <w:r>
              <w:rPr>
                <w:i/>
                <w:color w:val="000000"/>
                <w:shd w:val="clear" w:color="auto" w:fill="FFFFFF"/>
              </w:rPr>
              <w:t>)</w:t>
            </w:r>
          </w:p>
        </w:tc>
        <w:tc>
          <w:tcPr>
            <w:tcW w:w="4719" w:type="dxa"/>
            <w:shd w:val="clear" w:color="auto" w:fill="auto"/>
          </w:tcPr>
          <w:p w:rsidR="0072469C" w:rsidRDefault="0072469C" w:rsidP="00FB3B78">
            <w:r w:rsidRPr="0022113E">
              <w:t>Низкий удельный вес автомобильных дорог общего пользования с твердым покрытием</w:t>
            </w:r>
          </w:p>
          <w:p w:rsidR="0072469C" w:rsidRDefault="0072469C" w:rsidP="00FB3B78">
            <w:pPr>
              <w:tabs>
                <w:tab w:val="left" w:pos="1070"/>
              </w:tabs>
              <w:rPr>
                <w:i/>
              </w:rPr>
            </w:pPr>
            <w:proofErr w:type="gramStart"/>
            <w:r w:rsidRPr="0022113E">
              <w:rPr>
                <w:i/>
              </w:rPr>
              <w:t>(2016г. - 49,5%,</w:t>
            </w:r>
            <w:proofErr w:type="gramEnd"/>
          </w:p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proofErr w:type="gramStart"/>
            <w:r w:rsidRPr="0022113E">
              <w:rPr>
                <w:i/>
              </w:rPr>
              <w:t>22 населенных пункта не обеспечены подъездом дорогами с твердым покрытием, улично-дорожная сеть многих населенных пунктов не имеет твердого покрытия (в с.п.</w:t>
            </w:r>
            <w:proofErr w:type="gramEnd"/>
            <w:r w:rsidRPr="0022113E">
              <w:rPr>
                <w:i/>
              </w:rPr>
              <w:t xml:space="preserve"> </w:t>
            </w:r>
            <w:proofErr w:type="spellStart"/>
            <w:r w:rsidRPr="0022113E">
              <w:rPr>
                <w:i/>
              </w:rPr>
              <w:t>Кр</w:t>
            </w:r>
            <w:proofErr w:type="gramStart"/>
            <w:r w:rsidRPr="0022113E">
              <w:rPr>
                <w:i/>
              </w:rPr>
              <w:t>.Я</w:t>
            </w:r>
            <w:proofErr w:type="gramEnd"/>
            <w:r w:rsidRPr="0022113E">
              <w:rPr>
                <w:i/>
              </w:rPr>
              <w:t>р</w:t>
            </w:r>
            <w:proofErr w:type="spellEnd"/>
            <w:r w:rsidRPr="0022113E">
              <w:rPr>
                <w:i/>
              </w:rPr>
              <w:t xml:space="preserve"> – 29% таких улиц)</w:t>
            </w:r>
            <w:r>
              <w:rPr>
                <w:i/>
              </w:rPr>
              <w:t xml:space="preserve">; 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Default="0072469C" w:rsidP="00FB3B78">
            <w:pPr>
              <w:widowControl w:val="0"/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</w:pPr>
            <w:r>
              <w:t xml:space="preserve">Высокая обеспеченность транспортной инфраструктурой </w:t>
            </w:r>
          </w:p>
          <w:p w:rsidR="0072469C" w:rsidRDefault="0072469C" w:rsidP="00FB3B78">
            <w:pPr>
              <w:widowControl w:val="0"/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rPr>
                <w:i/>
                <w:color w:val="000000"/>
                <w:shd w:val="clear" w:color="auto" w:fill="FFFFFF"/>
              </w:rPr>
            </w:pPr>
            <w:proofErr w:type="gramStart"/>
            <w:r>
              <w:t xml:space="preserve">(- </w:t>
            </w:r>
            <w:r w:rsidRPr="007E303D">
              <w:rPr>
                <w:i/>
                <w:color w:val="000000"/>
                <w:shd w:val="clear" w:color="auto" w:fill="FFFFFF"/>
              </w:rPr>
              <w:t>автодороги федерального (М-5 «Урал»), межрегионального (Самара – Димитровград – Ульяновск) и местного значения</w:t>
            </w:r>
            <w:r>
              <w:rPr>
                <w:i/>
                <w:color w:val="000000"/>
                <w:shd w:val="clear" w:color="auto" w:fill="FFFFFF"/>
              </w:rPr>
              <w:t xml:space="preserve">; </w:t>
            </w:r>
            <w:proofErr w:type="gramEnd"/>
          </w:p>
          <w:p w:rsidR="0072469C" w:rsidRDefault="0072469C" w:rsidP="00FB3B78">
            <w:pPr>
              <w:widowControl w:val="0"/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 xml:space="preserve">- железнодорожный транспорт, </w:t>
            </w:r>
          </w:p>
          <w:p w:rsidR="0072469C" w:rsidRDefault="0072469C" w:rsidP="00FB3B78">
            <w:pPr>
              <w:widowControl w:val="0"/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rPr>
                <w:i/>
                <w:color w:val="000000"/>
                <w:shd w:val="clear" w:color="auto" w:fill="FFFFFF"/>
              </w:rPr>
            </w:pPr>
            <w:r>
              <w:rPr>
                <w:i/>
                <w:color w:val="000000"/>
                <w:shd w:val="clear" w:color="auto" w:fill="FFFFFF"/>
              </w:rPr>
              <w:t xml:space="preserve">- близость международного аэропорта «Курумоч», </w:t>
            </w:r>
          </w:p>
          <w:p w:rsidR="0072469C" w:rsidRPr="00C36A86" w:rsidRDefault="0072469C" w:rsidP="00FB3B78">
            <w:pPr>
              <w:rPr>
                <w:color w:val="000000"/>
              </w:rPr>
            </w:pPr>
            <w:r>
              <w:rPr>
                <w:i/>
                <w:color w:val="000000"/>
                <w:shd w:val="clear" w:color="auto" w:fill="FFFFFF"/>
              </w:rPr>
              <w:t>- трубопроводный транспорт (</w:t>
            </w:r>
            <w:proofErr w:type="spellStart"/>
            <w:r>
              <w:rPr>
                <w:i/>
                <w:color w:val="000000"/>
                <w:shd w:val="clear" w:color="auto" w:fill="FFFFFF"/>
              </w:rPr>
              <w:t>газо</w:t>
            </w:r>
            <w:proofErr w:type="spellEnd"/>
            <w:r>
              <w:rPr>
                <w:i/>
                <w:color w:val="000000"/>
                <w:shd w:val="clear" w:color="auto" w:fill="FFFFFF"/>
              </w:rPr>
              <w:t xml:space="preserve">- и нефтепроводы, </w:t>
            </w:r>
            <w:proofErr w:type="spellStart"/>
            <w:r w:rsidRPr="001C427E">
              <w:rPr>
                <w:i/>
                <w:color w:val="000000"/>
                <w:shd w:val="clear" w:color="auto" w:fill="FFFFFF"/>
              </w:rPr>
              <w:t>аммиакопровод</w:t>
            </w:r>
            <w:proofErr w:type="spellEnd"/>
            <w:r>
              <w:rPr>
                <w:i/>
                <w:color w:val="000000"/>
                <w:shd w:val="clear" w:color="auto" w:fill="FFFFFF"/>
              </w:rPr>
              <w:t>)</w:t>
            </w:r>
          </w:p>
        </w:tc>
        <w:tc>
          <w:tcPr>
            <w:tcW w:w="4719" w:type="dxa"/>
            <w:shd w:val="clear" w:color="auto" w:fill="auto"/>
          </w:tcPr>
          <w:p w:rsidR="0072469C" w:rsidRDefault="0072469C" w:rsidP="00FB3B78">
            <w:pPr>
              <w:tabs>
                <w:tab w:val="left" w:pos="1070"/>
              </w:tabs>
            </w:pPr>
            <w:r w:rsidRPr="00FB61B2">
              <w:t>Плохое состояние дорог</w:t>
            </w:r>
            <w:r>
              <w:t xml:space="preserve"> и</w:t>
            </w:r>
            <w:r w:rsidR="00975DA0">
              <w:t xml:space="preserve"> </w:t>
            </w:r>
            <w:r>
              <w:t>н</w:t>
            </w:r>
            <w:r w:rsidRPr="00CA04D1">
              <w:t>едостаточный уровень развития транспортно</w:t>
            </w:r>
            <w:r w:rsidR="00975DA0">
              <w:t xml:space="preserve"> </w:t>
            </w:r>
            <w:proofErr w:type="gramStart"/>
            <w:r w:rsidRPr="00CA04D1">
              <w:t>-л</w:t>
            </w:r>
            <w:proofErr w:type="gramEnd"/>
            <w:r w:rsidRPr="00CA04D1">
              <w:t>огистической инфраструктуры</w:t>
            </w:r>
          </w:p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r w:rsidRPr="00FB61B2">
              <w:rPr>
                <w:i/>
              </w:rPr>
              <w:t>(</w:t>
            </w:r>
            <w:r>
              <w:rPr>
                <w:i/>
              </w:rPr>
              <w:t>64% дорог не отвечают нормативным  требованиям)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Default="0072469C" w:rsidP="00FB3B78">
            <w:r w:rsidRPr="00662C3F">
              <w:t>Высокое качественное состояние жил</w:t>
            </w:r>
            <w:r>
              <w:t>ого фонда</w:t>
            </w:r>
          </w:p>
          <w:p w:rsidR="0072469C" w:rsidRPr="00C36A86" w:rsidRDefault="0072469C" w:rsidP="00FB3B78">
            <w:pPr>
              <w:rPr>
                <w:color w:val="000000"/>
              </w:rPr>
            </w:pPr>
            <w:r w:rsidRPr="00662C3F">
              <w:t>(</w:t>
            </w:r>
            <w:r w:rsidRPr="00662C3F">
              <w:rPr>
                <w:i/>
              </w:rPr>
              <w:t>доля ветхого и аварийного жилья -0,22% в 2017г</w:t>
            </w:r>
            <w:r w:rsidRPr="00662C3F">
              <w:t>)</w:t>
            </w:r>
          </w:p>
        </w:tc>
        <w:tc>
          <w:tcPr>
            <w:tcW w:w="4719" w:type="dxa"/>
            <w:shd w:val="clear" w:color="auto" w:fill="auto"/>
          </w:tcPr>
          <w:p w:rsidR="0072469C" w:rsidRDefault="0072469C" w:rsidP="00FB3B78">
            <w:pPr>
              <w:tabs>
                <w:tab w:val="left" w:pos="1070"/>
              </w:tabs>
            </w:pPr>
            <w:r w:rsidRPr="0077386A">
              <w:t>Ухудшение санитарно-экологической обстановки</w:t>
            </w:r>
            <w:r>
              <w:t xml:space="preserve"> в черте водоемов </w:t>
            </w:r>
          </w:p>
          <w:p w:rsidR="0072469C" w:rsidRPr="00D82AC2" w:rsidRDefault="0072469C" w:rsidP="00FB3B78">
            <w:pPr>
              <w:tabs>
                <w:tab w:val="left" w:pos="1070"/>
              </w:tabs>
              <w:rPr>
                <w:i/>
              </w:rPr>
            </w:pPr>
            <w:r w:rsidRPr="00D82AC2">
              <w:rPr>
                <w:i/>
              </w:rPr>
              <w:t xml:space="preserve">(в результате паводков и большого притока отдыхающих в летний период происходит </w:t>
            </w:r>
            <w:proofErr w:type="spellStart"/>
            <w:r w:rsidRPr="00D82AC2">
              <w:rPr>
                <w:i/>
              </w:rPr>
              <w:t>замусоренность</w:t>
            </w:r>
            <w:proofErr w:type="spellEnd"/>
            <w:r w:rsidRPr="00D82AC2">
              <w:rPr>
                <w:i/>
              </w:rPr>
              <w:t xml:space="preserve"> бе</w:t>
            </w:r>
            <w:bookmarkStart w:id="0" w:name="_GoBack"/>
            <w:bookmarkEnd w:id="0"/>
            <w:r w:rsidRPr="00D82AC2">
              <w:rPr>
                <w:i/>
              </w:rPr>
              <w:t>регов, особенно рек Сок и Кондурча)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Pr="00C36A86" w:rsidRDefault="0072469C" w:rsidP="00FB3B78">
            <w:pPr>
              <w:jc w:val="center"/>
              <w:rPr>
                <w:color w:val="000000"/>
              </w:rPr>
            </w:pPr>
            <w:r w:rsidRPr="00AD0D04">
              <w:rPr>
                <w:b/>
                <w:color w:val="000000"/>
              </w:rPr>
              <w:t>Возможности</w:t>
            </w:r>
          </w:p>
        </w:tc>
        <w:tc>
          <w:tcPr>
            <w:tcW w:w="4719" w:type="dxa"/>
            <w:shd w:val="clear" w:color="auto" w:fill="auto"/>
          </w:tcPr>
          <w:p w:rsidR="0072469C" w:rsidRPr="00CD746D" w:rsidRDefault="0072469C" w:rsidP="00FB3B78">
            <w:pPr>
              <w:tabs>
                <w:tab w:val="left" w:pos="1070"/>
              </w:tabs>
              <w:jc w:val="center"/>
              <w:rPr>
                <w:b/>
              </w:rPr>
            </w:pPr>
            <w:r w:rsidRPr="00AD0D04">
              <w:rPr>
                <w:b/>
                <w:color w:val="000000"/>
              </w:rPr>
              <w:t>Угрозы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Pr="00C36A86" w:rsidRDefault="0072469C" w:rsidP="00FB3B78">
            <w:pPr>
              <w:rPr>
                <w:color w:val="000000"/>
              </w:rPr>
            </w:pPr>
            <w:r w:rsidRPr="00446B48">
              <w:t xml:space="preserve">Формирование комфортной среды проживания  </w:t>
            </w:r>
          </w:p>
        </w:tc>
        <w:tc>
          <w:tcPr>
            <w:tcW w:w="4719" w:type="dxa"/>
            <w:shd w:val="clear" w:color="auto" w:fill="auto"/>
          </w:tcPr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r w:rsidRPr="00446B48">
              <w:t xml:space="preserve">Значительное увеличение тарифов на газ, </w:t>
            </w:r>
            <w:proofErr w:type="spellStart"/>
            <w:r w:rsidRPr="00446B48">
              <w:t>электр</w:t>
            </w:r>
            <w:proofErr w:type="gramStart"/>
            <w:r w:rsidRPr="00446B48">
              <w:t>о</w:t>
            </w:r>
            <w:proofErr w:type="spellEnd"/>
            <w:r>
              <w:t>-</w:t>
            </w:r>
            <w:proofErr w:type="gramEnd"/>
            <w:r>
              <w:t xml:space="preserve"> и </w:t>
            </w:r>
            <w:proofErr w:type="spellStart"/>
            <w:r>
              <w:t>теплоэнергию</w:t>
            </w:r>
            <w:proofErr w:type="spellEnd"/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Pr="00C36A86" w:rsidRDefault="0072469C" w:rsidP="00FB3B78">
            <w:pPr>
              <w:rPr>
                <w:color w:val="000000"/>
              </w:rPr>
            </w:pPr>
            <w:r>
              <w:t>Дальнейшее развитие жилищного строительства</w:t>
            </w:r>
          </w:p>
        </w:tc>
        <w:tc>
          <w:tcPr>
            <w:tcW w:w="4719" w:type="dxa"/>
            <w:shd w:val="clear" w:color="auto" w:fill="auto"/>
          </w:tcPr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r w:rsidRPr="00446B48">
              <w:t>Финансовые ограничения</w:t>
            </w:r>
            <w:r>
              <w:t>,</w:t>
            </w:r>
            <w:r w:rsidR="00975DA0">
              <w:t xml:space="preserve"> </w:t>
            </w:r>
            <w:r>
              <w:t>связанные с ухудшением</w:t>
            </w:r>
            <w:r w:rsidRPr="00446B48">
              <w:t xml:space="preserve"> экономической ситуаци</w:t>
            </w:r>
            <w:r>
              <w:t>и</w:t>
            </w:r>
            <w:r w:rsidRPr="00446B48">
              <w:t xml:space="preserve"> в стране и падением </w:t>
            </w:r>
            <w:r>
              <w:t>доходов населения и бизнеса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Pr="00C36A86" w:rsidRDefault="0072469C" w:rsidP="00FB3B78">
            <w:pPr>
              <w:rPr>
                <w:color w:val="000000"/>
              </w:rPr>
            </w:pPr>
            <w:r w:rsidRPr="005C04AD">
              <w:t>Развитие транспортно</w:t>
            </w:r>
            <w:r w:rsidR="00975DA0">
              <w:t xml:space="preserve"> </w:t>
            </w:r>
            <w:r w:rsidRPr="005C04AD">
              <w:t>-</w:t>
            </w:r>
            <w:r w:rsidR="00975DA0">
              <w:t xml:space="preserve"> </w:t>
            </w:r>
            <w:r w:rsidRPr="005C04AD">
              <w:t>логистического кластера за счет реализации выгодного географического положения и у</w:t>
            </w:r>
            <w:r>
              <w:t>лучшения транспортного обслуживания</w:t>
            </w:r>
          </w:p>
        </w:tc>
        <w:tc>
          <w:tcPr>
            <w:tcW w:w="4719" w:type="dxa"/>
            <w:shd w:val="clear" w:color="auto" w:fill="auto"/>
          </w:tcPr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r w:rsidRPr="00446B48">
              <w:t xml:space="preserve">Рост вероятности возникновения аварий на объектах </w:t>
            </w:r>
            <w:r>
              <w:t>ЖКХ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Pr="00C36A86" w:rsidRDefault="0072469C" w:rsidP="00FB3B78">
            <w:pPr>
              <w:rPr>
                <w:color w:val="000000"/>
              </w:rPr>
            </w:pPr>
            <w:r w:rsidRPr="00446B48">
              <w:t>Мо</w:t>
            </w:r>
            <w:r>
              <w:t>дернизация систем водоснабжения,</w:t>
            </w:r>
            <w:r w:rsidRPr="00446B48">
              <w:t xml:space="preserve"> канализации, очистных сооружений</w:t>
            </w:r>
            <w:r>
              <w:t>,</w:t>
            </w:r>
            <w:r w:rsidRPr="00446B48">
              <w:t xml:space="preserve"> в том числе с привлечением частных инвесторов, концессия</w:t>
            </w:r>
          </w:p>
        </w:tc>
        <w:tc>
          <w:tcPr>
            <w:tcW w:w="4719" w:type="dxa"/>
            <w:shd w:val="clear" w:color="auto" w:fill="auto"/>
          </w:tcPr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r>
              <w:t>Ухудшение экологии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Pr="00C36A86" w:rsidRDefault="0072469C" w:rsidP="00FB3B78">
            <w:pPr>
              <w:rPr>
                <w:color w:val="000000"/>
              </w:rPr>
            </w:pPr>
            <w:r w:rsidRPr="005C04AD">
              <w:t>Развитие СТА и рост миграционной привлекательности района</w:t>
            </w:r>
          </w:p>
        </w:tc>
        <w:tc>
          <w:tcPr>
            <w:tcW w:w="4719" w:type="dxa"/>
            <w:shd w:val="clear" w:color="auto" w:fill="auto"/>
          </w:tcPr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r w:rsidRPr="00446B48">
              <w:t>Сокращение государственных социальных пр</w:t>
            </w:r>
            <w:r>
              <w:t>ограмм, замедление реформы ЖКХ</w:t>
            </w:r>
          </w:p>
        </w:tc>
      </w:tr>
      <w:tr w:rsidR="0072469C" w:rsidRPr="00CD746D" w:rsidTr="00FB3B78">
        <w:tc>
          <w:tcPr>
            <w:tcW w:w="4571" w:type="dxa"/>
            <w:shd w:val="clear" w:color="auto" w:fill="auto"/>
          </w:tcPr>
          <w:p w:rsidR="0072469C" w:rsidRPr="00C36A86" w:rsidRDefault="0072469C" w:rsidP="00FB3B78">
            <w:pPr>
              <w:rPr>
                <w:color w:val="000000"/>
              </w:rPr>
            </w:pPr>
            <w:r w:rsidRPr="00446B48">
              <w:t>Внедрение современных технологий энергосбережения</w:t>
            </w:r>
          </w:p>
        </w:tc>
        <w:tc>
          <w:tcPr>
            <w:tcW w:w="4719" w:type="dxa"/>
            <w:shd w:val="clear" w:color="auto" w:fill="auto"/>
          </w:tcPr>
          <w:p w:rsidR="0072469C" w:rsidRPr="00CD746D" w:rsidRDefault="0072469C" w:rsidP="00FB3B78">
            <w:pPr>
              <w:tabs>
                <w:tab w:val="left" w:pos="1070"/>
              </w:tabs>
              <w:rPr>
                <w:b/>
              </w:rPr>
            </w:pPr>
            <w:r>
              <w:t>С</w:t>
            </w:r>
            <w:r w:rsidRPr="00A4139C">
              <w:t>нижени</w:t>
            </w:r>
            <w:r>
              <w:t>е</w:t>
            </w:r>
            <w:r w:rsidRPr="00A4139C">
              <w:t xml:space="preserve"> уровня обеспеченности питьевой водой гарантированного качества</w:t>
            </w:r>
          </w:p>
        </w:tc>
      </w:tr>
    </w:tbl>
    <w:p w:rsidR="00F5576D" w:rsidRPr="00F5576D" w:rsidRDefault="00F5576D" w:rsidP="0072469C">
      <w:pPr>
        <w:rPr>
          <w:sz w:val="28"/>
          <w:szCs w:val="28"/>
        </w:rPr>
      </w:pPr>
    </w:p>
    <w:sectPr w:rsidR="00F5576D" w:rsidRPr="00F5576D" w:rsidSect="00C805A0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C4A0E"/>
    <w:multiLevelType w:val="hybridMultilevel"/>
    <w:tmpl w:val="1E5C2888"/>
    <w:lvl w:ilvl="0" w:tplc="8DF446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495"/>
    <w:rsid w:val="00014339"/>
    <w:rsid w:val="00017936"/>
    <w:rsid w:val="00052E78"/>
    <w:rsid w:val="00054584"/>
    <w:rsid w:val="000B5D6E"/>
    <w:rsid w:val="000C4977"/>
    <w:rsid w:val="000F7191"/>
    <w:rsid w:val="001142D7"/>
    <w:rsid w:val="00162DDC"/>
    <w:rsid w:val="001B02D4"/>
    <w:rsid w:val="001B1605"/>
    <w:rsid w:val="001B2223"/>
    <w:rsid w:val="001D7EFF"/>
    <w:rsid w:val="002B087C"/>
    <w:rsid w:val="002C05B0"/>
    <w:rsid w:val="002E667E"/>
    <w:rsid w:val="0032772E"/>
    <w:rsid w:val="00331EC9"/>
    <w:rsid w:val="00332E95"/>
    <w:rsid w:val="0033568E"/>
    <w:rsid w:val="003A44F7"/>
    <w:rsid w:val="003F4A09"/>
    <w:rsid w:val="00411CAF"/>
    <w:rsid w:val="00413C2E"/>
    <w:rsid w:val="00482766"/>
    <w:rsid w:val="004B3500"/>
    <w:rsid w:val="004E7D86"/>
    <w:rsid w:val="004F068A"/>
    <w:rsid w:val="0051068B"/>
    <w:rsid w:val="00537AA6"/>
    <w:rsid w:val="0056053D"/>
    <w:rsid w:val="005A0587"/>
    <w:rsid w:val="005B062D"/>
    <w:rsid w:val="005E6BF4"/>
    <w:rsid w:val="006167BB"/>
    <w:rsid w:val="006364BC"/>
    <w:rsid w:val="006734C3"/>
    <w:rsid w:val="00673F84"/>
    <w:rsid w:val="00674C73"/>
    <w:rsid w:val="00675E3B"/>
    <w:rsid w:val="0069623C"/>
    <w:rsid w:val="006B54CA"/>
    <w:rsid w:val="006D6F13"/>
    <w:rsid w:val="006D7F4A"/>
    <w:rsid w:val="006E7B4C"/>
    <w:rsid w:val="0072469C"/>
    <w:rsid w:val="00726DB2"/>
    <w:rsid w:val="007C31A5"/>
    <w:rsid w:val="007F38E3"/>
    <w:rsid w:val="00816EE9"/>
    <w:rsid w:val="00860954"/>
    <w:rsid w:val="00875495"/>
    <w:rsid w:val="00882EA1"/>
    <w:rsid w:val="00902A8A"/>
    <w:rsid w:val="00931B47"/>
    <w:rsid w:val="009434B1"/>
    <w:rsid w:val="00957D29"/>
    <w:rsid w:val="00975DA0"/>
    <w:rsid w:val="009868DD"/>
    <w:rsid w:val="00987A48"/>
    <w:rsid w:val="009A7F96"/>
    <w:rsid w:val="009B53C6"/>
    <w:rsid w:val="009C177B"/>
    <w:rsid w:val="009C7216"/>
    <w:rsid w:val="00A26346"/>
    <w:rsid w:val="00AC30E0"/>
    <w:rsid w:val="00AF7F56"/>
    <w:rsid w:val="00B30587"/>
    <w:rsid w:val="00B65A0F"/>
    <w:rsid w:val="00B74495"/>
    <w:rsid w:val="00B775B9"/>
    <w:rsid w:val="00B92A41"/>
    <w:rsid w:val="00BE14FA"/>
    <w:rsid w:val="00BE181F"/>
    <w:rsid w:val="00C01113"/>
    <w:rsid w:val="00C07C8F"/>
    <w:rsid w:val="00C2376C"/>
    <w:rsid w:val="00C275AD"/>
    <w:rsid w:val="00C302D2"/>
    <w:rsid w:val="00C62B29"/>
    <w:rsid w:val="00C76C69"/>
    <w:rsid w:val="00C805A0"/>
    <w:rsid w:val="00CD14DA"/>
    <w:rsid w:val="00CF516A"/>
    <w:rsid w:val="00D139A1"/>
    <w:rsid w:val="00DE41AC"/>
    <w:rsid w:val="00DF5B3F"/>
    <w:rsid w:val="00E12212"/>
    <w:rsid w:val="00E40622"/>
    <w:rsid w:val="00E4153E"/>
    <w:rsid w:val="00E61838"/>
    <w:rsid w:val="00E647AC"/>
    <w:rsid w:val="00E74091"/>
    <w:rsid w:val="00E85D1F"/>
    <w:rsid w:val="00EE0A7A"/>
    <w:rsid w:val="00EE1EC5"/>
    <w:rsid w:val="00F17A11"/>
    <w:rsid w:val="00F5576D"/>
    <w:rsid w:val="00F86AA2"/>
    <w:rsid w:val="00FD2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9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C01113"/>
    <w:pPr>
      <w:widowControl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4">
    <w:name w:val="Подзаголовок Знак"/>
    <w:link w:val="a3"/>
    <w:rsid w:val="00C011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01113"/>
    <w:pPr>
      <w:ind w:left="720"/>
      <w:contextualSpacing/>
    </w:pPr>
  </w:style>
  <w:style w:type="paragraph" w:customStyle="1" w:styleId="ConsPlusNonformat">
    <w:name w:val="ConsPlusNonformat"/>
    <w:rsid w:val="00B744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6">
    <w:name w:val="Strong"/>
    <w:basedOn w:val="a0"/>
    <w:uiPriority w:val="22"/>
    <w:qFormat/>
    <w:rsid w:val="0032772E"/>
    <w:rPr>
      <w:b/>
      <w:bCs/>
    </w:rPr>
  </w:style>
  <w:style w:type="character" w:styleId="a7">
    <w:name w:val="Hyperlink"/>
    <w:basedOn w:val="a0"/>
    <w:uiPriority w:val="99"/>
    <w:semiHidden/>
    <w:unhideWhenUsed/>
    <w:rsid w:val="000F71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A40F4-D230-420C-9722-654F8F30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2299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Щитанова</dc:creator>
  <cp:lastModifiedBy>Щитанова</cp:lastModifiedBy>
  <cp:revision>16</cp:revision>
  <cp:lastPrinted>2018-06-29T10:03:00Z</cp:lastPrinted>
  <dcterms:created xsi:type="dcterms:W3CDTF">2018-06-29T09:50:00Z</dcterms:created>
  <dcterms:modified xsi:type="dcterms:W3CDTF">2018-08-01T04:15:00Z</dcterms:modified>
</cp:coreProperties>
</file>