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52" w:rsidRPr="002D5AB4" w:rsidRDefault="007C0048" w:rsidP="00004093">
      <w:pPr>
        <w:spacing w:after="0" w:line="360" w:lineRule="auto"/>
        <w:ind w:left="-99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 июля</w:t>
      </w:r>
      <w:r w:rsidR="00422CCF">
        <w:rPr>
          <w:rFonts w:ascii="Times New Roman" w:hAnsi="Times New Roman" w:cs="Times New Roman"/>
          <w:sz w:val="28"/>
          <w:szCs w:val="28"/>
        </w:rPr>
        <w:t xml:space="preserve"> </w:t>
      </w:r>
      <w:r w:rsidR="007948AD">
        <w:rPr>
          <w:rFonts w:ascii="Times New Roman" w:hAnsi="Times New Roman" w:cs="Times New Roman"/>
          <w:sz w:val="28"/>
          <w:szCs w:val="28"/>
        </w:rPr>
        <w:t>2023 года на базе МКУ</w:t>
      </w:r>
      <w:r>
        <w:rPr>
          <w:rFonts w:ascii="Times New Roman" w:hAnsi="Times New Roman" w:cs="Times New Roman"/>
          <w:sz w:val="28"/>
          <w:szCs w:val="28"/>
        </w:rPr>
        <w:t xml:space="preserve"> «КСК» прошла областная физкультурно-спортивная</w:t>
      </w:r>
      <w:r w:rsidR="00CD19DA">
        <w:rPr>
          <w:rFonts w:ascii="Times New Roman" w:hAnsi="Times New Roman" w:cs="Times New Roman"/>
          <w:sz w:val="28"/>
          <w:szCs w:val="28"/>
        </w:rPr>
        <w:t xml:space="preserve"> акции «Лето в стиле ГТО» </w:t>
      </w:r>
      <w:r>
        <w:rPr>
          <w:rFonts w:ascii="Times New Roman" w:hAnsi="Times New Roman" w:cs="Times New Roman"/>
          <w:sz w:val="28"/>
          <w:szCs w:val="28"/>
        </w:rPr>
        <w:t xml:space="preserve"> среди сотрудников </w:t>
      </w:r>
      <w:r w:rsidR="006509DA">
        <w:rPr>
          <w:rFonts w:ascii="Times New Roman" w:hAnsi="Times New Roman" w:cs="Times New Roman"/>
          <w:sz w:val="28"/>
          <w:szCs w:val="28"/>
        </w:rPr>
        <w:t>правоохранительных органов предъявляются высокие профессиональные  требования. Одним из которых выступает требования к уровню физической подготовки сотрудников. В данном случае рассматривается вопрос повышения физической подготовки сотрудников МВД в рамках участия во «Всероссийском физкультурно-спортивном комплексе ГТО»</w:t>
      </w:r>
      <w:r w:rsidR="00AC4186">
        <w:rPr>
          <w:rFonts w:ascii="Times New Roman" w:hAnsi="Times New Roman" w:cs="Times New Roman"/>
          <w:sz w:val="28"/>
          <w:szCs w:val="28"/>
        </w:rPr>
        <w:t xml:space="preserve"> Многочисленные исследования доказывают, что профессиональная физическая подготовка существенно влияет, прежде всего, на повышение качества профессионального обучения, способствуя сокращению сроков овладения профессиональными навыками создаёт благоприятные предпосылки для высокой работоспособностями, а также повышает устойчивость организма к воздействию неблагоприятных факторов оперативно-служебной деятельности, снижает заболеваемость, тем самым способствуя профессиональном долголетию кадрового</w:t>
      </w:r>
      <w:r w:rsidR="006D3EE9">
        <w:rPr>
          <w:rFonts w:ascii="Times New Roman" w:hAnsi="Times New Roman" w:cs="Times New Roman"/>
          <w:sz w:val="28"/>
          <w:szCs w:val="28"/>
        </w:rPr>
        <w:t xml:space="preserve"> состава сотрудников. Среди основных, специфических характеристик профессиональной деятельности сотрудников МВД  можно выделить следующие: ненормирова</w:t>
      </w:r>
      <w:r w:rsidR="00555915">
        <w:rPr>
          <w:rFonts w:ascii="Times New Roman" w:hAnsi="Times New Roman" w:cs="Times New Roman"/>
          <w:sz w:val="28"/>
          <w:szCs w:val="28"/>
        </w:rPr>
        <w:t>нна</w:t>
      </w:r>
      <w:r w:rsidR="006D3EE9">
        <w:rPr>
          <w:rFonts w:ascii="Times New Roman" w:hAnsi="Times New Roman" w:cs="Times New Roman"/>
          <w:sz w:val="28"/>
          <w:szCs w:val="28"/>
        </w:rPr>
        <w:t xml:space="preserve">я </w:t>
      </w:r>
      <w:r w:rsidR="00555915">
        <w:rPr>
          <w:rFonts w:ascii="Times New Roman" w:hAnsi="Times New Roman" w:cs="Times New Roman"/>
          <w:sz w:val="28"/>
          <w:szCs w:val="28"/>
        </w:rPr>
        <w:t xml:space="preserve"> </w:t>
      </w:r>
      <w:r w:rsidR="006D3EE9">
        <w:rPr>
          <w:rFonts w:ascii="Times New Roman" w:hAnsi="Times New Roman" w:cs="Times New Roman"/>
          <w:sz w:val="28"/>
          <w:szCs w:val="28"/>
        </w:rPr>
        <w:t>длительность рабочего дня, высокие психоэмоциональные перегрузки, необходимость действовать в экстремальных ситуациях, осуществление действий связанных с использованием специальных средств, в частности, табельного оружия, преследование правонарушителей, обеспечение безопасности граждан в экстремальных ситуациях и личной самозащиты  и др. В целях повышения физической подготовки</w:t>
      </w:r>
      <w:r w:rsidR="00305398">
        <w:rPr>
          <w:rFonts w:ascii="Times New Roman" w:hAnsi="Times New Roman" w:cs="Times New Roman"/>
          <w:sz w:val="28"/>
          <w:szCs w:val="28"/>
        </w:rPr>
        <w:t xml:space="preserve">, </w:t>
      </w:r>
      <w:r w:rsidR="006D3EE9">
        <w:rPr>
          <w:rFonts w:ascii="Times New Roman" w:hAnsi="Times New Roman" w:cs="Times New Roman"/>
          <w:sz w:val="28"/>
          <w:szCs w:val="28"/>
        </w:rPr>
        <w:t xml:space="preserve"> поднятия спортивного духа сотрудников</w:t>
      </w:r>
      <w:r w:rsidR="00555915">
        <w:rPr>
          <w:rFonts w:ascii="Times New Roman" w:hAnsi="Times New Roman" w:cs="Times New Roman"/>
          <w:sz w:val="28"/>
          <w:szCs w:val="28"/>
        </w:rPr>
        <w:t xml:space="preserve">, </w:t>
      </w:r>
      <w:r w:rsidR="006D3EE9">
        <w:rPr>
          <w:rFonts w:ascii="Times New Roman" w:hAnsi="Times New Roman" w:cs="Times New Roman"/>
          <w:sz w:val="28"/>
          <w:szCs w:val="28"/>
        </w:rPr>
        <w:t>укрепление имиджа службы в пра</w:t>
      </w:r>
      <w:r w:rsidR="00305398">
        <w:rPr>
          <w:rFonts w:ascii="Times New Roman" w:hAnsi="Times New Roman" w:cs="Times New Roman"/>
          <w:sz w:val="28"/>
          <w:szCs w:val="28"/>
        </w:rPr>
        <w:t>в</w:t>
      </w:r>
      <w:r w:rsidR="006D3EE9">
        <w:rPr>
          <w:rFonts w:ascii="Times New Roman" w:hAnsi="Times New Roman" w:cs="Times New Roman"/>
          <w:sz w:val="28"/>
          <w:szCs w:val="28"/>
        </w:rPr>
        <w:t>оохранительных о</w:t>
      </w:r>
      <w:r w:rsidR="00305398">
        <w:rPr>
          <w:rFonts w:ascii="Times New Roman" w:hAnsi="Times New Roman" w:cs="Times New Roman"/>
          <w:sz w:val="28"/>
          <w:szCs w:val="28"/>
        </w:rPr>
        <w:t>р</w:t>
      </w:r>
      <w:r w:rsidR="006D3EE9">
        <w:rPr>
          <w:rFonts w:ascii="Times New Roman" w:hAnsi="Times New Roman" w:cs="Times New Roman"/>
          <w:sz w:val="28"/>
          <w:szCs w:val="28"/>
        </w:rPr>
        <w:t>ганах</w:t>
      </w:r>
      <w:r w:rsidR="00305398">
        <w:rPr>
          <w:rFonts w:ascii="Times New Roman" w:hAnsi="Times New Roman" w:cs="Times New Roman"/>
          <w:sz w:val="28"/>
          <w:szCs w:val="28"/>
        </w:rPr>
        <w:t>. Сотрудники всех подразделений МВД принимают участие в сдаче норм ГТО. Выступая мощным стимулом к занятиям физкультурой и спортом, Всероссийский физкультурно-спортивный комплекс «Готов к труду и обороне» в системе МВД, призван в первую очередь, задавать хороший тон для сотрудников</w:t>
      </w:r>
      <w:r w:rsidR="00555915">
        <w:rPr>
          <w:rFonts w:ascii="Times New Roman" w:hAnsi="Times New Roman" w:cs="Times New Roman"/>
          <w:sz w:val="28"/>
          <w:szCs w:val="28"/>
        </w:rPr>
        <w:t xml:space="preserve"> </w:t>
      </w:r>
      <w:r w:rsidR="00305398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для формирования положительного отношения к физической культуре и спорту, а также в деле воспитания высоких моральн</w:t>
      </w:r>
      <w:r w:rsidR="00300620">
        <w:rPr>
          <w:rFonts w:ascii="Times New Roman" w:hAnsi="Times New Roman" w:cs="Times New Roman"/>
          <w:sz w:val="28"/>
          <w:szCs w:val="28"/>
        </w:rPr>
        <w:t>ы</w:t>
      </w:r>
      <w:r w:rsidR="00305398">
        <w:rPr>
          <w:rFonts w:ascii="Times New Roman" w:hAnsi="Times New Roman" w:cs="Times New Roman"/>
          <w:sz w:val="28"/>
          <w:szCs w:val="28"/>
        </w:rPr>
        <w:t>х качеств, таких как честность, ответственность, порядочность, стойкость,</w:t>
      </w:r>
      <w:r w:rsidR="00300620">
        <w:rPr>
          <w:rFonts w:ascii="Times New Roman" w:hAnsi="Times New Roman" w:cs="Times New Roman"/>
          <w:sz w:val="28"/>
          <w:szCs w:val="28"/>
        </w:rPr>
        <w:t xml:space="preserve"> </w:t>
      </w:r>
      <w:r w:rsidR="008349DB">
        <w:rPr>
          <w:rFonts w:ascii="Times New Roman" w:hAnsi="Times New Roman" w:cs="Times New Roman"/>
          <w:sz w:val="28"/>
          <w:szCs w:val="28"/>
        </w:rPr>
        <w:t>и преданность своему д</w:t>
      </w:r>
      <w:r w:rsidR="00300620">
        <w:rPr>
          <w:rFonts w:ascii="Times New Roman" w:hAnsi="Times New Roman" w:cs="Times New Roman"/>
          <w:sz w:val="28"/>
          <w:szCs w:val="28"/>
        </w:rPr>
        <w:t>елу. Проводимые исследования под</w:t>
      </w:r>
      <w:r w:rsidR="008349DB">
        <w:rPr>
          <w:rFonts w:ascii="Times New Roman" w:hAnsi="Times New Roman" w:cs="Times New Roman"/>
          <w:sz w:val="28"/>
          <w:szCs w:val="28"/>
        </w:rPr>
        <w:t>тверж</w:t>
      </w:r>
      <w:r w:rsidR="00300620">
        <w:rPr>
          <w:rFonts w:ascii="Times New Roman" w:hAnsi="Times New Roman" w:cs="Times New Roman"/>
          <w:sz w:val="28"/>
          <w:szCs w:val="28"/>
        </w:rPr>
        <w:t>д</w:t>
      </w:r>
      <w:r w:rsidR="008349DB">
        <w:rPr>
          <w:rFonts w:ascii="Times New Roman" w:hAnsi="Times New Roman" w:cs="Times New Roman"/>
          <w:sz w:val="28"/>
          <w:szCs w:val="28"/>
        </w:rPr>
        <w:t>ают, что интеграция физкультурно-спортивного комплекса «ГТО»</w:t>
      </w:r>
      <w:r w:rsidR="00555915">
        <w:rPr>
          <w:rFonts w:ascii="Times New Roman" w:hAnsi="Times New Roman" w:cs="Times New Roman"/>
          <w:sz w:val="28"/>
          <w:szCs w:val="28"/>
        </w:rPr>
        <w:t xml:space="preserve"> в прогр</w:t>
      </w:r>
      <w:r w:rsidR="008349DB">
        <w:rPr>
          <w:rFonts w:ascii="Times New Roman" w:hAnsi="Times New Roman" w:cs="Times New Roman"/>
          <w:sz w:val="28"/>
          <w:szCs w:val="28"/>
        </w:rPr>
        <w:t xml:space="preserve">аммы физической подготовки МВД, значительно повышает уровень их специальной подготовленности, а также </w:t>
      </w:r>
      <w:r w:rsidR="008349DB">
        <w:rPr>
          <w:rFonts w:ascii="Times New Roman" w:hAnsi="Times New Roman" w:cs="Times New Roman"/>
          <w:sz w:val="28"/>
          <w:szCs w:val="28"/>
        </w:rPr>
        <w:lastRenderedPageBreak/>
        <w:t>уровень развития</w:t>
      </w:r>
      <w:r w:rsidR="00555915">
        <w:rPr>
          <w:rFonts w:ascii="Times New Roman" w:hAnsi="Times New Roman" w:cs="Times New Roman"/>
          <w:sz w:val="28"/>
          <w:szCs w:val="28"/>
        </w:rPr>
        <w:t xml:space="preserve"> профессионально важных качеств</w:t>
      </w:r>
      <w:r w:rsidR="008349DB">
        <w:rPr>
          <w:rFonts w:ascii="Times New Roman" w:hAnsi="Times New Roman" w:cs="Times New Roman"/>
          <w:sz w:val="28"/>
          <w:szCs w:val="28"/>
        </w:rPr>
        <w:t>, необходимых обязанностей сотрудников. С другой стороны, в случае невыполнения сотрудником нормативов ГТО, можно говорить о недостаточном уровне его профессиональной комп</w:t>
      </w:r>
      <w:r w:rsidR="00555915">
        <w:rPr>
          <w:rFonts w:ascii="Times New Roman" w:hAnsi="Times New Roman" w:cs="Times New Roman"/>
          <w:sz w:val="28"/>
          <w:szCs w:val="28"/>
        </w:rPr>
        <w:t>етентности. Необходимо отметить</w:t>
      </w:r>
      <w:r w:rsidR="008349DB">
        <w:rPr>
          <w:rFonts w:ascii="Times New Roman" w:hAnsi="Times New Roman" w:cs="Times New Roman"/>
          <w:sz w:val="28"/>
          <w:szCs w:val="28"/>
        </w:rPr>
        <w:t>, что в повышении эффективности комплекса ГТО, большое значение имеет создание благоприятных материально-технических условий для занятий физической культурой сотрудниками. Наличие тренажёрного зала, зала рукопашного боя, стадиона, полосы препятствия</w:t>
      </w:r>
      <w:r w:rsidR="00300620">
        <w:rPr>
          <w:rFonts w:ascii="Times New Roman" w:hAnsi="Times New Roman" w:cs="Times New Roman"/>
          <w:sz w:val="28"/>
          <w:szCs w:val="28"/>
        </w:rPr>
        <w:t xml:space="preserve"> и др, без сомнения будет способствовать лучшей подготовке к сдаче норм ГТО. Подержание отличной физической формы </w:t>
      </w:r>
      <w:r w:rsidR="00555915">
        <w:rPr>
          <w:rFonts w:ascii="Times New Roman" w:hAnsi="Times New Roman" w:cs="Times New Roman"/>
          <w:sz w:val="28"/>
          <w:szCs w:val="28"/>
        </w:rPr>
        <w:t>д</w:t>
      </w:r>
      <w:r w:rsidR="00300620">
        <w:rPr>
          <w:rFonts w:ascii="Times New Roman" w:hAnsi="Times New Roman" w:cs="Times New Roman"/>
          <w:sz w:val="28"/>
          <w:szCs w:val="28"/>
        </w:rPr>
        <w:t>ля сотрудника МВД является не только профессиональной необходимостью, но в каком то смысле и страховкой его жизни в экстремальной ситуации. В той связи физкультурно-спортивный комплекс ГТО становится дополнительным и эффективным стимулом на пути к физическому самосовершенствованию. Сдача нормативов ГТО сотрудником МВД и последующее получение им значка, по нашему мнению, является свидетельством не только его отличной физической подготовки, но что наиболее важно, его готовности в любую минуту профессионально решать поставленные задачи</w:t>
      </w:r>
      <w:r w:rsidR="00555915">
        <w:rPr>
          <w:rFonts w:ascii="Times New Roman" w:hAnsi="Times New Roman" w:cs="Times New Roman"/>
          <w:sz w:val="28"/>
          <w:szCs w:val="28"/>
        </w:rPr>
        <w:t>. Сотрудники правоохранительных органов в</w:t>
      </w:r>
      <w:r>
        <w:rPr>
          <w:rFonts w:ascii="Times New Roman" w:hAnsi="Times New Roman" w:cs="Times New Roman"/>
          <w:sz w:val="28"/>
          <w:szCs w:val="28"/>
        </w:rPr>
        <w:t>ыполнили</w:t>
      </w:r>
      <w:r w:rsidR="00CD19DA">
        <w:rPr>
          <w:rFonts w:ascii="Times New Roman" w:hAnsi="Times New Roman" w:cs="Times New Roman"/>
          <w:sz w:val="28"/>
          <w:szCs w:val="28"/>
        </w:rPr>
        <w:t xml:space="preserve"> </w:t>
      </w:r>
      <w:r w:rsidR="00A80921">
        <w:rPr>
          <w:rFonts w:ascii="Times New Roman" w:hAnsi="Times New Roman" w:cs="Times New Roman"/>
          <w:sz w:val="28"/>
          <w:szCs w:val="28"/>
        </w:rPr>
        <w:t xml:space="preserve"> испытания</w:t>
      </w:r>
      <w:r w:rsidR="00CD19DA">
        <w:rPr>
          <w:rFonts w:ascii="Times New Roman" w:hAnsi="Times New Roman" w:cs="Times New Roman"/>
          <w:sz w:val="28"/>
          <w:szCs w:val="28"/>
        </w:rPr>
        <w:t xml:space="preserve"> 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A2154">
        <w:rPr>
          <w:rFonts w:ascii="Times New Roman" w:hAnsi="Times New Roman" w:cs="Times New Roman"/>
          <w:sz w:val="28"/>
          <w:szCs w:val="28"/>
          <w:shd w:val="clear" w:color="auto" w:fill="FFFFFF"/>
        </w:rPr>
        <w:t>о следующим видам: бег на 60 м</w:t>
      </w:r>
      <w:r w:rsidR="00422CC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бег на 1 км, наклон вперед из положения стоя на гимнастической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скамье (от уровня скамьи – см), поднимание туловища из положения лёжа н спине (количество раз за 1 мин), сгибание и разгибание рук в упоре лёжа на полу (количество раз),  подтягивание из виса на высокой перекладине (количество раз), подтягивание из виса лёжа на низкой перекладине 90см (количество раз).</w:t>
      </w:r>
    </w:p>
    <w:p w:rsidR="00526CFF" w:rsidRDefault="00B46A5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7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9F1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8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2154" w:rsidRDefault="00A57DD5" w:rsidP="006A2154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A57DD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ЛетовстилеГТО</w:t>
      </w:r>
    </w:p>
    <w:p w:rsidR="00A57DD5" w:rsidRDefault="00A57DD5" w:rsidP="006A2154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A57DD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СпортНормаЖизни</w:t>
      </w:r>
    </w:p>
    <w:p w:rsidR="00A57DD5" w:rsidRDefault="00A57DD5" w:rsidP="006A2154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A57DD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ГТО63</w:t>
      </w:r>
    </w:p>
    <w:p w:rsidR="00A57DD5" w:rsidRDefault="00A57DD5" w:rsidP="006A2154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A57DD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НовостиГТО</w:t>
      </w:r>
    </w:p>
    <w:p w:rsidR="00490944" w:rsidRDefault="00490944" w:rsidP="007C00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0048" w:rsidRDefault="00C52157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145082" cy="3154147"/>
            <wp:effectExtent l="0" t="0" r="8255" b="8255"/>
            <wp:docPr id="4" name="Рисунок 4" descr="C:\Users\Пользователь\Desktop\фото гто\Лето в стиле 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гто\Лето в стиле ГТ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522" cy="316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44" w:rsidRDefault="007C0048" w:rsidP="00004093">
      <w:pPr>
        <w:spacing w:after="0" w:line="36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945FA38" wp14:editId="5C9CE240">
            <wp:extent cx="5936615" cy="4449445"/>
            <wp:effectExtent l="0" t="0" r="6985" b="8255"/>
            <wp:docPr id="1" name="Рисунок 1" descr="C:\Temp\Rar$DRa4996.29274\20230720_10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a4996.29274\20230720_1001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AD" w:rsidRDefault="00C141AD" w:rsidP="00004093">
      <w:pPr>
        <w:spacing w:after="0" w:line="36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141AD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9F" w:rsidRDefault="00DE129F" w:rsidP="009C12EB">
      <w:pPr>
        <w:spacing w:after="0" w:line="240" w:lineRule="auto"/>
      </w:pPr>
      <w:r>
        <w:separator/>
      </w:r>
    </w:p>
  </w:endnote>
  <w:endnote w:type="continuationSeparator" w:id="0">
    <w:p w:rsidR="00DE129F" w:rsidRDefault="00DE129F" w:rsidP="009C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9F" w:rsidRDefault="00DE129F" w:rsidP="009C12EB">
      <w:pPr>
        <w:spacing w:after="0" w:line="240" w:lineRule="auto"/>
      </w:pPr>
      <w:r>
        <w:separator/>
      </w:r>
    </w:p>
  </w:footnote>
  <w:footnote w:type="continuationSeparator" w:id="0">
    <w:p w:rsidR="00DE129F" w:rsidRDefault="00DE129F" w:rsidP="009C1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3"/>
    <w:rsid w:val="00004093"/>
    <w:rsid w:val="00025C6D"/>
    <w:rsid w:val="000B219B"/>
    <w:rsid w:val="000B5B0F"/>
    <w:rsid w:val="000C52AF"/>
    <w:rsid w:val="000C7010"/>
    <w:rsid w:val="000C7D30"/>
    <w:rsid w:val="00150AA5"/>
    <w:rsid w:val="00194BAF"/>
    <w:rsid w:val="001B2050"/>
    <w:rsid w:val="001F1B77"/>
    <w:rsid w:val="00250ABE"/>
    <w:rsid w:val="002822F2"/>
    <w:rsid w:val="002830C0"/>
    <w:rsid w:val="00297F31"/>
    <w:rsid w:val="002C05D6"/>
    <w:rsid w:val="002D5AB4"/>
    <w:rsid w:val="002E78F3"/>
    <w:rsid w:val="00300620"/>
    <w:rsid w:val="00301844"/>
    <w:rsid w:val="00304DBC"/>
    <w:rsid w:val="00305398"/>
    <w:rsid w:val="00325878"/>
    <w:rsid w:val="00337BF5"/>
    <w:rsid w:val="0035409E"/>
    <w:rsid w:val="003801B2"/>
    <w:rsid w:val="00407065"/>
    <w:rsid w:val="00422CCF"/>
    <w:rsid w:val="00425515"/>
    <w:rsid w:val="00432F15"/>
    <w:rsid w:val="0045514D"/>
    <w:rsid w:val="0048293B"/>
    <w:rsid w:val="00490944"/>
    <w:rsid w:val="004C2630"/>
    <w:rsid w:val="004E0E33"/>
    <w:rsid w:val="004E377F"/>
    <w:rsid w:val="0052647A"/>
    <w:rsid w:val="00526CFF"/>
    <w:rsid w:val="00527271"/>
    <w:rsid w:val="00555915"/>
    <w:rsid w:val="0058186A"/>
    <w:rsid w:val="005B4F12"/>
    <w:rsid w:val="005D5A26"/>
    <w:rsid w:val="00607A58"/>
    <w:rsid w:val="00612248"/>
    <w:rsid w:val="00643178"/>
    <w:rsid w:val="006509DA"/>
    <w:rsid w:val="00663141"/>
    <w:rsid w:val="006A2154"/>
    <w:rsid w:val="006C33F3"/>
    <w:rsid w:val="006D3EE9"/>
    <w:rsid w:val="006F5C38"/>
    <w:rsid w:val="006F73D1"/>
    <w:rsid w:val="0070302F"/>
    <w:rsid w:val="007144A6"/>
    <w:rsid w:val="00730979"/>
    <w:rsid w:val="007948AD"/>
    <w:rsid w:val="007C0048"/>
    <w:rsid w:val="00832DAA"/>
    <w:rsid w:val="008349DB"/>
    <w:rsid w:val="00873990"/>
    <w:rsid w:val="008843C6"/>
    <w:rsid w:val="008A3C58"/>
    <w:rsid w:val="008B0CD4"/>
    <w:rsid w:val="008E3F76"/>
    <w:rsid w:val="00934289"/>
    <w:rsid w:val="009C12EB"/>
    <w:rsid w:val="009F1F98"/>
    <w:rsid w:val="00A02720"/>
    <w:rsid w:val="00A040FA"/>
    <w:rsid w:val="00A049FB"/>
    <w:rsid w:val="00A45336"/>
    <w:rsid w:val="00A57DD5"/>
    <w:rsid w:val="00A80921"/>
    <w:rsid w:val="00AC4186"/>
    <w:rsid w:val="00B13314"/>
    <w:rsid w:val="00B163FF"/>
    <w:rsid w:val="00B24812"/>
    <w:rsid w:val="00B46A52"/>
    <w:rsid w:val="00B54359"/>
    <w:rsid w:val="00B73DA2"/>
    <w:rsid w:val="00BD452C"/>
    <w:rsid w:val="00BF4424"/>
    <w:rsid w:val="00C05F17"/>
    <w:rsid w:val="00C141AD"/>
    <w:rsid w:val="00C52157"/>
    <w:rsid w:val="00C66267"/>
    <w:rsid w:val="00CA2961"/>
    <w:rsid w:val="00CD19DA"/>
    <w:rsid w:val="00D1684A"/>
    <w:rsid w:val="00DB0EF4"/>
    <w:rsid w:val="00DC6825"/>
    <w:rsid w:val="00DE129F"/>
    <w:rsid w:val="00E6767A"/>
    <w:rsid w:val="00EE36EF"/>
    <w:rsid w:val="00F03516"/>
    <w:rsid w:val="00F72AC7"/>
    <w:rsid w:val="00F740E8"/>
    <w:rsid w:val="00F77F24"/>
    <w:rsid w:val="00F8610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2EB"/>
  </w:style>
  <w:style w:type="paragraph" w:styleId="a9">
    <w:name w:val="footer"/>
    <w:basedOn w:val="a"/>
    <w:link w:val="aa"/>
    <w:uiPriority w:val="99"/>
    <w:unhideWhenUsed/>
    <w:rsid w:val="009C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2EB"/>
  </w:style>
  <w:style w:type="paragraph" w:styleId="a9">
    <w:name w:val="footer"/>
    <w:basedOn w:val="a"/>
    <w:link w:val="aa"/>
    <w:uiPriority w:val="99"/>
    <w:unhideWhenUsed/>
    <w:rsid w:val="009C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t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2023-07-20T10:41:00Z</dcterms:created>
  <dcterms:modified xsi:type="dcterms:W3CDTF">2023-07-20T10:41:00Z</dcterms:modified>
</cp:coreProperties>
</file>